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37" w:rsidRDefault="00F11037" w:rsidP="00F11037">
      <w:r>
        <w:t>0. SECTIONS</w:t>
      </w:r>
    </w:p>
    <w:p w:rsidR="00F11037" w:rsidRDefault="00F11037" w:rsidP="00F11037">
      <w:r>
        <w:t>-------------</w:t>
      </w:r>
    </w:p>
    <w:p w:rsidR="00F11037" w:rsidRDefault="00F11037" w:rsidP="00F11037">
      <w:r>
        <w:t>1. Project</w:t>
      </w:r>
    </w:p>
    <w:p w:rsidR="00F11037" w:rsidRDefault="00F11037" w:rsidP="00F11037">
      <w:r>
        <w:t>2. Dataset</w:t>
      </w:r>
    </w:p>
    <w:p w:rsidR="00F11037" w:rsidRDefault="00F11037" w:rsidP="00F11037">
      <w:r>
        <w:t>3. Terms of Use</w:t>
      </w:r>
    </w:p>
    <w:p w:rsidR="00F11037" w:rsidRDefault="00F11037" w:rsidP="00F11037">
      <w:r>
        <w:t>4. Contents</w:t>
      </w:r>
    </w:p>
    <w:p w:rsidR="00F11037" w:rsidRDefault="00F11037" w:rsidP="00F11037">
      <w:r>
        <w:t>5. Method and Processing</w:t>
      </w:r>
    </w:p>
    <w:p w:rsidR="00F11037" w:rsidRDefault="00F11037" w:rsidP="00F11037"/>
    <w:p w:rsidR="00F11037" w:rsidRDefault="00F11037" w:rsidP="00F11037">
      <w:r>
        <w:t>1. PROJECT</w:t>
      </w:r>
    </w:p>
    <w:p w:rsidR="00F11037" w:rsidRDefault="00F11037" w:rsidP="00F11037">
      <w:r>
        <w:t>------------</w:t>
      </w:r>
    </w:p>
    <w:p w:rsidR="00F11037" w:rsidRDefault="00F11037" w:rsidP="00F11037">
      <w:r>
        <w:t>Title: Robust Assessment and Communication of Environmental Risk (RACER) under the Probability, Uncertainty &amp; Risk in the Environment (PURE) Consortium</w:t>
      </w:r>
    </w:p>
    <w:p w:rsidR="00F11037" w:rsidRDefault="00F11037" w:rsidP="00F11037">
      <w:r>
        <w:t>Dates: 5 October 2015—31 March 2017</w:t>
      </w:r>
    </w:p>
    <w:p w:rsidR="00F11037" w:rsidRDefault="00F11037" w:rsidP="00F11037">
      <w:r>
        <w:t xml:space="preserve">Funding </w:t>
      </w:r>
      <w:proofErr w:type="spellStart"/>
      <w:r>
        <w:t>organisation</w:t>
      </w:r>
      <w:proofErr w:type="spellEnd"/>
      <w:r>
        <w:t>: NERC</w:t>
      </w:r>
    </w:p>
    <w:p w:rsidR="00F11037" w:rsidRDefault="00F11037" w:rsidP="00F11037">
      <w:r>
        <w:t>Grant no.: NE/J017221/1</w:t>
      </w:r>
    </w:p>
    <w:p w:rsidR="00F11037" w:rsidRDefault="00F11037" w:rsidP="00F11037"/>
    <w:p w:rsidR="00F11037" w:rsidRDefault="00F11037" w:rsidP="00F11037">
      <w:r>
        <w:t>2. DATASET</w:t>
      </w:r>
    </w:p>
    <w:p w:rsidR="00F11037" w:rsidRDefault="00F11037" w:rsidP="00F11037">
      <w:r>
        <w:t>------------</w:t>
      </w:r>
    </w:p>
    <w:p w:rsidR="00F11037" w:rsidRDefault="00F11037" w:rsidP="00F11037">
      <w:r>
        <w:t>Title: Vegetable Shipping Line Graph Testing Survey</w:t>
      </w:r>
    </w:p>
    <w:p w:rsidR="00F11037" w:rsidRDefault="00F11037" w:rsidP="00F11037">
      <w:r>
        <w:t xml:space="preserve">Description: Survey results from both an online and in-paper survey designed to determine if how uncertainty information was displayed changed users’ decisions from and interpretations of the data. Participants for the survey were recruited in different ways to target different audiences. </w:t>
      </w:r>
    </w:p>
    <w:p w:rsidR="00F11037" w:rsidRDefault="00F11037" w:rsidP="00F11037"/>
    <w:p w:rsidR="00F11037" w:rsidRDefault="00F11037" w:rsidP="00F11037">
      <w:r>
        <w:t>1. An expert audience of academics and private sector workers who make decisions based on natural hazard information were targeted by handing a paper version of the survey to attendees of three atmospheric science and hazard workshops and one research group meeting at the</w:t>
      </w:r>
      <w:r w:rsidR="001C148C">
        <w:t xml:space="preserve"> </w:t>
      </w:r>
      <w:r>
        <w:t>University of Reading in spring 2016. 49 participants were recruited in this manner</w:t>
      </w:r>
      <w:r w:rsidR="00636360">
        <w:t>.</w:t>
      </w:r>
    </w:p>
    <w:p w:rsidR="00F11037" w:rsidRDefault="00F11037" w:rsidP="00F11037"/>
    <w:p w:rsidR="00F11037" w:rsidRDefault="00F11037" w:rsidP="00F11037">
      <w:r>
        <w:t>2. Public respondents were recruited through an online survey. The online survey link was posted onto social media. In addition, the public could take the survey online on an iPad at University of Reading public events or while they were entering the University of Reading library. 72 participants were recruited in this manner</w:t>
      </w:r>
      <w:r w:rsidR="00636360">
        <w:t>.</w:t>
      </w:r>
      <w:bookmarkStart w:id="0" w:name="_GoBack"/>
      <w:bookmarkEnd w:id="0"/>
    </w:p>
    <w:p w:rsidR="00F11037" w:rsidRDefault="00F11037" w:rsidP="00F11037"/>
    <w:p w:rsidR="00F11037" w:rsidRDefault="00F11037" w:rsidP="00F11037">
      <w:r>
        <w:t xml:space="preserve">3. Expert audiences of further academics, people in the private sector, and forecasters were recruited through snowball sampling through </w:t>
      </w:r>
      <w:proofErr w:type="spellStart"/>
      <w:r>
        <w:t>personalised</w:t>
      </w:r>
      <w:proofErr w:type="spellEnd"/>
      <w:r>
        <w:t xml:space="preserve"> emails sent to partners of the Natural Environmental Research Council (NERC) Probability, Uncertainty &amp; Risk in the Environment (PURE) partners including those working in insurance, energy, non-profits, private forecasting companies, and the UK Met Office. 99 participants were recruited in this manner. </w:t>
      </w:r>
    </w:p>
    <w:p w:rsidR="00F11037" w:rsidRDefault="00F11037" w:rsidP="00F11037"/>
    <w:p w:rsidR="00F11037" w:rsidRDefault="00F11037" w:rsidP="00F11037">
      <w:r>
        <w:t>Creator(s): Kelsey J. Mulder</w:t>
      </w:r>
    </w:p>
    <w:p w:rsidR="00F11037" w:rsidRDefault="00F11037" w:rsidP="00F11037">
      <w:proofErr w:type="spellStart"/>
      <w:r>
        <w:t>Organisation</w:t>
      </w:r>
      <w:proofErr w:type="spellEnd"/>
      <w:r>
        <w:t>(s): University of Reading</w:t>
      </w:r>
    </w:p>
    <w:p w:rsidR="00F11037" w:rsidRDefault="00F11037" w:rsidP="00F11037"/>
    <w:p w:rsidR="00F11037" w:rsidRDefault="00F11037" w:rsidP="00F11037">
      <w:r>
        <w:t>3. TERMS OF USE</w:t>
      </w:r>
    </w:p>
    <w:p w:rsidR="00F11037" w:rsidRDefault="00F11037" w:rsidP="00F11037">
      <w:r>
        <w:t>-----------------</w:t>
      </w:r>
    </w:p>
    <w:p w:rsidR="00F11037" w:rsidRDefault="00636360" w:rsidP="00F11037">
      <w:r>
        <w:lastRenderedPageBreak/>
        <w:t xml:space="preserve">© University of Reading 2018. </w:t>
      </w:r>
      <w:r w:rsidR="00F11037">
        <w:t>This dataset is licensed under a Creative Commons Attribution 4.0 International License: https://creativecommons.org/licenses/by/4.0/.</w:t>
      </w:r>
    </w:p>
    <w:p w:rsidR="00F11037" w:rsidRDefault="00F11037" w:rsidP="00F11037"/>
    <w:p w:rsidR="00F11037" w:rsidRDefault="00F11037" w:rsidP="00F11037">
      <w:r>
        <w:t>4. CONTENTS</w:t>
      </w:r>
    </w:p>
    <w:p w:rsidR="00F11037" w:rsidRDefault="00F11037" w:rsidP="00F11037">
      <w:r>
        <w:t>------------</w:t>
      </w:r>
    </w:p>
    <w:p w:rsidR="00F11037" w:rsidRDefault="00F11037" w:rsidP="00F11037">
      <w:r>
        <w:t>Survey_Data_2016_11_11.csv</w:t>
      </w:r>
    </w:p>
    <w:p w:rsidR="00F11037" w:rsidRDefault="00F11037" w:rsidP="00F11037">
      <w:r>
        <w:t xml:space="preserve">Survey results. The data in each row is for a different, </w:t>
      </w:r>
      <w:proofErr w:type="spellStart"/>
      <w:r>
        <w:t>anonymised</w:t>
      </w:r>
      <w:proofErr w:type="spellEnd"/>
      <w:r>
        <w:t xml:space="preserve"> survey respondent, randomly numbered in the column “user”.  The sample the participant belonged to is also labeled in the column “Sample”. The remainder of the data includes</w:t>
      </w:r>
      <w:r w:rsidR="00886B6C">
        <w:t xml:space="preserve"> the</w:t>
      </w:r>
      <w:r>
        <w:t xml:space="preserve"> order in which the figure was presented to the participant, link to the survey figure (online only), ship decision, confidence in decision (out of 10), best-guess ice thickness forecast, maximum ice thickness forecast, </w:t>
      </w:r>
      <w:r w:rsidR="00B627EE">
        <w:t xml:space="preserve">and </w:t>
      </w:r>
      <w:r>
        <w:t>minimum ice thickness forecast. This is completed for every figure type (box with median line, box without median line, fan with median line, fan without median line, spaghetti with median line, spaghetti without median line, worded probability, and deterministic line) and for every probability tested (30%, 50% and 70% likelihood of ice thickness exceeding 1-meter).</w:t>
      </w:r>
    </w:p>
    <w:p w:rsidR="00F11037" w:rsidRDefault="00F11037" w:rsidP="00F11037"/>
    <w:p w:rsidR="00F11037" w:rsidRDefault="00F11037" w:rsidP="00F11037">
      <w:r>
        <w:t>Final_Survey.docx</w:t>
      </w:r>
    </w:p>
    <w:p w:rsidR="00F11037" w:rsidRDefault="00F11037" w:rsidP="00F11037">
      <w:r>
        <w:t>The survey instrument</w:t>
      </w:r>
    </w:p>
    <w:p w:rsidR="00F11037" w:rsidRDefault="00F11037" w:rsidP="00F11037"/>
    <w:p w:rsidR="00F11037" w:rsidRDefault="00F11037" w:rsidP="00F11037">
      <w:r>
        <w:t xml:space="preserve">Consent_Form.pdf </w:t>
      </w:r>
    </w:p>
    <w:p w:rsidR="00F11037" w:rsidRDefault="00F11037" w:rsidP="00F11037">
      <w:r>
        <w:t>Consent form filled out by the respondents</w:t>
      </w:r>
    </w:p>
    <w:p w:rsidR="00F11037" w:rsidRDefault="00F11037" w:rsidP="00F11037"/>
    <w:p w:rsidR="00F11037" w:rsidRDefault="00F11037" w:rsidP="00F11037">
      <w:r>
        <w:t>Information_Sheet.pdf</w:t>
      </w:r>
    </w:p>
    <w:p w:rsidR="00F11037" w:rsidRDefault="00F11037" w:rsidP="00F11037">
      <w:r>
        <w:t>Information sheet given to respondents</w:t>
      </w:r>
    </w:p>
    <w:p w:rsidR="00F11037" w:rsidRDefault="00F11037" w:rsidP="00F11037"/>
    <w:p w:rsidR="00F11037" w:rsidRDefault="00F11037" w:rsidP="00F11037">
      <w:r>
        <w:t>5. METHOD and PROCESSING</w:t>
      </w:r>
    </w:p>
    <w:p w:rsidR="00F11037" w:rsidRDefault="00F11037" w:rsidP="00F11037">
      <w:r>
        <w:t>--------------------------</w:t>
      </w:r>
    </w:p>
    <w:p w:rsidR="00F11037" w:rsidRDefault="00F11037" w:rsidP="00F11037">
      <w:r>
        <w:t xml:space="preserve">Surveys given on paper were manually entered into Survey_Data_2016_11_11.csv. The online survey results were automatically compiled into Survey_Data_2016_11_11.csv. Any outliers were removed in data post-processing, not provided here. Therefore, any user of this data will need to remove outliers themselves. </w:t>
      </w:r>
    </w:p>
    <w:p w:rsidR="00F11037" w:rsidRDefault="00F11037" w:rsidP="00F11037"/>
    <w:p w:rsidR="00F11037" w:rsidRDefault="00F11037" w:rsidP="00F11037"/>
    <w:p w:rsidR="00F11037" w:rsidRDefault="00F11037" w:rsidP="00F11037">
      <w:r>
        <w:t>Any further queries about the data may be sent to k.mulder@reading.ac.uk.</w:t>
      </w:r>
    </w:p>
    <w:p w:rsidR="001A26E4" w:rsidRDefault="001A26E4"/>
    <w:sectPr w:rsidR="001A26E4" w:rsidSect="001A26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037"/>
    <w:rsid w:val="001A26E4"/>
    <w:rsid w:val="001C148C"/>
    <w:rsid w:val="00514443"/>
    <w:rsid w:val="005C5995"/>
    <w:rsid w:val="00636360"/>
    <w:rsid w:val="00886B6C"/>
    <w:rsid w:val="00B33F85"/>
    <w:rsid w:val="00B627EE"/>
    <w:rsid w:val="00F1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6CC5EF7D-2529-4301-8A8D-4D348FD7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Robert Darby</cp:lastModifiedBy>
  <cp:revision>4</cp:revision>
  <dcterms:created xsi:type="dcterms:W3CDTF">2017-02-28T15:18:00Z</dcterms:created>
  <dcterms:modified xsi:type="dcterms:W3CDTF">2017-02-28T15:23:00Z</dcterms:modified>
</cp:coreProperties>
</file>