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B7" w:rsidRDefault="000713B7" w:rsidP="000713B7">
      <w:r>
        <w:t>0. SECTIONS</w:t>
      </w:r>
    </w:p>
    <w:p w:rsidR="000713B7" w:rsidRDefault="000713B7" w:rsidP="000713B7">
      <w:r>
        <w:t>-------------</w:t>
      </w:r>
    </w:p>
    <w:p w:rsidR="000713B7" w:rsidRDefault="000713B7" w:rsidP="000713B7">
      <w:r>
        <w:t>1. Project</w:t>
      </w:r>
    </w:p>
    <w:p w:rsidR="000713B7" w:rsidRDefault="000713B7" w:rsidP="000713B7">
      <w:r>
        <w:t>2. Dataset</w:t>
      </w:r>
    </w:p>
    <w:p w:rsidR="000713B7" w:rsidRDefault="000713B7" w:rsidP="000713B7">
      <w:r>
        <w:t>3. Terms of Use</w:t>
      </w:r>
    </w:p>
    <w:p w:rsidR="000713B7" w:rsidRDefault="000713B7" w:rsidP="000713B7">
      <w:r>
        <w:t>4. Contents</w:t>
      </w:r>
    </w:p>
    <w:p w:rsidR="000713B7" w:rsidRDefault="000713B7" w:rsidP="000713B7">
      <w:r>
        <w:t>5. Method and Processing</w:t>
      </w:r>
    </w:p>
    <w:p w:rsidR="000713B7" w:rsidRDefault="000713B7" w:rsidP="000713B7"/>
    <w:p w:rsidR="000713B7" w:rsidRDefault="000713B7" w:rsidP="000713B7">
      <w:r>
        <w:t>1. PROJECT</w:t>
      </w:r>
    </w:p>
    <w:p w:rsidR="000713B7" w:rsidRDefault="000713B7" w:rsidP="000713B7">
      <w:r>
        <w:t>------------</w:t>
      </w:r>
    </w:p>
    <w:p w:rsidR="000713B7" w:rsidRDefault="000713B7" w:rsidP="000713B7">
      <w:r>
        <w:t>Title: Local Content Impact: Economic Development, Technology and Entrepreneurship in Kazakhstan's Energy Value Chain. Developing a Centre for Competitiveness in Kazakhstan.</w:t>
      </w:r>
    </w:p>
    <w:p w:rsidR="000713B7" w:rsidRDefault="000713B7" w:rsidP="000713B7">
      <w:r>
        <w:t>Dates: 1 April 2015 - 31 March 2017</w:t>
      </w:r>
    </w:p>
    <w:p w:rsidR="000713B7" w:rsidRDefault="000713B7" w:rsidP="000713B7">
      <w:r>
        <w:t>Funding organisation: British Council</w:t>
      </w:r>
    </w:p>
    <w:p w:rsidR="000713B7" w:rsidRDefault="000713B7" w:rsidP="000713B7">
      <w:r>
        <w:t xml:space="preserve">Grant no.: 172697816 </w:t>
      </w:r>
    </w:p>
    <w:p w:rsidR="00D21B2D" w:rsidRDefault="00D21B2D" w:rsidP="000713B7"/>
    <w:p w:rsidR="000713B7" w:rsidRDefault="000713B7" w:rsidP="000713B7">
      <w:r>
        <w:t>2. DATASET</w:t>
      </w:r>
    </w:p>
    <w:p w:rsidR="000713B7" w:rsidRDefault="000713B7" w:rsidP="000713B7">
      <w:r>
        <w:t>------------</w:t>
      </w:r>
    </w:p>
    <w:p w:rsidR="000713B7" w:rsidRDefault="000713B7" w:rsidP="000713B7">
      <w:r>
        <w:t xml:space="preserve">Title: </w:t>
      </w:r>
      <w:r w:rsidR="005F0CCE" w:rsidRPr="005F0CCE">
        <w:t xml:space="preserve">Kazakhstan Regional </w:t>
      </w:r>
      <w:r w:rsidR="00E5159F">
        <w:t>D</w:t>
      </w:r>
      <w:r w:rsidR="005F0CCE" w:rsidRPr="005F0CCE">
        <w:t>ata</w:t>
      </w:r>
      <w:r w:rsidR="005F0CCE">
        <w:t xml:space="preserve"> </w:t>
      </w:r>
      <w:r w:rsidR="005F0CCE" w:rsidRPr="005F0CCE">
        <w:t>1994-2014</w:t>
      </w:r>
    </w:p>
    <w:p w:rsidR="000713B7" w:rsidRDefault="000713B7" w:rsidP="000713B7">
      <w:r>
        <w:t xml:space="preserve">Description: </w:t>
      </w:r>
    </w:p>
    <w:p w:rsidR="00D332A3" w:rsidRDefault="00E5159F" w:rsidP="000713B7">
      <w:r w:rsidRPr="00E5159F">
        <w:t>This dataset consists of statistical annual regional data for 16 major administrative regions of Kazakhstan over the period 1994-2014. These 16 administrative regions include 14 oblasts and 2 major cities, Astana and Almaty. Th</w:t>
      </w:r>
      <w:r w:rsidR="00D332A3">
        <w:t>e</w:t>
      </w:r>
      <w:r w:rsidRPr="00E5159F">
        <w:t xml:space="preserve"> data were obtained from the information-analytical system '</w:t>
      </w:r>
      <w:proofErr w:type="spellStart"/>
      <w:r w:rsidRPr="00E5159F">
        <w:t>Taldau</w:t>
      </w:r>
      <w:proofErr w:type="spellEnd"/>
      <w:r w:rsidRPr="00E5159F">
        <w:t>' (http://taldau.stat.gov.kz) of the Committee on Statistics of the Ministry of National Economy of the Republic of Kazakhstan (http://stat.gov.kz). The data were translated from Russian to English by the authors, rearranged, and converted to Stata format.</w:t>
      </w:r>
      <w:r w:rsidR="00246FA2">
        <w:t xml:space="preserve"> </w:t>
      </w:r>
    </w:p>
    <w:p w:rsidR="000713B7" w:rsidRDefault="000713B7" w:rsidP="000713B7">
      <w:bookmarkStart w:id="0" w:name="_GoBack"/>
      <w:bookmarkEnd w:id="0"/>
      <w:r>
        <w:t>Publication Year: 2017</w:t>
      </w:r>
    </w:p>
    <w:p w:rsidR="000713B7" w:rsidRDefault="000713B7" w:rsidP="000713B7">
      <w:r>
        <w:t>Creator(s): Dina Azhgaliyeva, Maksim Belitski, Yelena Kalyuzhnova</w:t>
      </w:r>
      <w:r w:rsidR="000B0718">
        <w:t xml:space="preserve"> </w:t>
      </w:r>
    </w:p>
    <w:p w:rsidR="002D3CD5" w:rsidRDefault="002D3CD5" w:rsidP="000713B7">
      <w:r>
        <w:t>Contributor: Maxim Romanov</w:t>
      </w:r>
    </w:p>
    <w:p w:rsidR="000713B7" w:rsidRPr="00E5159F" w:rsidRDefault="000713B7" w:rsidP="000713B7">
      <w:r>
        <w:t>Organisation(s): University of Reading</w:t>
      </w:r>
      <w:r w:rsidR="00E5159F">
        <w:t>,</w:t>
      </w:r>
      <w:r w:rsidR="00E5159F" w:rsidRPr="00E5159F">
        <w:t xml:space="preserve"> Kazakh-British Technical University</w:t>
      </w:r>
    </w:p>
    <w:p w:rsidR="000713B7" w:rsidRDefault="000713B7" w:rsidP="000713B7">
      <w:r>
        <w:t>Rights-holder(s): University of Reading</w:t>
      </w:r>
    </w:p>
    <w:p w:rsidR="000713B7" w:rsidRDefault="000713B7" w:rsidP="000713B7"/>
    <w:p w:rsidR="000713B7" w:rsidRDefault="000713B7" w:rsidP="000713B7">
      <w:r>
        <w:lastRenderedPageBreak/>
        <w:t xml:space="preserve">Source(s): </w:t>
      </w:r>
      <w:r w:rsidR="007B052D" w:rsidRPr="00F2265A">
        <w:t>Information-analytical system '</w:t>
      </w:r>
      <w:proofErr w:type="spellStart"/>
      <w:r w:rsidR="007B052D" w:rsidRPr="00F2265A">
        <w:t>Taldau</w:t>
      </w:r>
      <w:proofErr w:type="spellEnd"/>
      <w:r w:rsidR="007B052D" w:rsidRPr="00F2265A">
        <w:t>'</w:t>
      </w:r>
      <w:r w:rsidR="007B052D">
        <w:t xml:space="preserve"> (http://taldau.stat.gov.kz) of the Committee on Statistics of the Ministry of National Economy of the Republic of Kazakhstan (</w:t>
      </w:r>
      <w:hyperlink r:id="rId4" w:history="1">
        <w:r w:rsidR="007B052D" w:rsidRPr="004C18AC">
          <w:rPr>
            <w:rStyle w:val="Hyperlink"/>
          </w:rPr>
          <w:t>http://stat.gov.kz</w:t>
        </w:r>
      </w:hyperlink>
      <w:r w:rsidR="007B052D">
        <w:t>).</w:t>
      </w:r>
    </w:p>
    <w:p w:rsidR="000713B7" w:rsidRDefault="000713B7" w:rsidP="000713B7">
      <w:r>
        <w:t>Resource Language:</w:t>
      </w:r>
      <w:r>
        <w:tab/>
        <w:t>English</w:t>
      </w:r>
    </w:p>
    <w:p w:rsidR="000713B7" w:rsidRDefault="000713B7" w:rsidP="000713B7">
      <w:r>
        <w:t>Collection period:</w:t>
      </w:r>
      <w:r>
        <w:tab/>
        <w:t xml:space="preserve">From </w:t>
      </w:r>
      <w:r w:rsidR="007B052D">
        <w:t>1 November</w:t>
      </w:r>
      <w:r>
        <w:t xml:space="preserve"> </w:t>
      </w:r>
      <w:r w:rsidR="007B052D">
        <w:t>2015</w:t>
      </w:r>
      <w:r>
        <w:t xml:space="preserve"> </w:t>
      </w:r>
      <w:r w:rsidR="007B052D">
        <w:t>t</w:t>
      </w:r>
      <w:r>
        <w:t xml:space="preserve">o </w:t>
      </w:r>
      <w:r w:rsidR="007B052D">
        <w:t xml:space="preserve">30 November </w:t>
      </w:r>
      <w:r>
        <w:t>201</w:t>
      </w:r>
      <w:r w:rsidR="007B052D">
        <w:t>5</w:t>
      </w:r>
    </w:p>
    <w:p w:rsidR="000713B7" w:rsidRDefault="000713B7" w:rsidP="000713B7">
      <w:r>
        <w:t>Geographic coverage:</w:t>
      </w:r>
      <w:r>
        <w:tab/>
        <w:t>Kazakhstan</w:t>
      </w:r>
    </w:p>
    <w:p w:rsidR="000713B7" w:rsidRDefault="000713B7" w:rsidP="000713B7">
      <w:r>
        <w:t>Data collection method:</w:t>
      </w:r>
      <w:r>
        <w:tab/>
      </w:r>
      <w:r w:rsidR="00DF23DC">
        <w:t xml:space="preserve"> </w:t>
      </w:r>
      <w:r w:rsidR="00D32F9D">
        <w:t xml:space="preserve"> </w:t>
      </w:r>
      <w:r w:rsidR="007B052D" w:rsidRPr="00F2265A">
        <w:t>Information-analytical system '</w:t>
      </w:r>
      <w:proofErr w:type="spellStart"/>
      <w:r w:rsidR="007B052D" w:rsidRPr="00F2265A">
        <w:t>Taldau</w:t>
      </w:r>
      <w:proofErr w:type="spellEnd"/>
      <w:r w:rsidR="007B052D" w:rsidRPr="00F2265A">
        <w:t>'</w:t>
      </w:r>
      <w:r w:rsidR="007B052D">
        <w:t xml:space="preserve"> (http://taldau.stat.gov.kz) of the Committee on Statistics of the Ministry of National Economy of the Republic of Kazakhstan (</w:t>
      </w:r>
      <w:hyperlink r:id="rId5" w:history="1">
        <w:r w:rsidR="007B052D" w:rsidRPr="004C18AC">
          <w:rPr>
            <w:rStyle w:val="Hyperlink"/>
          </w:rPr>
          <w:t>http://stat.gov.kz</w:t>
        </w:r>
      </w:hyperlink>
      <w:r w:rsidR="007B052D">
        <w:t>).</w:t>
      </w:r>
    </w:p>
    <w:p w:rsidR="000713B7" w:rsidRDefault="000713B7" w:rsidP="000713B7">
      <w:r>
        <w:t>Data processing and preparation activities:</w:t>
      </w:r>
      <w:r>
        <w:tab/>
      </w:r>
      <w:r w:rsidR="00EE0BE7">
        <w:t>Data w</w:t>
      </w:r>
      <w:r w:rsidR="00E5159F">
        <w:t>ere</w:t>
      </w:r>
      <w:r w:rsidR="00EE0BE7">
        <w:t xml:space="preserve"> rearranged and recorded in </w:t>
      </w:r>
      <w:r w:rsidR="00E5159F">
        <w:t>Stata format</w:t>
      </w:r>
      <w:r>
        <w:t>.</w:t>
      </w:r>
      <w:r w:rsidR="00EE0BE7">
        <w:t xml:space="preserve"> </w:t>
      </w:r>
      <w:r w:rsidR="0026031F">
        <w:t xml:space="preserve">Using </w:t>
      </w:r>
      <w:r w:rsidR="00E5159F">
        <w:t xml:space="preserve">the Stata </w:t>
      </w:r>
      <w:r w:rsidR="0026031F">
        <w:t>file, the csv file was generated.</w:t>
      </w:r>
    </w:p>
    <w:p w:rsidR="000713B7" w:rsidRDefault="000713B7" w:rsidP="000713B7"/>
    <w:p w:rsidR="000713B7" w:rsidRDefault="000713B7" w:rsidP="000713B7">
      <w:r>
        <w:t>3. TERMS OF USE</w:t>
      </w:r>
    </w:p>
    <w:p w:rsidR="000713B7" w:rsidRDefault="000713B7" w:rsidP="000713B7">
      <w:r>
        <w:t>-----------------</w:t>
      </w:r>
    </w:p>
    <w:p w:rsidR="000713B7" w:rsidRDefault="000713B7" w:rsidP="000713B7">
      <w:r>
        <w:t>Copyright University of Reading 2017. This dataset is licensed by the rights-holder under a Creative Commons Attribution 4.0 International Licence: https://creativecommons.org/licenses/by/4.0/.</w:t>
      </w:r>
    </w:p>
    <w:p w:rsidR="000713B7" w:rsidRDefault="000713B7" w:rsidP="000713B7"/>
    <w:p w:rsidR="000713B7" w:rsidRDefault="000713B7" w:rsidP="000713B7">
      <w:r>
        <w:t>4. CONTENTS</w:t>
      </w:r>
    </w:p>
    <w:p w:rsidR="000713B7" w:rsidRDefault="000713B7" w:rsidP="000713B7">
      <w:r>
        <w:t>------------</w:t>
      </w:r>
    </w:p>
    <w:p w:rsidR="000713B7" w:rsidRDefault="000713B7" w:rsidP="000713B7">
      <w:r>
        <w:t>The following documents are available</w:t>
      </w:r>
    </w:p>
    <w:p w:rsidR="000713B7" w:rsidRDefault="00503ED8" w:rsidP="000713B7">
      <w:r w:rsidRPr="00503ED8">
        <w:t>data_</w:t>
      </w:r>
      <w:r w:rsidR="0026031F">
        <w:t>regional</w:t>
      </w:r>
      <w:r w:rsidR="000713B7">
        <w:t>.csv</w:t>
      </w:r>
    </w:p>
    <w:p w:rsidR="000713B7" w:rsidRDefault="000713B7" w:rsidP="000713B7">
      <w:r>
        <w:t>Data in CSV format</w:t>
      </w:r>
    </w:p>
    <w:p w:rsidR="0026031F" w:rsidRDefault="00E5159F" w:rsidP="0026031F">
      <w:proofErr w:type="spellStart"/>
      <w:r>
        <w:t>stats</w:t>
      </w:r>
      <w:r w:rsidR="0026031F" w:rsidRPr="00503ED8">
        <w:t>_</w:t>
      </w:r>
      <w:r w:rsidR="0026031F">
        <w:t>regional.</w:t>
      </w:r>
      <w:r>
        <w:t>dta</w:t>
      </w:r>
      <w:proofErr w:type="spellEnd"/>
    </w:p>
    <w:p w:rsidR="0026031F" w:rsidRDefault="0026031F" w:rsidP="000713B7">
      <w:r>
        <w:t xml:space="preserve">Data in Stata </w:t>
      </w:r>
      <w:r w:rsidR="00E5159F">
        <w:t>format</w:t>
      </w:r>
    </w:p>
    <w:p w:rsidR="0026031F" w:rsidRDefault="0026031F" w:rsidP="000713B7">
      <w:r w:rsidRPr="0026031F">
        <w:t>stata_regional_coding</w:t>
      </w:r>
      <w:r w:rsidR="00E5159F">
        <w:t>.do</w:t>
      </w:r>
    </w:p>
    <w:p w:rsidR="0026031F" w:rsidRDefault="0026031F" w:rsidP="000713B7">
      <w:r>
        <w:t>Log file of coding in Stata Do-file</w:t>
      </w:r>
    </w:p>
    <w:p w:rsidR="000713B7" w:rsidRDefault="00E83862" w:rsidP="000713B7">
      <w:r w:rsidRPr="00E83862">
        <w:t>Dataset variable</w:t>
      </w:r>
      <w:r w:rsidR="009406B4">
        <w:t>s</w:t>
      </w:r>
      <w:r w:rsidRPr="00E83862">
        <w:t xml:space="preserve"> and value labels </w:t>
      </w:r>
      <w:r w:rsidR="009406B4">
        <w:rPr>
          <w:lang w:val="en-US"/>
        </w:rPr>
        <w:t xml:space="preserve">are below. </w:t>
      </w:r>
      <w:r w:rsidR="009406B4">
        <w:t>F</w:t>
      </w:r>
      <w:r w:rsidRPr="00E83862">
        <w:t xml:space="preserve">or users who prefer to use </w:t>
      </w:r>
      <w:r w:rsidR="009406B4">
        <w:t xml:space="preserve">Stata </w:t>
      </w:r>
      <w:r w:rsidRPr="00E83862">
        <w:t>this information is integrated in the Stata datasets.</w:t>
      </w:r>
      <w:r w:rsidR="009406B4">
        <w:t xml:space="preserve"> 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940"/>
      </w:tblGrid>
      <w:tr w:rsidR="0026031F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</w:tcPr>
          <w:p w:rsidR="0026031F" w:rsidRPr="00C9577E" w:rsidRDefault="0026031F" w:rsidP="0026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Variable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:rsidR="0026031F" w:rsidRPr="00C9577E" w:rsidRDefault="0026031F" w:rsidP="0026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Description of variable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year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6A76CC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  <w:r w:rsidR="00C9577E" w:rsidRPr="00C9577E">
              <w:rPr>
                <w:rFonts w:ascii="Calibri" w:eastAsia="Times New Roman" w:hAnsi="Calibri" w:cs="Calibri"/>
                <w:color w:val="000000"/>
                <w:lang w:val="en-US"/>
              </w:rPr>
              <w:t>ear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sme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6A76CC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="0026031F">
              <w:rPr>
                <w:rFonts w:ascii="Calibri" w:eastAsia="Times New Roman" w:hAnsi="Calibri" w:cs="Calibri"/>
                <w:color w:val="000000"/>
                <w:lang w:val="en-US"/>
              </w:rPr>
              <w:t>umber of SMEs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employm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Employment, people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unemploym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Unemployment</w:t>
            </w:r>
            <w:r w:rsidR="0026031F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%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university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Number of Universities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patents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Number of Patents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innov_products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26031F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Innovative Production, </w:t>
            </w:r>
            <w:r w:rsidR="00C9577E" w:rsidRPr="00C9577E">
              <w:rPr>
                <w:rFonts w:ascii="Calibri" w:eastAsia="Times New Roman" w:hAnsi="Calibri" w:cs="Calibri"/>
                <w:color w:val="000000"/>
                <w:lang w:val="en-US"/>
              </w:rPr>
              <w:t>% of GDP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mortality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Mortality Rate per 1000 people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life_expct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Life 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xpectancy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at birth</w:t>
            </w:r>
            <w:r w:rsidR="006A76CC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 xml:space="preserve">number of </w:t>
            </w:r>
            <w:r w:rsidR="006A76CC">
              <w:rPr>
                <w:rFonts w:ascii="Calibri" w:eastAsia="Times New Roman" w:hAnsi="Calibri" w:cs="Calibri"/>
                <w:color w:val="000000"/>
                <w:lang w:val="en-US"/>
              </w:rPr>
              <w:t>years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students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Number of Students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physicians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Doctors per 10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000 visits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hospitalbeds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Hospital beds per 10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000 people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doctor_visits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Doctor visits per 10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000 people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poor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Poverty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%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sqmliving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Sq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uare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meters per resident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6A76CC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76CC">
              <w:rPr>
                <w:rFonts w:ascii="Calibri" w:eastAsia="Times New Roman" w:hAnsi="Calibri" w:cs="Calibri"/>
                <w:color w:val="000000"/>
                <w:lang w:val="en-US"/>
              </w:rPr>
              <w:t>capital_investm2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6A76CC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76CC">
              <w:rPr>
                <w:rFonts w:ascii="Calibri" w:eastAsia="Times New Roman" w:hAnsi="Calibri" w:cs="Calibri"/>
                <w:color w:val="000000"/>
                <w:lang w:val="en-US"/>
              </w:rPr>
              <w:t>Capital investment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6A76C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A76CC">
              <w:rPr>
                <w:rFonts w:ascii="Calibri" w:eastAsia="Times New Roman" w:hAnsi="Calibri" w:cs="Calibri"/>
                <w:color w:val="000000"/>
                <w:lang w:val="en-US"/>
              </w:rPr>
              <w:t>mln</w:t>
            </w:r>
            <w:proofErr w:type="spellEnd"/>
            <w:r w:rsidRPr="006A76C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USD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construction2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onstruction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selfempl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>umber of self-employed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it_services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services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it_developmet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development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sharegdp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Regional share in GDP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 %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communication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Regional communication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transport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Transport availability, </w:t>
            </w: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tenge</w:t>
            </w:r>
            <w:proofErr w:type="spellEnd"/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agricult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Regional agriculture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manuf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Regional manufacturing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exchange_usd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Exchange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rate</w:t>
            </w:r>
            <w:r w:rsidR="00E22075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tenge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per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USD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gdp_city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Real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GDP</w:t>
            </w:r>
            <w:r w:rsidR="006A76CC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mln</w:t>
            </w:r>
            <w:proofErr w:type="spellEnd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USD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in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2005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prices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museumvisitors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Number of museum visitors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IT_services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Info &amp; communic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ation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services </w:t>
            </w: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mln</w:t>
            </w:r>
            <w:proofErr w:type="spellEnd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USD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in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2005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prices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IT_devlp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Investment in development software and other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telecom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% of GDP generated by telecommunic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ation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transportation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Regional transportation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agriculture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Regional agriculture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mining_manuf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Regional manufacturing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ICT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% of GDP generated by ICT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population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Number of residents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RD_exp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R&amp;D expenditure in a region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area_reg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084E5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="00C9577E"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rea of a region in </w:t>
            </w:r>
            <w:r w:rsidR="006A76CC">
              <w:rPr>
                <w:rFonts w:ascii="Calibri" w:eastAsia="Times New Roman" w:hAnsi="Calibri" w:cs="Calibri"/>
                <w:color w:val="000000"/>
                <w:lang w:val="en-US"/>
              </w:rPr>
              <w:t xml:space="preserve">square </w:t>
            </w:r>
            <w:r w:rsidR="00C9577E" w:rsidRPr="00C9577E">
              <w:rPr>
                <w:rFonts w:ascii="Calibri" w:eastAsia="Times New Roman" w:hAnsi="Calibri" w:cs="Calibri"/>
                <w:color w:val="000000"/>
                <w:lang w:val="en-US"/>
              </w:rPr>
              <w:t>km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gdp_pc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GDP p</w:t>
            </w:r>
            <w:r w:rsidR="00084E5E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 capita in </w:t>
            </w: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thsd</w:t>
            </w:r>
            <w:proofErr w:type="spellEnd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USD 2005 prices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sme_density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6A76CC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Number</w:t>
            </w:r>
            <w:r w:rsidR="00C9577E"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SMEs per 1000 residents in region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RD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R&amp;D expenditure </w:t>
            </w: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mln</w:t>
            </w:r>
            <w:proofErr w:type="spellEnd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USD </w:t>
            </w:r>
            <w:r w:rsidR="006A76CC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2005 </w:t>
            </w:r>
            <w:r w:rsidR="006A76CC">
              <w:rPr>
                <w:rFonts w:ascii="Calibri" w:eastAsia="Times New Roman" w:hAnsi="Calibri" w:cs="Calibri"/>
                <w:color w:val="000000"/>
                <w:lang w:val="en-US"/>
              </w:rPr>
              <w:t>prices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RD_intens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R&amp;D expenditure </w:t>
            </w:r>
            <w:r w:rsidR="006A76CC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ratio </w:t>
            </w: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to GDP in region</w:t>
            </w:r>
          </w:p>
        </w:tc>
      </w:tr>
      <w:tr w:rsidR="00C9577E" w:rsidRPr="00C9577E" w:rsidTr="00084E5E">
        <w:trPr>
          <w:trHeight w:val="29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region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C9577E" w:rsidRPr="00C9577E" w:rsidRDefault="00C9577E" w:rsidP="00C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577E">
              <w:rPr>
                <w:rFonts w:ascii="Calibri" w:eastAsia="Times New Roman" w:hAnsi="Calibri" w:cs="Calibri"/>
                <w:color w:val="000000"/>
                <w:lang w:val="en-US"/>
              </w:rPr>
              <w:t>Administrative region</w:t>
            </w:r>
          </w:p>
        </w:tc>
      </w:tr>
    </w:tbl>
    <w:p w:rsidR="000713B7" w:rsidRPr="00C9577E" w:rsidRDefault="000713B7" w:rsidP="000713B7">
      <w:pPr>
        <w:rPr>
          <w:lang w:val="en-US"/>
        </w:rPr>
      </w:pPr>
    </w:p>
    <w:p w:rsidR="000713B7" w:rsidRDefault="000713B7" w:rsidP="000713B7"/>
    <w:p w:rsidR="000713B7" w:rsidRDefault="000713B7" w:rsidP="000713B7">
      <w:r>
        <w:t>5. METHOD and PROCESSING</w:t>
      </w:r>
    </w:p>
    <w:p w:rsidR="000713B7" w:rsidRDefault="000713B7" w:rsidP="000713B7">
      <w:r>
        <w:t>--------------------------</w:t>
      </w:r>
    </w:p>
    <w:p w:rsidR="009B016C" w:rsidRPr="00E83862" w:rsidRDefault="00E83862" w:rsidP="009B016C">
      <w:pPr>
        <w:rPr>
          <w:lang w:val="en-US"/>
        </w:rPr>
      </w:pPr>
      <w:r>
        <w:t xml:space="preserve">Data are organised by year and administrative region. </w:t>
      </w:r>
      <w:r w:rsidR="009B016C">
        <w:t>All variables were translated from Russian to English by authors. Data w</w:t>
      </w:r>
      <w:r w:rsidR="00E5159F">
        <w:t>ere</w:t>
      </w:r>
      <w:r w:rsidR="009B016C">
        <w:t xml:space="preserve"> rearranged and recorded in </w:t>
      </w:r>
      <w:r w:rsidR="00E5159F">
        <w:t>Stata format</w:t>
      </w:r>
      <w:r w:rsidR="009B016C">
        <w:t xml:space="preserve">. Using </w:t>
      </w:r>
      <w:r w:rsidR="00E5159F">
        <w:t xml:space="preserve">the </w:t>
      </w:r>
      <w:r w:rsidR="009B016C">
        <w:t>S</w:t>
      </w:r>
      <w:r w:rsidR="00E5159F">
        <w:t>tata</w:t>
      </w:r>
      <w:r w:rsidR="009B016C">
        <w:t xml:space="preserve"> file, the csv file was generated.</w:t>
      </w:r>
      <w:r>
        <w:t xml:space="preserve"> Datasets are available in </w:t>
      </w:r>
      <w:r>
        <w:rPr>
          <w:lang w:val="en-US"/>
        </w:rPr>
        <w:t>Stata and CSV formats.</w:t>
      </w:r>
      <w:r w:rsidR="009406B4">
        <w:rPr>
          <w:lang w:val="en-US"/>
        </w:rPr>
        <w:t xml:space="preserve"> This dataset is structured as panel data.</w:t>
      </w:r>
    </w:p>
    <w:p w:rsidR="0072323B" w:rsidRDefault="0072323B" w:rsidP="000713B7"/>
    <w:sectPr w:rsidR="0072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B7"/>
    <w:rsid w:val="00012DB6"/>
    <w:rsid w:val="000713B7"/>
    <w:rsid w:val="00084E5E"/>
    <w:rsid w:val="000B0718"/>
    <w:rsid w:val="000B6E9C"/>
    <w:rsid w:val="00246FA2"/>
    <w:rsid w:val="0026031F"/>
    <w:rsid w:val="002D3CD5"/>
    <w:rsid w:val="00332598"/>
    <w:rsid w:val="00405C93"/>
    <w:rsid w:val="00406E27"/>
    <w:rsid w:val="00503ED8"/>
    <w:rsid w:val="005A6035"/>
    <w:rsid w:val="005F0CCE"/>
    <w:rsid w:val="0067527F"/>
    <w:rsid w:val="006A76CC"/>
    <w:rsid w:val="006D0C57"/>
    <w:rsid w:val="0072323B"/>
    <w:rsid w:val="007B052D"/>
    <w:rsid w:val="009406B4"/>
    <w:rsid w:val="00965865"/>
    <w:rsid w:val="009B016C"/>
    <w:rsid w:val="00A36BC3"/>
    <w:rsid w:val="00A74D03"/>
    <w:rsid w:val="00AC4180"/>
    <w:rsid w:val="00C57DC4"/>
    <w:rsid w:val="00C9577E"/>
    <w:rsid w:val="00D21B2D"/>
    <w:rsid w:val="00D32F9D"/>
    <w:rsid w:val="00D332A3"/>
    <w:rsid w:val="00DF23DC"/>
    <w:rsid w:val="00E22075"/>
    <w:rsid w:val="00E5159F"/>
    <w:rsid w:val="00E83862"/>
    <w:rsid w:val="00EE0BE7"/>
    <w:rsid w:val="00F2265A"/>
    <w:rsid w:val="00F728B6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DA08C-8152-403B-BB23-210D1483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5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2265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.gov.kz" TargetMode="External"/><Relationship Id="rId4" Type="http://schemas.openxmlformats.org/officeDocument/2006/relationships/hyperlink" Target="http://stat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Darby</dc:creator>
  <cp:lastModifiedBy>Robert Darby</cp:lastModifiedBy>
  <cp:revision>2</cp:revision>
  <dcterms:created xsi:type="dcterms:W3CDTF">2017-04-28T11:53:00Z</dcterms:created>
  <dcterms:modified xsi:type="dcterms:W3CDTF">2017-04-28T11:53:00Z</dcterms:modified>
</cp:coreProperties>
</file>