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898B1" w14:textId="77777777" w:rsidR="003464D6" w:rsidRDefault="003464D6" w:rsidP="003464D6">
      <w:r>
        <w:t>1. PROJECT</w:t>
      </w:r>
      <w:bookmarkStart w:id="0" w:name="_GoBack"/>
      <w:bookmarkEnd w:id="0"/>
    </w:p>
    <w:p w14:paraId="0FE66C4F" w14:textId="77777777" w:rsidR="003464D6" w:rsidRDefault="003464D6" w:rsidP="003464D6">
      <w:r>
        <w:t>------------</w:t>
      </w:r>
    </w:p>
    <w:p w14:paraId="15D5DA69" w14:textId="77777777" w:rsidR="003464D6" w:rsidRDefault="003464D6" w:rsidP="003464D6"/>
    <w:p w14:paraId="48289B1A" w14:textId="429BA3C4" w:rsidR="003464D6" w:rsidRDefault="003464D6" w:rsidP="003464D6">
      <w:r>
        <w:t xml:space="preserve">Title: </w:t>
      </w:r>
      <w:r>
        <w:rPr>
          <w:rFonts w:eastAsia="Times New Roman" w:cs="Times New Roman"/>
        </w:rPr>
        <w:t>Intolerance of Uncertainty, anxiety, and worry in children and adolescents: A meta-analysis</w:t>
      </w:r>
    </w:p>
    <w:p w14:paraId="58D30DAF" w14:textId="77777777" w:rsidR="003464D6" w:rsidRDefault="003464D6" w:rsidP="003464D6">
      <w:r>
        <w:t>Dates: March 2014 – July 2017</w:t>
      </w:r>
    </w:p>
    <w:p w14:paraId="33C0D93A" w14:textId="77777777" w:rsidR="003464D6" w:rsidRDefault="003464D6" w:rsidP="003464D6">
      <w:r>
        <w:t xml:space="preserve">Funding organisation: </w:t>
      </w:r>
      <w:r w:rsidRPr="003464D6">
        <w:t>NO was supported by a Turkish Government PhD scholarship (ref.537635). HD is supported by an ESRC Future Research Leaders grant ES/L010119/1. CC is supported by an NIHR Research Professorship (RP_2014-04-018).</w:t>
      </w:r>
    </w:p>
    <w:p w14:paraId="0D3E0968" w14:textId="77777777" w:rsidR="003464D6" w:rsidRDefault="003464D6" w:rsidP="003464D6"/>
    <w:p w14:paraId="1FFB9C59" w14:textId="77777777" w:rsidR="003464D6" w:rsidRDefault="003464D6" w:rsidP="003464D6"/>
    <w:p w14:paraId="12A9B357" w14:textId="77777777" w:rsidR="003464D6" w:rsidRDefault="003464D6" w:rsidP="003464D6">
      <w:r>
        <w:t>2. DATASET</w:t>
      </w:r>
    </w:p>
    <w:p w14:paraId="1351BC24" w14:textId="77777777" w:rsidR="003464D6" w:rsidRDefault="003464D6" w:rsidP="003464D6">
      <w:r>
        <w:t>------------</w:t>
      </w:r>
    </w:p>
    <w:p w14:paraId="41AB7902" w14:textId="77777777" w:rsidR="003464D6" w:rsidRDefault="003464D6" w:rsidP="003464D6"/>
    <w:p w14:paraId="6A4E29F3" w14:textId="2105B2D3" w:rsidR="003464D6" w:rsidRDefault="003464D6" w:rsidP="003464D6">
      <w:r>
        <w:t xml:space="preserve">Title: Data from meta-analysis of the association between </w:t>
      </w:r>
      <w:r>
        <w:rPr>
          <w:rFonts w:eastAsia="Times New Roman" w:cs="Times New Roman"/>
        </w:rPr>
        <w:t>Intolerance of Uncertainty, anxiety, and worry in children and adolescents</w:t>
      </w:r>
    </w:p>
    <w:p w14:paraId="53AC4284" w14:textId="77777777" w:rsidR="003464D6" w:rsidRDefault="003464D6" w:rsidP="003464D6"/>
    <w:p w14:paraId="1280A9BB" w14:textId="77777777" w:rsidR="003464D6" w:rsidRDefault="003464D6" w:rsidP="003464D6">
      <w:r>
        <w:t xml:space="preserve">Description: This data was generated through a systematic review and meta-analysis of the association between Intolerance of Uncertainty, anxiety and worry in children and adolescents. The data files include a list of all studies identified by the original search, the reasons for rejection, the study characteristics of included studies, the raw data that was used for the meta-analyses reported in the associated paper and the R scripts used to analyse the data. </w:t>
      </w:r>
    </w:p>
    <w:p w14:paraId="6CFC345C" w14:textId="77777777" w:rsidR="003464D6" w:rsidRDefault="003464D6" w:rsidP="003464D6"/>
    <w:p w14:paraId="2271ADED" w14:textId="77777777" w:rsidR="003464D6" w:rsidRDefault="003464D6" w:rsidP="003464D6">
      <w:r>
        <w:t>Publication Year: 2017</w:t>
      </w:r>
    </w:p>
    <w:p w14:paraId="7E2A245A" w14:textId="77777777" w:rsidR="003464D6" w:rsidRDefault="003464D6" w:rsidP="003464D6"/>
    <w:p w14:paraId="31C186EF" w14:textId="413238CC" w:rsidR="003464D6" w:rsidRDefault="00923309" w:rsidP="003464D6">
      <w:r>
        <w:t>Creators</w:t>
      </w:r>
      <w:r w:rsidR="003464D6">
        <w:t xml:space="preserve">: </w:t>
      </w:r>
      <w:proofErr w:type="spellStart"/>
      <w:r w:rsidR="003464D6">
        <w:t>Nihan</w:t>
      </w:r>
      <w:proofErr w:type="spellEnd"/>
      <w:r w:rsidR="003464D6">
        <w:t xml:space="preserve"> </w:t>
      </w:r>
      <w:proofErr w:type="spellStart"/>
      <w:r w:rsidR="003464D6">
        <w:t>Osman</w:t>
      </w:r>
      <w:r w:rsidR="00E02F18">
        <w:t>a</w:t>
      </w:r>
      <w:r w:rsidR="003464D6" w:rsidRPr="003464D6">
        <w:t>ğ</w:t>
      </w:r>
      <w:r w:rsidR="003464D6">
        <w:t>ao</w:t>
      </w:r>
      <w:r w:rsidR="003464D6" w:rsidRPr="003464D6">
        <w:t>ğ</w:t>
      </w:r>
      <w:r w:rsidR="003464D6">
        <w:t>lu</w:t>
      </w:r>
      <w:proofErr w:type="spellEnd"/>
      <w:r w:rsidR="003464D6">
        <w:t>, Cathy Creswell, Helen Dodd</w:t>
      </w:r>
    </w:p>
    <w:p w14:paraId="68624A93" w14:textId="69CFA090" w:rsidR="003464D6" w:rsidRDefault="003464D6" w:rsidP="003464D6">
      <w:r>
        <w:t>Organisation</w:t>
      </w:r>
      <w:r w:rsidR="00923309">
        <w:t>s</w:t>
      </w:r>
      <w:r>
        <w:t>: University of Reading</w:t>
      </w:r>
    </w:p>
    <w:p w14:paraId="1DD3DBBF" w14:textId="39B0C1C7" w:rsidR="003464D6" w:rsidRDefault="00923309" w:rsidP="003464D6">
      <w:r>
        <w:t>Rights-holders</w:t>
      </w:r>
      <w:r w:rsidR="003464D6" w:rsidRPr="00E02F18">
        <w:t xml:space="preserve">: </w:t>
      </w:r>
      <w:proofErr w:type="spellStart"/>
      <w:r w:rsidR="002A1D12" w:rsidRPr="00E02F18">
        <w:t>Nihan</w:t>
      </w:r>
      <w:proofErr w:type="spellEnd"/>
      <w:r w:rsidR="002A1D12">
        <w:t xml:space="preserve"> </w:t>
      </w:r>
      <w:proofErr w:type="spellStart"/>
      <w:r w:rsidR="00E02F18">
        <w:t>Osmana</w:t>
      </w:r>
      <w:r w:rsidR="00E02F18" w:rsidRPr="003464D6">
        <w:t>ğ</w:t>
      </w:r>
      <w:r w:rsidR="00E02F18">
        <w:t>ao</w:t>
      </w:r>
      <w:r w:rsidR="00E02F18" w:rsidRPr="003464D6">
        <w:t>ğ</w:t>
      </w:r>
      <w:r w:rsidR="00E02F18">
        <w:t>lu</w:t>
      </w:r>
      <w:proofErr w:type="spellEnd"/>
      <w:r>
        <w:t xml:space="preserve"> </w:t>
      </w:r>
      <w:r w:rsidR="002A1D12">
        <w:t>and University of Reading</w:t>
      </w:r>
    </w:p>
    <w:p w14:paraId="63A1E8E7" w14:textId="77777777" w:rsidR="003464D6" w:rsidRDefault="003464D6" w:rsidP="003464D6"/>
    <w:p w14:paraId="666CEE1D" w14:textId="77777777" w:rsidR="003464D6" w:rsidRDefault="003464D6" w:rsidP="003464D6"/>
    <w:p w14:paraId="7BF7BFF9" w14:textId="77777777" w:rsidR="003464D6" w:rsidRDefault="003464D6" w:rsidP="003464D6">
      <w:r>
        <w:t>3. TERMS OF USE</w:t>
      </w:r>
    </w:p>
    <w:p w14:paraId="6A8CB3CF" w14:textId="77777777" w:rsidR="003464D6" w:rsidRDefault="003464D6" w:rsidP="003464D6">
      <w:r>
        <w:t>-----------------</w:t>
      </w:r>
    </w:p>
    <w:p w14:paraId="32DAEBE2" w14:textId="77777777" w:rsidR="003464D6" w:rsidRDefault="003464D6" w:rsidP="003464D6"/>
    <w:p w14:paraId="13981538" w14:textId="51465B83" w:rsidR="003464D6" w:rsidRDefault="003464D6" w:rsidP="003464D6">
      <w:r w:rsidRPr="002A1D12">
        <w:t xml:space="preserve">Copyright </w:t>
      </w:r>
      <w:r w:rsidR="002A1D12" w:rsidRPr="002A1D12">
        <w:t>Nihan Osmanğaaoğlu and University of Reading 2017</w:t>
      </w:r>
      <w:r w:rsidRPr="002A1D12">
        <w:t>. This dataset is licensed by the rights-holder(s) under a Creative Commons Attribution 4.0 International Licence: https://creati</w:t>
      </w:r>
      <w:r w:rsidR="002A1D12" w:rsidRPr="002A1D12">
        <w:t>vecommons.org/licenses/by/4.0/.</w:t>
      </w:r>
    </w:p>
    <w:p w14:paraId="4C72D032" w14:textId="77777777" w:rsidR="003464D6" w:rsidRDefault="003464D6" w:rsidP="003464D6"/>
    <w:p w14:paraId="6BA9F99C" w14:textId="77777777" w:rsidR="003464D6" w:rsidRDefault="003464D6" w:rsidP="003464D6">
      <w:r>
        <w:t>4. CONTENTS</w:t>
      </w:r>
    </w:p>
    <w:p w14:paraId="72D9C1A4" w14:textId="77777777" w:rsidR="003464D6" w:rsidRDefault="003464D6" w:rsidP="003464D6">
      <w:r>
        <w:t>------------</w:t>
      </w:r>
    </w:p>
    <w:p w14:paraId="26E6A70B" w14:textId="77777777" w:rsidR="003464D6" w:rsidRDefault="003464D6" w:rsidP="003464D6">
      <w:r>
        <w:t>File listing</w:t>
      </w:r>
    </w:p>
    <w:p w14:paraId="79A30B36" w14:textId="77777777" w:rsidR="003464D6" w:rsidRDefault="003464D6" w:rsidP="003464D6"/>
    <w:p w14:paraId="7EF21BFC" w14:textId="22F6ABC3" w:rsidR="003464D6" w:rsidRDefault="003464D6" w:rsidP="003464D6">
      <w:r w:rsidRPr="00776788">
        <w:rPr>
          <w:b/>
        </w:rPr>
        <w:t xml:space="preserve">1. </w:t>
      </w:r>
      <w:proofErr w:type="spellStart"/>
      <w:r w:rsidRPr="00776788">
        <w:rPr>
          <w:b/>
        </w:rPr>
        <w:t>Screening</w:t>
      </w:r>
      <w:r w:rsidR="00E02F18">
        <w:rPr>
          <w:b/>
        </w:rPr>
        <w:t>_</w:t>
      </w:r>
      <w:r w:rsidRPr="00776788">
        <w:rPr>
          <w:b/>
        </w:rPr>
        <w:t>phases</w:t>
      </w:r>
      <w:proofErr w:type="spellEnd"/>
      <w:r>
        <w:t xml:space="preserve">: This file contains 11 worksheets that document the full search process. ABS refers to the abstract search phase, FT refers to the Full text search phase and HS refers to the hand search. There are worksheets for </w:t>
      </w:r>
      <w:proofErr w:type="spellStart"/>
      <w:r w:rsidR="00421B4E">
        <w:t>r</w:t>
      </w:r>
      <w:r>
        <w:t>ater</w:t>
      </w:r>
      <w:proofErr w:type="spellEnd"/>
      <w:r>
        <w:t xml:space="preserve"> 1 and </w:t>
      </w:r>
      <w:proofErr w:type="spellStart"/>
      <w:r>
        <w:t>rater</w:t>
      </w:r>
      <w:proofErr w:type="spellEnd"/>
      <w:r>
        <w:t xml:space="preserve"> 2. Rater1_ABS contains a list of all records identified by the original search and, for each, a reason for rejection/inclusion in FT search phase. Rater </w:t>
      </w:r>
      <w:r>
        <w:lastRenderedPageBreak/>
        <w:t xml:space="preserve">2_ABS is identical except that it documents the decisions of the second coder. There is a worksheet named ABS-stats which shows agreement between rater 1 and rater 2 at abstract search stage. Rater1_FT shows all records passed to the full text phase and, for each, the reason for rejection/inclusion in the meta-analysis. Rater2_FT is identical but shows the second coders’ judgements of these records. </w:t>
      </w:r>
      <w:r w:rsidR="00B04C52">
        <w:t xml:space="preserve">Rater1HS_ABS shows all records identified through hand searching of reference lists, </w:t>
      </w:r>
      <w:r w:rsidR="00421B4E">
        <w:t xml:space="preserve">which </w:t>
      </w:r>
      <w:r w:rsidR="00B04C52">
        <w:t xml:space="preserve">were checked at the abstract stage. Rater2HS_ABS is identical but shows the second coders’ judgements. HS-ABS_stats shows agreement between rater 1 and rater 2 at abstract search stage for hand searched records. Rater1_HS_FT shows all records identified by hand search that were checked at the full text stage. Rater2_HS_FT is identical but shows the second coders’ judgements. </w:t>
      </w:r>
      <w:r>
        <w:t xml:space="preserve">Further there is a Flowchart worksheet which contains the final counts of search items included in the meta-analysis. </w:t>
      </w:r>
    </w:p>
    <w:p w14:paraId="29289F0A" w14:textId="77777777" w:rsidR="003464D6" w:rsidRDefault="003464D6" w:rsidP="003464D6"/>
    <w:p w14:paraId="166A0C4A" w14:textId="2AE94DFB" w:rsidR="003464D6" w:rsidRDefault="003464D6" w:rsidP="003464D6">
      <w:r w:rsidRPr="00776788">
        <w:rPr>
          <w:b/>
        </w:rPr>
        <w:t xml:space="preserve">2. </w:t>
      </w:r>
      <w:proofErr w:type="spellStart"/>
      <w:r w:rsidR="001D1530" w:rsidRPr="00776788">
        <w:rPr>
          <w:b/>
        </w:rPr>
        <w:t>Data</w:t>
      </w:r>
      <w:r w:rsidR="00E02F18">
        <w:rPr>
          <w:b/>
        </w:rPr>
        <w:t>_</w:t>
      </w:r>
      <w:r w:rsidR="001D1530" w:rsidRPr="00776788">
        <w:rPr>
          <w:b/>
        </w:rPr>
        <w:t>extraction</w:t>
      </w:r>
      <w:r w:rsidR="00E02F18">
        <w:rPr>
          <w:b/>
        </w:rPr>
        <w:t>_Q</w:t>
      </w:r>
      <w:r w:rsidR="001D1530" w:rsidRPr="00776788">
        <w:rPr>
          <w:b/>
        </w:rPr>
        <w:t>uality</w:t>
      </w:r>
      <w:r w:rsidR="00E02F18">
        <w:rPr>
          <w:b/>
        </w:rPr>
        <w:t>_A</w:t>
      </w:r>
      <w:r w:rsidR="001D1530" w:rsidRPr="00776788">
        <w:rPr>
          <w:b/>
        </w:rPr>
        <w:t>ssessment</w:t>
      </w:r>
      <w:proofErr w:type="spellEnd"/>
      <w:r w:rsidR="001D1530">
        <w:t xml:space="preserve">. This has three worksheets. The first ‘Data extraction’ shows each of the final 31 studies included in the meta-analysis and all relevant details and data extracted for each. This includes some correlations and effect sizes that were used for the final analyses where these were available in the full text versions of each article. The second worksheet (Q_A_Rater_1) includes the quality ratings for each accepted article. The third worksheet (Q-A_Rater_2) includes the quality ratings for each accepted article as rated by the second coder. </w:t>
      </w:r>
    </w:p>
    <w:p w14:paraId="7D663B8F" w14:textId="77777777" w:rsidR="001D1530" w:rsidRDefault="001D1530" w:rsidP="003464D6"/>
    <w:p w14:paraId="5607E47E" w14:textId="77777777" w:rsidR="000E45F7" w:rsidRDefault="001D1530" w:rsidP="003464D6">
      <w:r w:rsidRPr="00776788">
        <w:rPr>
          <w:b/>
        </w:rPr>
        <w:t>3. anxietydata</w:t>
      </w:r>
      <w:r>
        <w:t xml:space="preserve"> contains all data used for meta-analysis of association between IU and anxiety including the following moderators: mean age, </w:t>
      </w:r>
      <w:r w:rsidR="000E45F7">
        <w:t xml:space="preserve">percentage of participants who were female, </w:t>
      </w:r>
      <w:r>
        <w:t xml:space="preserve">IU measure, percentage </w:t>
      </w:r>
      <w:r w:rsidR="000E45F7">
        <w:t xml:space="preserve">of participants who came from a clinical sample. Also included are sample sizes, anxiety-IU correlation and anxiety measure used. </w:t>
      </w:r>
    </w:p>
    <w:p w14:paraId="07D5A63F" w14:textId="77777777" w:rsidR="000E45F7" w:rsidRDefault="000E45F7" w:rsidP="003464D6"/>
    <w:p w14:paraId="2A5764A7" w14:textId="06C04F48" w:rsidR="000E45F7" w:rsidRDefault="000E45F7" w:rsidP="003464D6">
      <w:r w:rsidRPr="00776788">
        <w:rPr>
          <w:b/>
        </w:rPr>
        <w:t>4. worrydata</w:t>
      </w:r>
      <w:r>
        <w:t xml:space="preserve"> contains all data used for meta-analysis of association between IU and worry including the following moderators: mean age, percentage of participants who were female, IU measure, percentage of participants who came from a clinical sample. Also included are sample sizes, anxiety-IU correlation and worry measure used.</w:t>
      </w:r>
    </w:p>
    <w:p w14:paraId="75BD231F" w14:textId="77777777" w:rsidR="003464D6" w:rsidRDefault="003464D6" w:rsidP="003464D6"/>
    <w:p w14:paraId="73F94EE6" w14:textId="7B69BC64" w:rsidR="000E45F7" w:rsidRDefault="000E45F7" w:rsidP="003464D6">
      <w:r>
        <w:t xml:space="preserve">All data files can be opened in </w:t>
      </w:r>
      <w:r w:rsidR="007B4C6D">
        <w:t>E</w:t>
      </w:r>
      <w:r>
        <w:t xml:space="preserve">xcel. The anxietydata and worrydata files must be read into </w:t>
      </w:r>
      <w:r w:rsidR="007B4C6D">
        <w:t>E</w:t>
      </w:r>
      <w:r>
        <w:t>xcel and cannot be opened directly. This is to ensure they are compat</w:t>
      </w:r>
      <w:r w:rsidR="00421B4E">
        <w:t>i</w:t>
      </w:r>
      <w:r>
        <w:t xml:space="preserve">ble for the R scripts, detailed below. </w:t>
      </w:r>
    </w:p>
    <w:p w14:paraId="3E54CA76" w14:textId="77777777" w:rsidR="003464D6" w:rsidRDefault="003464D6" w:rsidP="003464D6"/>
    <w:p w14:paraId="55E7E2EA" w14:textId="77777777" w:rsidR="003464D6" w:rsidRDefault="003464D6" w:rsidP="003464D6">
      <w:r>
        <w:t>5. METHOD and PROCESSING</w:t>
      </w:r>
    </w:p>
    <w:p w14:paraId="3BF900E0" w14:textId="77777777" w:rsidR="003464D6" w:rsidRDefault="003464D6" w:rsidP="003464D6">
      <w:r>
        <w:t>--------------------------</w:t>
      </w:r>
    </w:p>
    <w:p w14:paraId="5AA3715B" w14:textId="77777777" w:rsidR="003464D6" w:rsidRDefault="003464D6" w:rsidP="003464D6"/>
    <w:p w14:paraId="4B40A40C" w14:textId="75630CAF" w:rsidR="000E45F7" w:rsidRPr="000E45F7" w:rsidRDefault="000E45F7" w:rsidP="000E45F7">
      <w:r>
        <w:t xml:space="preserve">The data capture the process and outcome of the meta-analysis review published in </w:t>
      </w:r>
      <w:r w:rsidR="00421B4E">
        <w:t xml:space="preserve">Osmanağaoğlu, N., et al. (2018), 'Intolerance of uncertainty, anxiety, and worry in children and adolescents: A meta-analysis', Journal of Affective Disorders 225: 80-90. </w:t>
      </w:r>
      <w:r w:rsidRPr="00923309">
        <w:t>http://dx.doi.org/10.1016/j.jad.2017.07.035</w:t>
      </w:r>
      <w:r>
        <w:t xml:space="preserve">. </w:t>
      </w:r>
    </w:p>
    <w:p w14:paraId="09E24118" w14:textId="77777777" w:rsidR="003464D6" w:rsidRDefault="003464D6" w:rsidP="003464D6"/>
    <w:p w14:paraId="47E7FC4D" w14:textId="4EE8D209" w:rsidR="003464D6" w:rsidRDefault="000E45F7" w:rsidP="003464D6">
      <w:r>
        <w:t xml:space="preserve">The analyses were conducted using </w:t>
      </w:r>
      <w:r w:rsidRPr="00DC045B">
        <w:rPr>
          <w:rFonts w:ascii="Times New Roman" w:hAnsi="Times New Roman" w:cs="Times New Roman"/>
          <w:color w:val="000000" w:themeColor="text1"/>
        </w:rPr>
        <w:t>RStudio (version 3.2.3) and the Metafor package</w:t>
      </w:r>
      <w:r>
        <w:rPr>
          <w:rFonts w:ascii="Times New Roman" w:hAnsi="Times New Roman" w:cs="Times New Roman"/>
          <w:color w:val="000000" w:themeColor="text1"/>
        </w:rPr>
        <w:t xml:space="preserve">. The scripts are provided. These are named </w:t>
      </w:r>
      <w:r w:rsidRPr="00776788">
        <w:rPr>
          <w:rFonts w:ascii="Times New Roman" w:hAnsi="Times New Roman" w:cs="Times New Roman"/>
          <w:b/>
          <w:color w:val="000000" w:themeColor="text1"/>
        </w:rPr>
        <w:t>‘</w:t>
      </w:r>
      <w:proofErr w:type="spellStart"/>
      <w:r w:rsidRPr="00776788">
        <w:rPr>
          <w:rFonts w:ascii="Times New Roman" w:hAnsi="Times New Roman" w:cs="Times New Roman"/>
          <w:b/>
          <w:color w:val="000000" w:themeColor="text1"/>
        </w:rPr>
        <w:t>anxiety</w:t>
      </w:r>
      <w:r w:rsidR="00E02F18">
        <w:rPr>
          <w:rFonts w:ascii="Times New Roman" w:hAnsi="Times New Roman" w:cs="Times New Roman"/>
          <w:b/>
          <w:color w:val="000000" w:themeColor="text1"/>
        </w:rPr>
        <w:t>_</w:t>
      </w:r>
      <w:r w:rsidRPr="00776788">
        <w:rPr>
          <w:rFonts w:ascii="Times New Roman" w:hAnsi="Times New Roman" w:cs="Times New Roman"/>
          <w:b/>
          <w:color w:val="000000" w:themeColor="text1"/>
        </w:rPr>
        <w:t>analysis</w:t>
      </w:r>
      <w:r w:rsidR="00E02F18">
        <w:rPr>
          <w:rFonts w:ascii="Times New Roman" w:hAnsi="Times New Roman" w:cs="Times New Roman"/>
          <w:b/>
          <w:color w:val="000000" w:themeColor="text1"/>
        </w:rPr>
        <w:t>_</w:t>
      </w:r>
      <w:r w:rsidRPr="00776788">
        <w:rPr>
          <w:rFonts w:ascii="Times New Roman" w:hAnsi="Times New Roman" w:cs="Times New Roman"/>
          <w:b/>
          <w:color w:val="000000" w:themeColor="text1"/>
        </w:rPr>
        <w:t>code.R</w:t>
      </w:r>
      <w:proofErr w:type="spellEnd"/>
      <w:r w:rsidRPr="00776788">
        <w:rPr>
          <w:rFonts w:ascii="Times New Roman" w:hAnsi="Times New Roman" w:cs="Times New Roman"/>
          <w:b/>
          <w:color w:val="000000" w:themeColor="text1"/>
        </w:rPr>
        <w:t>’</w:t>
      </w:r>
      <w:r>
        <w:rPr>
          <w:rFonts w:ascii="Times New Roman" w:hAnsi="Times New Roman" w:cs="Times New Roman"/>
          <w:color w:val="000000" w:themeColor="text1"/>
        </w:rPr>
        <w:t xml:space="preserve"> and </w:t>
      </w:r>
      <w:r w:rsidRPr="00776788">
        <w:rPr>
          <w:rFonts w:ascii="Times New Roman" w:hAnsi="Times New Roman" w:cs="Times New Roman"/>
          <w:b/>
          <w:color w:val="000000" w:themeColor="text1"/>
        </w:rPr>
        <w:lastRenderedPageBreak/>
        <w:t>‘</w:t>
      </w:r>
      <w:proofErr w:type="spellStart"/>
      <w:r w:rsidRPr="00776788">
        <w:rPr>
          <w:rFonts w:ascii="Times New Roman" w:hAnsi="Times New Roman" w:cs="Times New Roman"/>
          <w:b/>
          <w:color w:val="000000" w:themeColor="text1"/>
        </w:rPr>
        <w:t>worry</w:t>
      </w:r>
      <w:r w:rsidR="00E02F18">
        <w:rPr>
          <w:rFonts w:ascii="Times New Roman" w:hAnsi="Times New Roman" w:cs="Times New Roman"/>
          <w:b/>
          <w:color w:val="000000" w:themeColor="text1"/>
        </w:rPr>
        <w:t>_</w:t>
      </w:r>
      <w:r w:rsidRPr="00776788">
        <w:rPr>
          <w:rFonts w:ascii="Times New Roman" w:hAnsi="Times New Roman" w:cs="Times New Roman"/>
          <w:b/>
          <w:color w:val="000000" w:themeColor="text1"/>
        </w:rPr>
        <w:t>analysis</w:t>
      </w:r>
      <w:r w:rsidR="00E02F18">
        <w:rPr>
          <w:rFonts w:ascii="Times New Roman" w:hAnsi="Times New Roman" w:cs="Times New Roman"/>
          <w:b/>
          <w:color w:val="000000" w:themeColor="text1"/>
        </w:rPr>
        <w:t>_</w:t>
      </w:r>
      <w:r w:rsidRPr="00776788">
        <w:rPr>
          <w:rFonts w:ascii="Times New Roman" w:hAnsi="Times New Roman" w:cs="Times New Roman"/>
          <w:b/>
          <w:color w:val="000000" w:themeColor="text1"/>
        </w:rPr>
        <w:t>code</w:t>
      </w:r>
      <w:proofErr w:type="spellEnd"/>
      <w:r w:rsidRPr="00776788">
        <w:rPr>
          <w:rFonts w:ascii="Times New Roman" w:hAnsi="Times New Roman" w:cs="Times New Roman"/>
          <w:b/>
          <w:color w:val="000000" w:themeColor="text1"/>
        </w:rPr>
        <w:t xml:space="preserve"> 2.R’</w:t>
      </w:r>
      <w:r>
        <w:rPr>
          <w:rFonts w:ascii="Times New Roman" w:hAnsi="Times New Roman" w:cs="Times New Roman"/>
          <w:color w:val="000000" w:themeColor="text1"/>
        </w:rPr>
        <w:t xml:space="preserve"> for the anxiety meta-analysis and worry meta-analysis respectively. The codes are written to run with the anxietydata an</w:t>
      </w:r>
      <w:r w:rsidR="002A1D12">
        <w:rPr>
          <w:rFonts w:ascii="Times New Roman" w:hAnsi="Times New Roman" w:cs="Times New Roman"/>
          <w:color w:val="000000" w:themeColor="text1"/>
        </w:rPr>
        <w:t xml:space="preserve">d worrydata files respectively, </w:t>
      </w:r>
      <w:r>
        <w:rPr>
          <w:rFonts w:ascii="Times New Roman" w:hAnsi="Times New Roman" w:cs="Times New Roman"/>
          <w:color w:val="000000" w:themeColor="text1"/>
        </w:rPr>
        <w:t xml:space="preserve">described above. </w:t>
      </w:r>
    </w:p>
    <w:p w14:paraId="29C6F3DC" w14:textId="77777777" w:rsidR="003D763A" w:rsidRDefault="003D763A"/>
    <w:sectPr w:rsidR="003D763A" w:rsidSect="003D763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4D6"/>
    <w:rsid w:val="00065B01"/>
    <w:rsid w:val="000E45F7"/>
    <w:rsid w:val="001D1530"/>
    <w:rsid w:val="002A1D12"/>
    <w:rsid w:val="003464D6"/>
    <w:rsid w:val="003D763A"/>
    <w:rsid w:val="00421B4E"/>
    <w:rsid w:val="00570182"/>
    <w:rsid w:val="00776788"/>
    <w:rsid w:val="007B4C6D"/>
    <w:rsid w:val="00923309"/>
    <w:rsid w:val="009D5673"/>
    <w:rsid w:val="00B04C52"/>
    <w:rsid w:val="00D35B48"/>
    <w:rsid w:val="00E02F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1DBD48"/>
  <w14:defaultImageDpi w14:val="300"/>
  <w15:docId w15:val="{92B84EF9-0712-4889-8115-17E28816B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45F7"/>
    <w:rPr>
      <w:color w:val="0000FF" w:themeColor="hyperlink"/>
      <w:u w:val="single"/>
    </w:rPr>
  </w:style>
  <w:style w:type="character" w:styleId="CommentReference">
    <w:name w:val="annotation reference"/>
    <w:basedOn w:val="DefaultParagraphFont"/>
    <w:uiPriority w:val="99"/>
    <w:semiHidden/>
    <w:unhideWhenUsed/>
    <w:rsid w:val="00421B4E"/>
    <w:rPr>
      <w:sz w:val="16"/>
      <w:szCs w:val="16"/>
    </w:rPr>
  </w:style>
  <w:style w:type="paragraph" w:styleId="CommentText">
    <w:name w:val="annotation text"/>
    <w:basedOn w:val="Normal"/>
    <w:link w:val="CommentTextChar"/>
    <w:uiPriority w:val="99"/>
    <w:semiHidden/>
    <w:unhideWhenUsed/>
    <w:rsid w:val="00421B4E"/>
    <w:rPr>
      <w:sz w:val="20"/>
      <w:szCs w:val="20"/>
    </w:rPr>
  </w:style>
  <w:style w:type="character" w:customStyle="1" w:styleId="CommentTextChar">
    <w:name w:val="Comment Text Char"/>
    <w:basedOn w:val="DefaultParagraphFont"/>
    <w:link w:val="CommentText"/>
    <w:uiPriority w:val="99"/>
    <w:semiHidden/>
    <w:rsid w:val="00421B4E"/>
    <w:rPr>
      <w:sz w:val="20"/>
      <w:szCs w:val="20"/>
    </w:rPr>
  </w:style>
  <w:style w:type="paragraph" w:styleId="CommentSubject">
    <w:name w:val="annotation subject"/>
    <w:basedOn w:val="CommentText"/>
    <w:next w:val="CommentText"/>
    <w:link w:val="CommentSubjectChar"/>
    <w:uiPriority w:val="99"/>
    <w:semiHidden/>
    <w:unhideWhenUsed/>
    <w:rsid w:val="00421B4E"/>
    <w:rPr>
      <w:b/>
      <w:bCs/>
    </w:rPr>
  </w:style>
  <w:style w:type="character" w:customStyle="1" w:styleId="CommentSubjectChar">
    <w:name w:val="Comment Subject Char"/>
    <w:basedOn w:val="CommentTextChar"/>
    <w:link w:val="CommentSubject"/>
    <w:uiPriority w:val="99"/>
    <w:semiHidden/>
    <w:rsid w:val="00421B4E"/>
    <w:rPr>
      <w:b/>
      <w:bCs/>
      <w:sz w:val="20"/>
      <w:szCs w:val="20"/>
    </w:rPr>
  </w:style>
  <w:style w:type="paragraph" w:styleId="BalloonText">
    <w:name w:val="Balloon Text"/>
    <w:basedOn w:val="Normal"/>
    <w:link w:val="BalloonTextChar"/>
    <w:uiPriority w:val="99"/>
    <w:semiHidden/>
    <w:unhideWhenUsed/>
    <w:rsid w:val="00421B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B4E"/>
    <w:rPr>
      <w:rFonts w:ascii="Segoe UI" w:hAnsi="Segoe UI" w:cs="Segoe UI"/>
      <w:sz w:val="18"/>
      <w:szCs w:val="18"/>
    </w:rPr>
  </w:style>
  <w:style w:type="character" w:styleId="FollowedHyperlink">
    <w:name w:val="FollowedHyperlink"/>
    <w:basedOn w:val="DefaultParagraphFont"/>
    <w:uiPriority w:val="99"/>
    <w:semiHidden/>
    <w:unhideWhenUsed/>
    <w:rsid w:val="00421B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80685">
      <w:bodyDiv w:val="1"/>
      <w:marLeft w:val="0"/>
      <w:marRight w:val="0"/>
      <w:marTop w:val="0"/>
      <w:marBottom w:val="0"/>
      <w:divBdr>
        <w:top w:val="none" w:sz="0" w:space="0" w:color="auto"/>
        <w:left w:val="none" w:sz="0" w:space="0" w:color="auto"/>
        <w:bottom w:val="none" w:sz="0" w:space="0" w:color="auto"/>
        <w:right w:val="none" w:sz="0" w:space="0" w:color="auto"/>
      </w:divBdr>
      <w:divsChild>
        <w:div w:id="653803972">
          <w:marLeft w:val="0"/>
          <w:marRight w:val="0"/>
          <w:marTop w:val="0"/>
          <w:marBottom w:val="0"/>
          <w:divBdr>
            <w:top w:val="none" w:sz="0" w:space="0" w:color="auto"/>
            <w:left w:val="none" w:sz="0" w:space="0" w:color="auto"/>
            <w:bottom w:val="none" w:sz="0" w:space="0" w:color="auto"/>
            <w:right w:val="none" w:sz="0" w:space="0" w:color="auto"/>
          </w:divBdr>
        </w:div>
      </w:divsChild>
    </w:div>
    <w:div w:id="20472176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Dodd</dc:creator>
  <cp:keywords/>
  <dc:description/>
  <cp:lastModifiedBy>Robert Darby</cp:lastModifiedBy>
  <cp:revision>3</cp:revision>
  <dcterms:created xsi:type="dcterms:W3CDTF">2017-08-29T12:04:00Z</dcterms:created>
  <dcterms:modified xsi:type="dcterms:W3CDTF">2017-08-30T07:41:00Z</dcterms:modified>
</cp:coreProperties>
</file>