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549D" w14:textId="77777777" w:rsidR="0061215F" w:rsidRDefault="0061215F" w:rsidP="0061215F">
      <w:r>
        <w:t>1. ABOUT THE DATASET</w:t>
      </w:r>
    </w:p>
    <w:p w14:paraId="2716F74F" w14:textId="77777777" w:rsidR="0061215F" w:rsidRDefault="0061215F" w:rsidP="0061215F">
      <w:r>
        <w:t>------------</w:t>
      </w:r>
    </w:p>
    <w:p w14:paraId="371A573C" w14:textId="77777777" w:rsidR="0061215F" w:rsidRDefault="0061215F" w:rsidP="0061215F"/>
    <w:p w14:paraId="7042172C" w14:textId="009DE8D7" w:rsidR="004E314E" w:rsidRPr="004E314E" w:rsidRDefault="0061215F" w:rsidP="004E314E">
      <w:pPr>
        <w:rPr>
          <w:u w:val="single"/>
          <w:lang w:val="en-US"/>
        </w:rPr>
      </w:pPr>
      <w:r>
        <w:t>Title:</w:t>
      </w:r>
      <w:r w:rsidR="00427BAB">
        <w:t xml:space="preserve"> </w:t>
      </w:r>
      <w:r w:rsidR="000F0A6D">
        <w:rPr>
          <w:lang w:val="en-US"/>
        </w:rPr>
        <w:t>Data on t</w:t>
      </w:r>
      <w:r w:rsidR="004E314E" w:rsidRPr="004E314E">
        <w:rPr>
          <w:lang w:val="en-US"/>
        </w:rPr>
        <w:t>he efficacy and interactions of two natural enemy species</w:t>
      </w:r>
      <w:r w:rsidR="000F0A6D">
        <w:rPr>
          <w:lang w:val="en-US"/>
        </w:rPr>
        <w:t xml:space="preserve"> (</w:t>
      </w:r>
      <w:r w:rsidR="000F0A6D" w:rsidRPr="004C2593">
        <w:rPr>
          <w:i/>
          <w:iCs/>
        </w:rPr>
        <w:t>Anthocoris nemoralis</w:t>
      </w:r>
      <w:r w:rsidR="000F0A6D">
        <w:t xml:space="preserve"> and </w:t>
      </w:r>
      <w:r w:rsidR="000F0A6D" w:rsidRPr="00606A76">
        <w:rPr>
          <w:i/>
          <w:iCs/>
          <w:lang w:val="en-US"/>
        </w:rPr>
        <w:t>Forficula auricularia</w:t>
      </w:r>
      <w:r w:rsidR="000F0A6D">
        <w:rPr>
          <w:lang w:val="en-US"/>
        </w:rPr>
        <w:t>)</w:t>
      </w:r>
      <w:r w:rsidR="004E314E" w:rsidRPr="004E314E">
        <w:rPr>
          <w:i/>
          <w:iCs/>
          <w:lang w:val="en-US"/>
        </w:rPr>
        <w:t xml:space="preserve"> </w:t>
      </w:r>
      <w:r w:rsidR="004E314E" w:rsidRPr="004E314E">
        <w:rPr>
          <w:lang w:val="en-US"/>
        </w:rPr>
        <w:t>for the biological control of pear psyllid (</w:t>
      </w:r>
      <w:r w:rsidR="004E314E" w:rsidRPr="004E314E">
        <w:rPr>
          <w:i/>
          <w:iCs/>
          <w:lang w:val="en-US"/>
        </w:rPr>
        <w:t>Cacopsylla pyri</w:t>
      </w:r>
      <w:r w:rsidR="004E314E" w:rsidRPr="004E314E">
        <w:rPr>
          <w:lang w:val="en-US"/>
        </w:rPr>
        <w:t>)</w:t>
      </w:r>
      <w:r w:rsidR="00FF7B0F">
        <w:rPr>
          <w:lang w:val="en-US"/>
        </w:rPr>
        <w:t>, Kent, UK</w:t>
      </w:r>
    </w:p>
    <w:p w14:paraId="4C63C5DB" w14:textId="77777777" w:rsidR="0061215F" w:rsidRDefault="0061215F" w:rsidP="0061215F"/>
    <w:p w14:paraId="2AAA3E59" w14:textId="0B276016" w:rsidR="0061215F" w:rsidRDefault="0061215F" w:rsidP="0061215F">
      <w:r>
        <w:t xml:space="preserve">Creator(s): </w:t>
      </w:r>
      <w:r w:rsidR="00431E35">
        <w:t xml:space="preserve">Laura A. Reeves </w:t>
      </w:r>
      <w:r>
        <w:t>(</w:t>
      </w:r>
      <w:r w:rsidR="00431E35" w:rsidRPr="00431E35">
        <w:t>https://orcid.org/0000-0001-5353-3044</w:t>
      </w:r>
      <w:r>
        <w:t>)</w:t>
      </w:r>
    </w:p>
    <w:p w14:paraId="6026A35D" w14:textId="77777777" w:rsidR="0061215F" w:rsidRDefault="0061215F" w:rsidP="0061215F"/>
    <w:p w14:paraId="4556081E" w14:textId="6A1A39C6" w:rsidR="0061215F" w:rsidRDefault="0061215F" w:rsidP="0061215F">
      <w:r>
        <w:t xml:space="preserve">Organisation(s): </w:t>
      </w:r>
      <w:r w:rsidR="00431E35">
        <w:t>University of Reading</w:t>
      </w:r>
    </w:p>
    <w:p w14:paraId="10823EDE" w14:textId="77777777" w:rsidR="0061215F" w:rsidRDefault="0061215F" w:rsidP="0061215F"/>
    <w:p w14:paraId="6FB28790" w14:textId="032F6ED5" w:rsidR="0061215F" w:rsidRDefault="0061215F" w:rsidP="0061215F">
      <w:r>
        <w:t>Rights-holder(s):</w:t>
      </w:r>
      <w:r w:rsidR="00431E35">
        <w:t xml:space="preserve"> </w:t>
      </w:r>
      <w:r w:rsidR="003F2444" w:rsidRPr="003F2444">
        <w:t>University of Reading</w:t>
      </w:r>
    </w:p>
    <w:p w14:paraId="2F079301" w14:textId="77777777" w:rsidR="0061215F" w:rsidRDefault="0061215F" w:rsidP="0061215F"/>
    <w:p w14:paraId="509F5239" w14:textId="05B5A407" w:rsidR="0061215F" w:rsidRDefault="0061215F" w:rsidP="0061215F">
      <w:r>
        <w:t>Publication Year:</w:t>
      </w:r>
      <w:r w:rsidR="00431E35">
        <w:t xml:space="preserve"> 202</w:t>
      </w:r>
      <w:r w:rsidR="00A5553B">
        <w:t>4</w:t>
      </w:r>
    </w:p>
    <w:p w14:paraId="0B222BC7" w14:textId="77777777" w:rsidR="0061215F" w:rsidRDefault="0061215F" w:rsidP="0061215F"/>
    <w:p w14:paraId="51224092" w14:textId="7E6A925A" w:rsidR="00CC3CBD" w:rsidRDefault="0061215F" w:rsidP="00D45060">
      <w:pPr>
        <w:rPr>
          <w:lang w:val="en-US"/>
        </w:rPr>
      </w:pPr>
      <w:r>
        <w:t xml:space="preserve">Description: </w:t>
      </w:r>
      <w:r w:rsidR="00427BAB">
        <w:t xml:space="preserve">This dataset contains </w:t>
      </w:r>
      <w:r w:rsidR="00D45060">
        <w:t xml:space="preserve">behavioural response data for </w:t>
      </w:r>
      <w:r w:rsidR="0035167A" w:rsidRPr="004C2593">
        <w:rPr>
          <w:i/>
          <w:iCs/>
        </w:rPr>
        <w:t>Anthocoris nemoralis</w:t>
      </w:r>
      <w:r w:rsidR="0035167A" w:rsidRPr="004C2593">
        <w:t xml:space="preserve"> </w:t>
      </w:r>
      <w:r w:rsidR="00D45060" w:rsidRPr="00D45060">
        <w:rPr>
          <w:lang w:val="en-US"/>
        </w:rPr>
        <w:t xml:space="preserve">and </w:t>
      </w:r>
      <w:bookmarkStart w:id="0" w:name="_Hlk158020670"/>
      <w:r w:rsidR="00606A76" w:rsidRPr="00606A76">
        <w:rPr>
          <w:i/>
          <w:iCs/>
          <w:lang w:val="en-US"/>
        </w:rPr>
        <w:t>Forficula</w:t>
      </w:r>
      <w:bookmarkEnd w:id="0"/>
      <w:r w:rsidR="00606A76" w:rsidRPr="00606A76">
        <w:rPr>
          <w:i/>
          <w:iCs/>
          <w:lang w:val="en-US"/>
        </w:rPr>
        <w:t xml:space="preserve"> auricularia </w:t>
      </w:r>
      <w:r w:rsidR="002A249B">
        <w:rPr>
          <w:lang w:val="en-US"/>
        </w:rPr>
        <w:t xml:space="preserve">under two different temperature regimes (current and RCP8.5), </w:t>
      </w:r>
      <w:r w:rsidR="00762D0E">
        <w:rPr>
          <w:lang w:val="en-US"/>
        </w:rPr>
        <w:t>within m</w:t>
      </w:r>
      <w:r w:rsidR="006579B3">
        <w:rPr>
          <w:lang w:val="en-US"/>
        </w:rPr>
        <w:t>icro</w:t>
      </w:r>
      <w:r w:rsidR="00762D0E">
        <w:rPr>
          <w:lang w:val="en-US"/>
        </w:rPr>
        <w:t>cosms</w:t>
      </w:r>
      <w:r w:rsidR="00934F7E">
        <w:rPr>
          <w:lang w:val="en-US"/>
        </w:rPr>
        <w:t xml:space="preserve"> in controlled temperature cabinets. B</w:t>
      </w:r>
      <w:r w:rsidR="002A249B">
        <w:rPr>
          <w:lang w:val="en-US"/>
        </w:rPr>
        <w:t>ehaviour</w:t>
      </w:r>
      <w:r w:rsidR="00934F7E">
        <w:rPr>
          <w:lang w:val="en-US"/>
        </w:rPr>
        <w:t xml:space="preserve">s </w:t>
      </w:r>
      <w:r w:rsidR="0003597B">
        <w:rPr>
          <w:lang w:val="en-US"/>
        </w:rPr>
        <w:t>(</w:t>
      </w:r>
      <w:r w:rsidR="0003597B" w:rsidRPr="00CC3CBD">
        <w:t>feeding</w:t>
      </w:r>
      <w:r w:rsidR="0003597B">
        <w:t xml:space="preserve">, </w:t>
      </w:r>
      <w:r w:rsidR="0003597B" w:rsidRPr="00CC3CBD">
        <w:t xml:space="preserve">moving, moving </w:t>
      </w:r>
      <w:r w:rsidR="0003597B">
        <w:t>leaf,</w:t>
      </w:r>
      <w:r w:rsidR="0003597B" w:rsidRPr="00CC3CBD">
        <w:t xml:space="preserve"> antennating</w:t>
      </w:r>
      <w:r w:rsidR="0003597B">
        <w:t xml:space="preserve">, </w:t>
      </w:r>
      <w:r w:rsidR="0003597B" w:rsidRPr="00CC3CBD">
        <w:t>cleaning and stationary</w:t>
      </w:r>
      <w:r w:rsidR="0003597B">
        <w:rPr>
          <w:lang w:val="en-US"/>
        </w:rPr>
        <w:t xml:space="preserve"> </w:t>
      </w:r>
      <w:r w:rsidR="0071462B">
        <w:rPr>
          <w:lang w:val="en-US"/>
        </w:rPr>
        <w:t xml:space="preserve">and interacting) </w:t>
      </w:r>
      <w:r w:rsidR="00934F7E">
        <w:rPr>
          <w:lang w:val="en-US"/>
        </w:rPr>
        <w:t xml:space="preserve">were assessed during the night </w:t>
      </w:r>
      <w:r w:rsidR="00864E43">
        <w:rPr>
          <w:lang w:val="en-US"/>
        </w:rPr>
        <w:t xml:space="preserve">(after </w:t>
      </w:r>
      <w:r w:rsidR="005364D0">
        <w:rPr>
          <w:lang w:val="en-US"/>
        </w:rPr>
        <w:t>2</w:t>
      </w:r>
      <w:r w:rsidR="00864E43">
        <w:rPr>
          <w:lang w:val="en-US"/>
        </w:rPr>
        <w:t xml:space="preserve">hrs dark) </w:t>
      </w:r>
      <w:r w:rsidR="00F4189A">
        <w:rPr>
          <w:lang w:val="en-US"/>
        </w:rPr>
        <w:t>and day</w:t>
      </w:r>
      <w:r w:rsidR="00864E43">
        <w:rPr>
          <w:lang w:val="en-US"/>
        </w:rPr>
        <w:t xml:space="preserve"> (after </w:t>
      </w:r>
      <w:r w:rsidR="005364D0">
        <w:rPr>
          <w:lang w:val="en-US"/>
        </w:rPr>
        <w:t>2</w:t>
      </w:r>
      <w:r w:rsidR="00864E43">
        <w:rPr>
          <w:lang w:val="en-US"/>
        </w:rPr>
        <w:t>hrs light) and position</w:t>
      </w:r>
      <w:r w:rsidR="004603E6">
        <w:rPr>
          <w:lang w:val="en-US"/>
        </w:rPr>
        <w:t xml:space="preserve"> (top, middle, bottom and shelter)</w:t>
      </w:r>
      <w:r w:rsidR="00864E43">
        <w:rPr>
          <w:lang w:val="en-US"/>
        </w:rPr>
        <w:t xml:space="preserve"> within the m</w:t>
      </w:r>
      <w:r w:rsidR="006579B3">
        <w:rPr>
          <w:lang w:val="en-US"/>
        </w:rPr>
        <w:t>icro</w:t>
      </w:r>
      <w:r w:rsidR="00864E43">
        <w:rPr>
          <w:lang w:val="en-US"/>
        </w:rPr>
        <w:t>cosm was also recorded.</w:t>
      </w:r>
    </w:p>
    <w:p w14:paraId="3B991229" w14:textId="45E612D1" w:rsidR="008E258F" w:rsidRDefault="008E258F" w:rsidP="00D45060">
      <w:pPr>
        <w:rPr>
          <w:lang w:val="en-US"/>
        </w:rPr>
      </w:pPr>
      <w:r>
        <w:rPr>
          <w:lang w:val="en-US"/>
        </w:rPr>
        <w:t xml:space="preserve">The dataset also contains </w:t>
      </w:r>
      <w:r w:rsidR="0035167A">
        <w:rPr>
          <w:lang w:val="en-US"/>
        </w:rPr>
        <w:t xml:space="preserve">the amount of </w:t>
      </w:r>
      <w:r w:rsidR="0035167A" w:rsidRPr="004E314E">
        <w:rPr>
          <w:i/>
          <w:iCs/>
          <w:lang w:val="en-US"/>
        </w:rPr>
        <w:t>Cacopsylla pyri</w:t>
      </w:r>
      <w:r w:rsidR="0035167A">
        <w:rPr>
          <w:lang w:val="en-US"/>
        </w:rPr>
        <w:t xml:space="preserve"> consumed by </w:t>
      </w:r>
      <w:r w:rsidR="00606A76" w:rsidRPr="004C2593">
        <w:rPr>
          <w:i/>
          <w:iCs/>
        </w:rPr>
        <w:t>A</w:t>
      </w:r>
      <w:r w:rsidR="00594302">
        <w:rPr>
          <w:i/>
          <w:iCs/>
        </w:rPr>
        <w:t>.</w:t>
      </w:r>
      <w:r w:rsidR="00606A76" w:rsidRPr="004C2593">
        <w:rPr>
          <w:i/>
          <w:iCs/>
        </w:rPr>
        <w:t xml:space="preserve"> nemoralis</w:t>
      </w:r>
      <w:r w:rsidR="00606A76">
        <w:rPr>
          <w:i/>
          <w:iCs/>
        </w:rPr>
        <w:t xml:space="preserve"> </w:t>
      </w:r>
      <w:r w:rsidR="00606A76">
        <w:t xml:space="preserve">and </w:t>
      </w:r>
      <w:r w:rsidR="00606A76" w:rsidRPr="00606A76">
        <w:rPr>
          <w:i/>
          <w:iCs/>
          <w:lang w:val="en-US"/>
        </w:rPr>
        <w:t>F</w:t>
      </w:r>
      <w:r w:rsidR="00594302">
        <w:rPr>
          <w:i/>
          <w:iCs/>
          <w:lang w:val="en-US"/>
        </w:rPr>
        <w:t>.</w:t>
      </w:r>
      <w:r w:rsidR="00606A76" w:rsidRPr="00606A76">
        <w:rPr>
          <w:i/>
          <w:iCs/>
          <w:lang w:val="en-US"/>
        </w:rPr>
        <w:t xml:space="preserve"> auricularia</w:t>
      </w:r>
      <w:r w:rsidR="00606A76">
        <w:rPr>
          <w:i/>
          <w:iCs/>
          <w:lang w:val="en-US"/>
        </w:rPr>
        <w:t xml:space="preserve"> </w:t>
      </w:r>
      <w:r w:rsidR="00606A76">
        <w:rPr>
          <w:lang w:val="en-US"/>
        </w:rPr>
        <w:t>within m</w:t>
      </w:r>
      <w:r w:rsidR="006579B3">
        <w:rPr>
          <w:lang w:val="en-US"/>
        </w:rPr>
        <w:t>icro</w:t>
      </w:r>
      <w:r w:rsidR="00606A76">
        <w:rPr>
          <w:lang w:val="en-US"/>
        </w:rPr>
        <w:t>cosms after 24hrs</w:t>
      </w:r>
      <w:r w:rsidR="000B5B90">
        <w:rPr>
          <w:lang w:val="en-US"/>
        </w:rPr>
        <w:t xml:space="preserve"> and whether the predator species has also </w:t>
      </w:r>
      <w:r w:rsidR="0042357A">
        <w:rPr>
          <w:lang w:val="en-US"/>
        </w:rPr>
        <w:t>survived. This is for two different temperature regimes (current and RCP8.5)</w:t>
      </w:r>
      <w:r w:rsidR="00183631">
        <w:rPr>
          <w:lang w:val="en-US"/>
        </w:rPr>
        <w:t xml:space="preserve"> and </w:t>
      </w:r>
      <w:r w:rsidR="00920ACF">
        <w:rPr>
          <w:lang w:val="en-US"/>
        </w:rPr>
        <w:t xml:space="preserve">predator treatments are </w:t>
      </w:r>
      <w:r w:rsidR="00920ACF" w:rsidRPr="004C2593">
        <w:rPr>
          <w:i/>
          <w:iCs/>
        </w:rPr>
        <w:t>A</w:t>
      </w:r>
      <w:r w:rsidR="00594302">
        <w:rPr>
          <w:i/>
          <w:iCs/>
        </w:rPr>
        <w:t xml:space="preserve">. </w:t>
      </w:r>
      <w:r w:rsidR="00920ACF" w:rsidRPr="004C2593">
        <w:rPr>
          <w:i/>
          <w:iCs/>
        </w:rPr>
        <w:t>nemoralis</w:t>
      </w:r>
      <w:r w:rsidR="00920ACF">
        <w:rPr>
          <w:i/>
          <w:iCs/>
        </w:rPr>
        <w:t xml:space="preserve"> </w:t>
      </w:r>
      <w:r w:rsidR="00920ACF">
        <w:t xml:space="preserve">and </w:t>
      </w:r>
      <w:r w:rsidR="00920ACF" w:rsidRPr="00606A76">
        <w:rPr>
          <w:i/>
          <w:iCs/>
          <w:lang w:val="en-US"/>
        </w:rPr>
        <w:t>F</w:t>
      </w:r>
      <w:r w:rsidR="00594302">
        <w:rPr>
          <w:i/>
          <w:iCs/>
          <w:lang w:val="en-US"/>
        </w:rPr>
        <w:t>.</w:t>
      </w:r>
      <w:r w:rsidR="00920ACF" w:rsidRPr="00606A76">
        <w:rPr>
          <w:i/>
          <w:iCs/>
          <w:lang w:val="en-US"/>
        </w:rPr>
        <w:t xml:space="preserve"> auricularia</w:t>
      </w:r>
      <w:r w:rsidR="00920ACF">
        <w:rPr>
          <w:i/>
          <w:iCs/>
          <w:lang w:val="en-US"/>
        </w:rPr>
        <w:t xml:space="preserve"> </w:t>
      </w:r>
      <w:r w:rsidR="00920ACF">
        <w:rPr>
          <w:lang w:val="en-US"/>
        </w:rPr>
        <w:t>on their own or both species together.</w:t>
      </w:r>
    </w:p>
    <w:p w14:paraId="409EE4F6" w14:textId="27DD2347" w:rsidR="00920ACF" w:rsidRDefault="003B5FC4" w:rsidP="00D45060">
      <w:pPr>
        <w:rPr>
          <w:lang w:val="en-US"/>
        </w:rPr>
      </w:pPr>
      <w:r>
        <w:rPr>
          <w:lang w:val="en-US"/>
        </w:rPr>
        <w:t xml:space="preserve">The dataset includes a </w:t>
      </w:r>
      <w:r w:rsidR="0000232D">
        <w:rPr>
          <w:lang w:val="en-US"/>
        </w:rPr>
        <w:t xml:space="preserve">survival analysis, </w:t>
      </w:r>
      <w:r w:rsidR="003601EA">
        <w:rPr>
          <w:lang w:val="en-US"/>
        </w:rPr>
        <w:t>the survival of</w:t>
      </w:r>
      <w:r w:rsidR="0000232D">
        <w:rPr>
          <w:lang w:val="en-US"/>
        </w:rPr>
        <w:t xml:space="preserve"> </w:t>
      </w:r>
      <w:r w:rsidR="00767623">
        <w:rPr>
          <w:lang w:val="en-US"/>
        </w:rPr>
        <w:t>anthocorids (</w:t>
      </w:r>
      <w:r w:rsidR="005C128A" w:rsidRPr="004C2593">
        <w:rPr>
          <w:i/>
          <w:iCs/>
        </w:rPr>
        <w:t>A</w:t>
      </w:r>
      <w:r w:rsidR="00594302">
        <w:rPr>
          <w:i/>
          <w:iCs/>
        </w:rPr>
        <w:t>.</w:t>
      </w:r>
      <w:r w:rsidR="005C128A" w:rsidRPr="004C2593">
        <w:rPr>
          <w:i/>
          <w:iCs/>
        </w:rPr>
        <w:t xml:space="preserve"> nemoralis</w:t>
      </w:r>
      <w:r w:rsidR="00767623">
        <w:t>)</w:t>
      </w:r>
      <w:r w:rsidR="003601EA">
        <w:rPr>
          <w:i/>
          <w:iCs/>
        </w:rPr>
        <w:t xml:space="preserve"> </w:t>
      </w:r>
      <w:r w:rsidR="003601EA">
        <w:t>(hrs)</w:t>
      </w:r>
      <w:r w:rsidR="00767623">
        <w:t>, in a petri dish alongside earwigs (</w:t>
      </w:r>
      <w:r w:rsidR="00767623" w:rsidRPr="00606A76">
        <w:rPr>
          <w:i/>
          <w:iCs/>
          <w:lang w:val="en-US"/>
        </w:rPr>
        <w:t>F</w:t>
      </w:r>
      <w:r w:rsidR="00594302">
        <w:rPr>
          <w:i/>
          <w:iCs/>
          <w:lang w:val="en-US"/>
        </w:rPr>
        <w:t>.</w:t>
      </w:r>
      <w:r w:rsidR="00767623" w:rsidRPr="00606A76">
        <w:rPr>
          <w:i/>
          <w:iCs/>
          <w:lang w:val="en-US"/>
        </w:rPr>
        <w:t xml:space="preserve"> auricularia</w:t>
      </w:r>
      <w:r w:rsidR="00767623">
        <w:rPr>
          <w:lang w:val="en-US"/>
        </w:rPr>
        <w:t>)</w:t>
      </w:r>
      <w:r w:rsidR="00612691">
        <w:rPr>
          <w:lang w:val="en-US"/>
        </w:rPr>
        <w:t xml:space="preserve"> and a control treatment of anthocorid survival without an earwig present. T</w:t>
      </w:r>
      <w:r w:rsidR="0025288D">
        <w:rPr>
          <w:lang w:val="en-US"/>
        </w:rPr>
        <w:t>his occurred at two different temperature regimes (current and RCP8.5), with anthocorid survival being assessed after 6hrs, 12hrs and then every 12 hrs for 10 days.</w:t>
      </w:r>
    </w:p>
    <w:p w14:paraId="30EDC954" w14:textId="5EEF4913" w:rsidR="000F00C8" w:rsidRPr="000F00C8" w:rsidRDefault="007255D6" w:rsidP="000F00C8">
      <w:r>
        <w:rPr>
          <w:lang w:val="en-US"/>
        </w:rPr>
        <w:t>Finally</w:t>
      </w:r>
      <w:r w:rsidR="00594302">
        <w:rPr>
          <w:lang w:val="en-US"/>
        </w:rPr>
        <w:t>,</w:t>
      </w:r>
      <w:r>
        <w:rPr>
          <w:lang w:val="en-US"/>
        </w:rPr>
        <w:t xml:space="preserve"> the dataset contains an olfactometry analysis </w:t>
      </w:r>
      <w:r w:rsidR="00594302">
        <w:rPr>
          <w:lang w:val="en-US"/>
        </w:rPr>
        <w:t xml:space="preserve">where </w:t>
      </w:r>
      <w:r w:rsidR="00594302" w:rsidRPr="00606A76">
        <w:rPr>
          <w:i/>
          <w:iCs/>
          <w:lang w:val="en-US"/>
        </w:rPr>
        <w:t>F</w:t>
      </w:r>
      <w:r w:rsidR="00A84BD8">
        <w:rPr>
          <w:i/>
          <w:iCs/>
          <w:lang w:val="en-US"/>
        </w:rPr>
        <w:t>.</w:t>
      </w:r>
      <w:r w:rsidR="00594302" w:rsidRPr="00606A76">
        <w:rPr>
          <w:i/>
          <w:iCs/>
          <w:lang w:val="en-US"/>
        </w:rPr>
        <w:t xml:space="preserve"> auricularia</w:t>
      </w:r>
      <w:r w:rsidR="00A84BD8">
        <w:rPr>
          <w:i/>
          <w:iCs/>
          <w:lang w:val="en-US"/>
        </w:rPr>
        <w:t xml:space="preserve"> </w:t>
      </w:r>
      <w:r w:rsidR="00A84BD8">
        <w:rPr>
          <w:lang w:val="en-US"/>
        </w:rPr>
        <w:t xml:space="preserve">chooses between two arms within an olfactometer, at two temperature regimes (current and RCP8.5). </w:t>
      </w:r>
      <w:r w:rsidR="000F00C8" w:rsidRPr="000F00C8">
        <w:t>arms containing different prey species, either anthocorids (</w:t>
      </w:r>
      <w:r w:rsidR="000F00C8" w:rsidRPr="000F00C8">
        <w:rPr>
          <w:i/>
          <w:iCs/>
        </w:rPr>
        <w:t>A. nemoralis</w:t>
      </w:r>
      <w:r w:rsidR="000F00C8" w:rsidRPr="000F00C8">
        <w:t>), pear psyllid nymphs (</w:t>
      </w:r>
      <w:r w:rsidR="000F00C8" w:rsidRPr="000F00C8">
        <w:rPr>
          <w:i/>
          <w:iCs/>
        </w:rPr>
        <w:t>C. pyri</w:t>
      </w:r>
      <w:r w:rsidR="000F00C8" w:rsidRPr="000F00C8">
        <w:t>) or no food as a control treatment. Time taken to decide on an arm was recorded, alongside whether the decision was for a prey item or not.</w:t>
      </w:r>
    </w:p>
    <w:p w14:paraId="2F407E23" w14:textId="2D5172BC" w:rsidR="0025288D" w:rsidRPr="00A84BD8" w:rsidRDefault="0025288D" w:rsidP="00D45060">
      <w:pPr>
        <w:rPr>
          <w:lang w:val="en-US"/>
        </w:rPr>
      </w:pPr>
    </w:p>
    <w:p w14:paraId="7E903112" w14:textId="419C1857" w:rsidR="0061215F" w:rsidRDefault="0061215F" w:rsidP="0061215F">
      <w:r>
        <w:t xml:space="preserve">Cite as: </w:t>
      </w:r>
      <w:r w:rsidR="004C2593">
        <w:t>Laura A. Reeves (202</w:t>
      </w:r>
      <w:r w:rsidR="00657824">
        <w:t>4</w:t>
      </w:r>
      <w:r w:rsidR="004C2593">
        <w:t>):</w:t>
      </w:r>
      <w:r w:rsidR="00657824" w:rsidRPr="00657824">
        <w:rPr>
          <w:lang w:val="en-US"/>
        </w:rPr>
        <w:t xml:space="preserve"> </w:t>
      </w:r>
      <w:r w:rsidR="00A26F59">
        <w:rPr>
          <w:lang w:val="en-US"/>
        </w:rPr>
        <w:t>Data on t</w:t>
      </w:r>
      <w:r w:rsidR="00A26F59" w:rsidRPr="004E314E">
        <w:rPr>
          <w:lang w:val="en-US"/>
        </w:rPr>
        <w:t>he efficacy and interactions of two natural enemy species</w:t>
      </w:r>
      <w:r w:rsidR="00A26F59">
        <w:rPr>
          <w:lang w:val="en-US"/>
        </w:rPr>
        <w:t xml:space="preserve"> (</w:t>
      </w:r>
      <w:r w:rsidR="00A26F59" w:rsidRPr="004C2593">
        <w:rPr>
          <w:i/>
          <w:iCs/>
        </w:rPr>
        <w:t>Anthocoris nemoralis</w:t>
      </w:r>
      <w:r w:rsidR="00A26F59">
        <w:t xml:space="preserve"> and </w:t>
      </w:r>
      <w:r w:rsidR="00A26F59" w:rsidRPr="00606A76">
        <w:rPr>
          <w:i/>
          <w:iCs/>
          <w:lang w:val="en-US"/>
        </w:rPr>
        <w:t>Forficula auricularia</w:t>
      </w:r>
      <w:r w:rsidR="00A26F59">
        <w:rPr>
          <w:lang w:val="en-US"/>
        </w:rPr>
        <w:t>)</w:t>
      </w:r>
      <w:r w:rsidR="00A26F59" w:rsidRPr="004E314E">
        <w:rPr>
          <w:i/>
          <w:iCs/>
          <w:lang w:val="en-US"/>
        </w:rPr>
        <w:t xml:space="preserve"> </w:t>
      </w:r>
      <w:r w:rsidR="00A26F59" w:rsidRPr="004E314E">
        <w:rPr>
          <w:lang w:val="en-US"/>
        </w:rPr>
        <w:t>for the biological control of pear psyllid (</w:t>
      </w:r>
      <w:r w:rsidR="00A26F59" w:rsidRPr="004E314E">
        <w:rPr>
          <w:i/>
          <w:iCs/>
          <w:lang w:val="en-US"/>
        </w:rPr>
        <w:t>Cacopsylla pyri</w:t>
      </w:r>
      <w:r w:rsidR="00A26F59" w:rsidRPr="004E314E">
        <w:rPr>
          <w:lang w:val="en-US"/>
        </w:rPr>
        <w:t>)</w:t>
      </w:r>
      <w:r w:rsidR="00A26F59">
        <w:rPr>
          <w:lang w:val="en-US"/>
        </w:rPr>
        <w:t>, Kent, UK</w:t>
      </w:r>
      <w:r w:rsidR="00A26F59" w:rsidRPr="004E314E">
        <w:rPr>
          <w:lang w:val="en-US"/>
        </w:rPr>
        <w:t>.</w:t>
      </w:r>
      <w:r w:rsidR="00A26F59">
        <w:rPr>
          <w:lang w:val="en-US"/>
        </w:rPr>
        <w:t xml:space="preserve"> </w:t>
      </w:r>
      <w:r w:rsidR="004C2593">
        <w:t xml:space="preserve">Dataset. </w:t>
      </w:r>
      <w:r w:rsidR="00B658C3" w:rsidRPr="00B658C3">
        <w:t>https://doi.org/10.17864/1947.001341</w:t>
      </w:r>
    </w:p>
    <w:p w14:paraId="7CB78E33" w14:textId="77777777" w:rsidR="0061215F" w:rsidRDefault="0061215F" w:rsidP="0061215F"/>
    <w:p w14:paraId="0B57037E" w14:textId="1FD4AA5C" w:rsidR="00532057" w:rsidRPr="00C90E2A" w:rsidRDefault="0061215F" w:rsidP="00532057">
      <w:pPr>
        <w:rPr>
          <w:u w:val="single"/>
        </w:rPr>
      </w:pPr>
      <w:r>
        <w:lastRenderedPageBreak/>
        <w:t xml:space="preserve">Related publication: </w:t>
      </w:r>
      <w:r w:rsidR="00532057">
        <w:t>Reeves, L., Fountain, M., Garratt, M. and Senapathi, D. (202</w:t>
      </w:r>
      <w:r w:rsidR="00C90E2A">
        <w:t>4</w:t>
      </w:r>
      <w:r w:rsidR="00532057">
        <w:t xml:space="preserve">) </w:t>
      </w:r>
      <w:r w:rsidR="00C90E2A" w:rsidRPr="00C90E2A">
        <w:t>Intraguild predation or spatial separation? The efficacy and interactions of two natural enemy species</w:t>
      </w:r>
      <w:r w:rsidR="00C90E2A" w:rsidRPr="00C90E2A">
        <w:rPr>
          <w:i/>
          <w:iCs/>
        </w:rPr>
        <w:t xml:space="preserve"> </w:t>
      </w:r>
      <w:r w:rsidR="00C90E2A" w:rsidRPr="00C90E2A">
        <w:t>for the biological control of pear psyllid (</w:t>
      </w:r>
      <w:r w:rsidR="00C90E2A" w:rsidRPr="00C90E2A">
        <w:rPr>
          <w:i/>
          <w:iCs/>
        </w:rPr>
        <w:t>Cacopsylla pyri</w:t>
      </w:r>
      <w:r w:rsidR="00C90E2A" w:rsidRPr="00C90E2A">
        <w:t>)</w:t>
      </w:r>
      <w:r w:rsidR="00532057" w:rsidRPr="00C90E2A">
        <w:rPr>
          <w:lang w:val="en-US"/>
        </w:rPr>
        <w:t>.</w:t>
      </w:r>
      <w:r w:rsidR="00532057">
        <w:rPr>
          <w:lang w:val="en-US"/>
        </w:rPr>
        <w:t xml:space="preserve"> Journal of Insect Behavior. </w:t>
      </w:r>
      <w:r w:rsidR="00532057">
        <w:t xml:space="preserve">Accepted </w:t>
      </w:r>
      <w:r w:rsidR="00C90E2A">
        <w:t>26</w:t>
      </w:r>
      <w:r w:rsidR="00532057">
        <w:t>/0</w:t>
      </w:r>
      <w:r w:rsidR="00C90E2A">
        <w:t>7</w:t>
      </w:r>
      <w:r w:rsidR="00532057">
        <w:t>/202</w:t>
      </w:r>
      <w:r w:rsidR="00C90E2A">
        <w:t>4</w:t>
      </w:r>
    </w:p>
    <w:p w14:paraId="28D734BD" w14:textId="242DB70A" w:rsidR="0061215F" w:rsidRDefault="0061215F" w:rsidP="0061215F"/>
    <w:p w14:paraId="630EF406" w14:textId="77777777" w:rsidR="0061215F" w:rsidRDefault="0061215F" w:rsidP="0061215F"/>
    <w:p w14:paraId="6FC932A3" w14:textId="77777777" w:rsidR="00431E35" w:rsidRDefault="0061215F" w:rsidP="00431E35">
      <w:r>
        <w:t xml:space="preserve">Contact: </w:t>
      </w:r>
      <w:r w:rsidR="00431E35">
        <w:t>Laura A. Reeves, email: l.reeves@pgr.reading.ac.uk</w:t>
      </w:r>
    </w:p>
    <w:p w14:paraId="4FB48151" w14:textId="14A8818B" w:rsidR="0061215F" w:rsidRDefault="0061215F" w:rsidP="0061215F"/>
    <w:p w14:paraId="5AD1D2EC" w14:textId="77777777" w:rsidR="0061215F" w:rsidRDefault="0061215F" w:rsidP="0061215F"/>
    <w:p w14:paraId="088496FC" w14:textId="4FF525AC" w:rsidR="0061215F" w:rsidRDefault="0061215F" w:rsidP="0061215F">
      <w:r>
        <w:t xml:space="preserve">Acknowledgements: </w:t>
      </w:r>
      <w:r w:rsidR="00427BAB">
        <w:t>Thank you to Dr Michelle Fountain, Dr Michael Garratt and Dr Deepa Senapathi, my PhD supervisors, for guidance on data collection and experimental design. T</w:t>
      </w:r>
      <w:r w:rsidR="00427BAB" w:rsidRPr="00427BAB">
        <w:t>hanks to NIAB East Malling for the use of their controlled temperature cabinets and laboratory facilities for</w:t>
      </w:r>
      <w:r w:rsidR="00427BAB">
        <w:t xml:space="preserve"> data collection for</w:t>
      </w:r>
      <w:r w:rsidR="00427BAB" w:rsidRPr="00427BAB">
        <w:t xml:space="preserve"> this project. </w:t>
      </w:r>
      <w:r w:rsidR="003B5FC4" w:rsidRPr="003B5FC4">
        <w:t>Thank you to Celine Silva (NIAB) for her help on the set up of olfactometry assays.</w:t>
      </w:r>
    </w:p>
    <w:p w14:paraId="61A0EB0E" w14:textId="77777777" w:rsidR="0061215F" w:rsidRDefault="0061215F" w:rsidP="0061215F"/>
    <w:p w14:paraId="75666A0D" w14:textId="77777777" w:rsidR="0061215F" w:rsidRDefault="0061215F" w:rsidP="0061215F">
      <w:r>
        <w:t>2. TERMS OF USE</w:t>
      </w:r>
    </w:p>
    <w:p w14:paraId="74FF5920" w14:textId="77777777" w:rsidR="0061215F" w:rsidRDefault="0061215F" w:rsidP="0061215F">
      <w:r>
        <w:t>------------</w:t>
      </w:r>
    </w:p>
    <w:p w14:paraId="030B09C1" w14:textId="77777777" w:rsidR="0061215F" w:rsidRDefault="0061215F" w:rsidP="0061215F"/>
    <w:p w14:paraId="03DEBC7D" w14:textId="621F695F" w:rsidR="00427BAB" w:rsidRDefault="00427BAB" w:rsidP="00427BAB">
      <w:r>
        <w:t>Copyright 202</w:t>
      </w:r>
      <w:r w:rsidR="001C7716">
        <w:t>4</w:t>
      </w:r>
      <w:r w:rsidR="00A26F59">
        <w:t xml:space="preserve"> University of Reading</w:t>
      </w:r>
      <w:r>
        <w:t>. This dataset is licensed under a Creative Commons Attribution 4.0 International Licence: https://creativecommons.org/licenses/by/4.0/.</w:t>
      </w:r>
    </w:p>
    <w:p w14:paraId="664550E0" w14:textId="77777777" w:rsidR="0061215F" w:rsidRDefault="0061215F" w:rsidP="0061215F"/>
    <w:p w14:paraId="0C3C8230" w14:textId="77777777" w:rsidR="0061215F" w:rsidRDefault="0061215F" w:rsidP="0061215F"/>
    <w:p w14:paraId="085B12A1" w14:textId="77777777" w:rsidR="0061215F" w:rsidRDefault="0061215F" w:rsidP="0061215F">
      <w:r>
        <w:t>3. PROJECT AND FUNDING INFORMATION</w:t>
      </w:r>
    </w:p>
    <w:p w14:paraId="28E65DE4" w14:textId="77777777" w:rsidR="0061215F" w:rsidRDefault="0061215F" w:rsidP="0061215F">
      <w:r>
        <w:t>------------</w:t>
      </w:r>
    </w:p>
    <w:p w14:paraId="09BB880D" w14:textId="77777777" w:rsidR="00427BAB" w:rsidRDefault="00427BAB" w:rsidP="00427BAB">
      <w:r>
        <w:t>Title: Pears, pests and natural enemies: modelling tri-trophic interactions in a changing climate</w:t>
      </w:r>
    </w:p>
    <w:p w14:paraId="7A5F13D1" w14:textId="77777777" w:rsidR="00427BAB" w:rsidRDefault="00427BAB" w:rsidP="00427BAB">
      <w:r>
        <w:t>Dates: 21/09/2020 - 21/09/2024</w:t>
      </w:r>
    </w:p>
    <w:p w14:paraId="2C882280" w14:textId="77777777" w:rsidR="00427BAB" w:rsidRDefault="00427BAB" w:rsidP="00427BAB"/>
    <w:p w14:paraId="7DA05FCA" w14:textId="77777777" w:rsidR="00427BAB" w:rsidRDefault="00427BAB" w:rsidP="00427BAB">
      <w:r>
        <w:t>Funding organisation: BBSRC</w:t>
      </w:r>
    </w:p>
    <w:p w14:paraId="0C87B9AE" w14:textId="77777777" w:rsidR="00427BAB" w:rsidRDefault="00427BAB" w:rsidP="00427BAB">
      <w:r>
        <w:t>Funding type: BBSRC training grant funded PhD project.</w:t>
      </w:r>
    </w:p>
    <w:p w14:paraId="4DEAEDE6" w14:textId="77777777" w:rsidR="00427BAB" w:rsidRDefault="00427BAB" w:rsidP="00427BAB">
      <w:r>
        <w:t>Grant no.: BB/V509747/1</w:t>
      </w:r>
    </w:p>
    <w:p w14:paraId="1DF950EB" w14:textId="77777777" w:rsidR="0061215F" w:rsidRDefault="0061215F" w:rsidP="0061215F"/>
    <w:p w14:paraId="00A20378" w14:textId="77777777" w:rsidR="0061215F" w:rsidRDefault="0061215F" w:rsidP="0061215F"/>
    <w:p w14:paraId="626BB9A1" w14:textId="77777777" w:rsidR="0061215F" w:rsidRDefault="0061215F" w:rsidP="0061215F">
      <w:r>
        <w:t>4. CONTENTS</w:t>
      </w:r>
    </w:p>
    <w:p w14:paraId="59BD47AE" w14:textId="77777777" w:rsidR="0061215F" w:rsidRDefault="0061215F" w:rsidP="0061215F">
      <w:r>
        <w:t>------------</w:t>
      </w:r>
    </w:p>
    <w:p w14:paraId="4D73BC9F" w14:textId="77777777" w:rsidR="0061215F" w:rsidRDefault="0061215F" w:rsidP="0061215F">
      <w:r>
        <w:lastRenderedPageBreak/>
        <w:t>File listing</w:t>
      </w:r>
    </w:p>
    <w:p w14:paraId="6E0BE369" w14:textId="01EAF07A" w:rsidR="0061215F" w:rsidRDefault="002E6BF5" w:rsidP="0061215F">
      <w:pPr>
        <w:pStyle w:val="ListParagraph"/>
        <w:numPr>
          <w:ilvl w:val="0"/>
          <w:numId w:val="1"/>
        </w:numPr>
      </w:pPr>
      <w:r>
        <w:t>Behavioural_analysis</w:t>
      </w:r>
      <w:r w:rsidR="005F11CF">
        <w:t>.csv</w:t>
      </w:r>
    </w:p>
    <w:p w14:paraId="30B4E635" w14:textId="779E75E7" w:rsidR="0066344A" w:rsidRDefault="00A93D24" w:rsidP="0066344A">
      <w:pPr>
        <w:pStyle w:val="ListParagraph"/>
        <w:numPr>
          <w:ilvl w:val="0"/>
          <w:numId w:val="3"/>
        </w:numPr>
      </w:pPr>
      <w:r>
        <w:t>1</w:t>
      </w:r>
      <w:r w:rsidR="0013574B">
        <w:t xml:space="preserve">6 </w:t>
      </w:r>
      <w:r>
        <w:t xml:space="preserve">variables, </w:t>
      </w:r>
      <w:r w:rsidR="00691FDE">
        <w:t>320 rows</w:t>
      </w:r>
    </w:p>
    <w:p w14:paraId="49BE8846" w14:textId="6F0FD762" w:rsidR="0066344A" w:rsidRDefault="0066344A" w:rsidP="0066344A">
      <w:pPr>
        <w:pStyle w:val="ListParagraph"/>
        <w:numPr>
          <w:ilvl w:val="0"/>
          <w:numId w:val="3"/>
        </w:numPr>
      </w:pPr>
      <w:r w:rsidRPr="0066344A">
        <w:t>Temp</w:t>
      </w:r>
      <w:r w:rsidR="00691FDE">
        <w:t xml:space="preserve"> (Temperature</w:t>
      </w:r>
      <w:r w:rsidR="00933AE6">
        <w:t xml:space="preserve"> regime used for the </w:t>
      </w:r>
      <w:r w:rsidR="00DC0817">
        <w:t>CT cabinet: current or RCP8.5</w:t>
      </w:r>
      <w:r w:rsidR="00691FDE">
        <w:t>)</w:t>
      </w:r>
      <w:r w:rsidR="00DC0817">
        <w:t xml:space="preserve">, </w:t>
      </w:r>
      <w:r w:rsidRPr="0066344A">
        <w:t>Treatment</w:t>
      </w:r>
      <w:r w:rsidR="005E3D80">
        <w:t xml:space="preserve"> (whether anthocorids and earwigs were on their own or in combination), </w:t>
      </w:r>
      <w:r w:rsidRPr="0066344A">
        <w:t>Time</w:t>
      </w:r>
      <w:r w:rsidR="005E3D80">
        <w:t xml:space="preserve"> (whether assessment was during the day or night), </w:t>
      </w:r>
      <w:r w:rsidRPr="0066344A">
        <w:t>Food</w:t>
      </w:r>
      <w:r w:rsidR="005E3D80">
        <w:t xml:space="preserve"> (whether </w:t>
      </w:r>
      <w:r w:rsidR="005E3D80" w:rsidRPr="00622B3E">
        <w:rPr>
          <w:i/>
          <w:iCs/>
        </w:rPr>
        <w:t>C. pyri</w:t>
      </w:r>
      <w:r w:rsidR="005E3D80">
        <w:t xml:space="preserve"> nymphs were present </w:t>
      </w:r>
      <w:r w:rsidR="00622B3E">
        <w:t>o</w:t>
      </w:r>
      <w:r w:rsidR="005E3D80">
        <w:t>r not)</w:t>
      </w:r>
      <w:r w:rsidR="00622B3E">
        <w:t>,</w:t>
      </w:r>
      <w:r w:rsidR="00622B3E" w:rsidRPr="0066344A">
        <w:t xml:space="preserve"> </w:t>
      </w:r>
      <w:r w:rsidRPr="0066344A">
        <w:t>Batch</w:t>
      </w:r>
      <w:r w:rsidR="00622B3E">
        <w:t xml:space="preserve"> (the replicate number),</w:t>
      </w:r>
      <w:r w:rsidR="0073682A">
        <w:t xml:space="preserve"> </w:t>
      </w:r>
      <w:r w:rsidR="00304D39">
        <w:t xml:space="preserve">Antennating </w:t>
      </w:r>
      <w:r w:rsidR="0073682A">
        <w:t xml:space="preserve">(time spent demonstrating </w:t>
      </w:r>
      <w:r w:rsidR="00624726">
        <w:t xml:space="preserve">antennating </w:t>
      </w:r>
      <w:r w:rsidR="0073682A">
        <w:t xml:space="preserve">behaviour in seconds), </w:t>
      </w:r>
      <w:r w:rsidRPr="0066344A">
        <w:t>Cleaning</w:t>
      </w:r>
      <w:r w:rsidR="0073682A">
        <w:t xml:space="preserve"> (time spent demonstrating cleaning behaviour in seconds), </w:t>
      </w:r>
      <w:r w:rsidRPr="0066344A">
        <w:t>Feeding</w:t>
      </w:r>
      <w:r w:rsidR="0073682A">
        <w:t xml:space="preserve"> (time spent demonstrating </w:t>
      </w:r>
      <w:r w:rsidR="005574D1">
        <w:t>feeding</w:t>
      </w:r>
      <w:r w:rsidR="0073682A">
        <w:t xml:space="preserve"> behaviour in seconds)</w:t>
      </w:r>
      <w:r w:rsidR="005574D1">
        <w:t xml:space="preserve">, </w:t>
      </w:r>
      <w:r w:rsidRPr="0066344A">
        <w:t>Interacting</w:t>
      </w:r>
      <w:r w:rsidR="005574D1">
        <w:t xml:space="preserve"> (time spent interacting with other predator in seconds), </w:t>
      </w:r>
      <w:r w:rsidRPr="0066344A">
        <w:t>Moving</w:t>
      </w:r>
      <w:r w:rsidR="005574D1">
        <w:t xml:space="preserve"> (time spent moving in seconds), </w:t>
      </w:r>
      <w:r w:rsidRPr="0066344A">
        <w:t>Stationary</w:t>
      </w:r>
      <w:r w:rsidR="005574D1">
        <w:t xml:space="preserve"> (time spent stationary in seconds), </w:t>
      </w:r>
      <w:r w:rsidRPr="0066344A">
        <w:t>Activity</w:t>
      </w:r>
      <w:r w:rsidR="00664FF8">
        <w:t xml:space="preserve"> (total time spent active in seconds),</w:t>
      </w:r>
      <w:r w:rsidRPr="0066344A">
        <w:tab/>
        <w:t>Bottom</w:t>
      </w:r>
      <w:r w:rsidRPr="0066344A">
        <w:tab/>
      </w:r>
      <w:r w:rsidR="00664FF8">
        <w:t xml:space="preserve">(time spent at the bottom of the microcosm in seconds), </w:t>
      </w:r>
      <w:r w:rsidRPr="0066344A">
        <w:t>Middle</w:t>
      </w:r>
      <w:r w:rsidR="00761308">
        <w:t xml:space="preserve"> (time spent in the middle of the microcosm in seconds), </w:t>
      </w:r>
      <w:r w:rsidRPr="0066344A">
        <w:t>Top</w:t>
      </w:r>
      <w:r w:rsidR="00914D7E">
        <w:t xml:space="preserve"> </w:t>
      </w:r>
      <w:r w:rsidR="00761308">
        <w:t xml:space="preserve">(time spent at the top of the microcosm in seconds), </w:t>
      </w:r>
      <w:r w:rsidRPr="0066344A">
        <w:t>Shelter</w:t>
      </w:r>
      <w:r w:rsidR="00761308">
        <w:t xml:space="preserve"> (time spent in the shelter in the microcosm in seconds).</w:t>
      </w:r>
    </w:p>
    <w:p w14:paraId="2629FE0A" w14:textId="77777777" w:rsidR="00761308" w:rsidRDefault="00761308" w:rsidP="00761308">
      <w:pPr>
        <w:pStyle w:val="ListParagraph"/>
        <w:numPr>
          <w:ilvl w:val="0"/>
          <w:numId w:val="3"/>
        </w:numPr>
      </w:pPr>
      <w:r>
        <w:t>Missing data codes: NA</w:t>
      </w:r>
    </w:p>
    <w:p w14:paraId="09B5EDAA" w14:textId="31231E59" w:rsidR="00761308" w:rsidRDefault="00761308" w:rsidP="0066344A">
      <w:pPr>
        <w:pStyle w:val="ListParagraph"/>
        <w:numPr>
          <w:ilvl w:val="0"/>
          <w:numId w:val="3"/>
        </w:numPr>
      </w:pPr>
      <w:r>
        <w:t xml:space="preserve">Description: A behavioural and positional analysis of anthocorids </w:t>
      </w:r>
      <w:r w:rsidR="00951B37">
        <w:t>(</w:t>
      </w:r>
      <w:r w:rsidR="00951B37" w:rsidRPr="00951B37">
        <w:rPr>
          <w:i/>
          <w:iCs/>
        </w:rPr>
        <w:t>A. nemoralis</w:t>
      </w:r>
      <w:r w:rsidR="00951B37">
        <w:t xml:space="preserve">) </w:t>
      </w:r>
      <w:r>
        <w:t xml:space="preserve">and earwigs </w:t>
      </w:r>
      <w:r w:rsidR="00951B37">
        <w:t>(</w:t>
      </w:r>
      <w:r w:rsidR="00951B37" w:rsidRPr="00606A76">
        <w:rPr>
          <w:i/>
          <w:iCs/>
          <w:lang w:val="en-US"/>
        </w:rPr>
        <w:t>F</w:t>
      </w:r>
      <w:r w:rsidR="00951B37">
        <w:rPr>
          <w:i/>
          <w:iCs/>
          <w:lang w:val="en-US"/>
        </w:rPr>
        <w:t>.</w:t>
      </w:r>
      <w:r w:rsidR="00951B37" w:rsidRPr="00606A76">
        <w:rPr>
          <w:i/>
          <w:iCs/>
          <w:lang w:val="en-US"/>
        </w:rPr>
        <w:t xml:space="preserve"> auricularia</w:t>
      </w:r>
      <w:r w:rsidR="00951B37">
        <w:t xml:space="preserve">) within </w:t>
      </w:r>
      <w:r w:rsidR="00CA3B44">
        <w:t>microcosms</w:t>
      </w:r>
      <w:r w:rsidR="009C7B18">
        <w:t>, under 2 different temperature regimes (Current and RCP8.5)</w:t>
      </w:r>
      <w:r w:rsidR="00CA3B44">
        <w:t xml:space="preserve">. Predators were either alone or in combination with the other predator species. </w:t>
      </w:r>
      <w:r w:rsidR="00E8200B">
        <w:t xml:space="preserve">Time spent demonstrating </w:t>
      </w:r>
      <w:r w:rsidR="009C7B18">
        <w:t xml:space="preserve">different </w:t>
      </w:r>
      <w:r w:rsidR="00E8200B">
        <w:t>behaviour</w:t>
      </w:r>
      <w:r w:rsidR="009C7B18">
        <w:t xml:space="preserve">s </w:t>
      </w:r>
      <w:r w:rsidR="009C7B18" w:rsidRPr="009C7B18">
        <w:t>(Antennating, Cleaning, Feeding, Interacting, Moving and Stationary)</w:t>
      </w:r>
      <w:r w:rsidR="009C7B18">
        <w:t xml:space="preserve"> was recorded for 2 minutes after </w:t>
      </w:r>
      <w:r w:rsidR="00ED34CD">
        <w:t>2hrs light or 2hrs dark.</w:t>
      </w:r>
    </w:p>
    <w:p w14:paraId="0F6A89FD" w14:textId="2799938E" w:rsidR="0061215F" w:rsidRDefault="002E6BF5" w:rsidP="001020C6">
      <w:pPr>
        <w:pStyle w:val="ListParagraph"/>
        <w:numPr>
          <w:ilvl w:val="0"/>
          <w:numId w:val="1"/>
        </w:numPr>
      </w:pPr>
      <w:r>
        <w:t>Olfactometry_analysis</w:t>
      </w:r>
      <w:r w:rsidR="001020C6">
        <w:t>.csv</w:t>
      </w:r>
    </w:p>
    <w:p w14:paraId="6B483B27" w14:textId="766AE387" w:rsidR="001020C6" w:rsidRDefault="007D1DF9" w:rsidP="001020C6">
      <w:pPr>
        <w:pStyle w:val="ListParagraph"/>
        <w:numPr>
          <w:ilvl w:val="0"/>
          <w:numId w:val="3"/>
        </w:numPr>
      </w:pPr>
      <w:r>
        <w:t>8</w:t>
      </w:r>
      <w:r w:rsidR="001020C6">
        <w:t xml:space="preserve"> variables, </w:t>
      </w:r>
      <w:r w:rsidR="00D941CE">
        <w:t xml:space="preserve">120 </w:t>
      </w:r>
      <w:r w:rsidR="001020C6">
        <w:t xml:space="preserve">rows </w:t>
      </w:r>
    </w:p>
    <w:p w14:paraId="56C1D00C" w14:textId="55562A2E" w:rsidR="007D1DF9" w:rsidRDefault="007D1DF9" w:rsidP="00C64418">
      <w:pPr>
        <w:pStyle w:val="ListParagraph"/>
        <w:numPr>
          <w:ilvl w:val="0"/>
          <w:numId w:val="3"/>
        </w:numPr>
      </w:pPr>
      <w:r w:rsidRPr="007D1DF9">
        <w:t>Trial no.</w:t>
      </w:r>
      <w:r w:rsidR="007773A1">
        <w:t xml:space="preserve"> (</w:t>
      </w:r>
      <w:r w:rsidR="00401B8B">
        <w:t xml:space="preserve">trial number of olfactometry assay), </w:t>
      </w:r>
      <w:r w:rsidRPr="007D1DF9">
        <w:t>Scenario</w:t>
      </w:r>
      <w:r w:rsidR="00401B8B">
        <w:t xml:space="preserve"> (temperat</w:t>
      </w:r>
      <w:r w:rsidR="00F81660">
        <w:t xml:space="preserve">ure regime used: current or RCP8.5), </w:t>
      </w:r>
      <w:r w:rsidRPr="007D1DF9">
        <w:t>Temp</w:t>
      </w:r>
      <w:r w:rsidR="00F81660">
        <w:t xml:space="preserve"> (temperature for each regime </w:t>
      </w:r>
      <w:r w:rsidR="00B4612C">
        <w:rPr>
          <w:rFonts w:cstheme="minorHAnsi"/>
        </w:rPr>
        <w:t>°</w:t>
      </w:r>
      <w:r w:rsidR="00F81660">
        <w:t>C)</w:t>
      </w:r>
      <w:r w:rsidR="00B4612C">
        <w:t xml:space="preserve">, </w:t>
      </w:r>
      <w:r w:rsidRPr="007D1DF9">
        <w:t>Choice</w:t>
      </w:r>
      <w:r w:rsidR="00B4612C">
        <w:t xml:space="preserve"> (whether earwig chose </w:t>
      </w:r>
      <w:r w:rsidR="00112123">
        <w:t>arm</w:t>
      </w:r>
      <w:r w:rsidR="00ED3675">
        <w:t xml:space="preserve"> containing </w:t>
      </w:r>
      <w:r w:rsidR="003F5C9E">
        <w:t xml:space="preserve">anthocorids </w:t>
      </w:r>
      <w:r w:rsidR="00ED3675">
        <w:t xml:space="preserve">(1) or no prey (0)), </w:t>
      </w:r>
      <w:r w:rsidR="00A52B2B" w:rsidRPr="007D1DF9">
        <w:t>Outcome</w:t>
      </w:r>
      <w:r w:rsidR="00A52B2B">
        <w:t xml:space="preserve"> (whether left or right arm was chosen), </w:t>
      </w:r>
      <w:r w:rsidRPr="007D1DF9">
        <w:t>Time_taken</w:t>
      </w:r>
      <w:r w:rsidR="00112123">
        <w:t xml:space="preserve"> (time taken to make choice in seconds),</w:t>
      </w:r>
      <w:r w:rsidR="00A52B2B">
        <w:t xml:space="preserve"> </w:t>
      </w:r>
      <w:r w:rsidRPr="007D1DF9">
        <w:t>Position of antho</w:t>
      </w:r>
      <w:r w:rsidR="00275775">
        <w:t xml:space="preserve"> (</w:t>
      </w:r>
      <w:r w:rsidR="00A52B2B">
        <w:t xml:space="preserve">whether prey was located in left or right arm), </w:t>
      </w:r>
      <w:r w:rsidRPr="007D1DF9">
        <w:t>Treatment</w:t>
      </w:r>
      <w:r w:rsidR="00A52B2B">
        <w:t xml:space="preserve"> (what prey</w:t>
      </w:r>
      <w:r w:rsidR="0028639C">
        <w:t xml:space="preserve"> species</w:t>
      </w:r>
      <w:r w:rsidR="00A52B2B">
        <w:t xml:space="preserve"> the olfactometer arms contained).</w:t>
      </w:r>
    </w:p>
    <w:p w14:paraId="51CD308B" w14:textId="44499ABB" w:rsidR="00C64418" w:rsidRDefault="00C64418" w:rsidP="00C64418">
      <w:pPr>
        <w:pStyle w:val="ListParagraph"/>
        <w:numPr>
          <w:ilvl w:val="0"/>
          <w:numId w:val="3"/>
        </w:numPr>
      </w:pPr>
      <w:r>
        <w:t>Missing data codes: NA</w:t>
      </w:r>
    </w:p>
    <w:p w14:paraId="204D65D9" w14:textId="4141F2FC" w:rsidR="00150BDE" w:rsidRDefault="00C64418" w:rsidP="00150BDE">
      <w:pPr>
        <w:pStyle w:val="ListParagraph"/>
        <w:numPr>
          <w:ilvl w:val="0"/>
          <w:numId w:val="3"/>
        </w:numPr>
        <w:spacing w:before="240"/>
      </w:pPr>
      <w:r>
        <w:t>Description:</w:t>
      </w:r>
      <w:r w:rsidR="00150BDE">
        <w:t xml:space="preserve"> </w:t>
      </w:r>
      <w:r w:rsidR="00AD35EA">
        <w:t>Responses of earwigs (</w:t>
      </w:r>
      <w:r w:rsidR="00AD35EA" w:rsidRPr="00606A76">
        <w:rPr>
          <w:i/>
          <w:iCs/>
          <w:lang w:val="en-US"/>
        </w:rPr>
        <w:t>F</w:t>
      </w:r>
      <w:r w:rsidR="00AD35EA">
        <w:rPr>
          <w:i/>
          <w:iCs/>
          <w:lang w:val="en-US"/>
        </w:rPr>
        <w:t>.</w:t>
      </w:r>
      <w:r w:rsidR="00AD35EA" w:rsidRPr="00606A76">
        <w:rPr>
          <w:i/>
          <w:iCs/>
          <w:lang w:val="en-US"/>
        </w:rPr>
        <w:t xml:space="preserve"> auricularia</w:t>
      </w:r>
      <w:r w:rsidR="00AD35EA">
        <w:t>) to olfactometry assays between arms containing different prey species, either anthocorids (</w:t>
      </w:r>
      <w:r w:rsidR="00AD35EA" w:rsidRPr="00303B2B">
        <w:rPr>
          <w:i/>
          <w:iCs/>
        </w:rPr>
        <w:t>A. nemor</w:t>
      </w:r>
      <w:r w:rsidR="00303B2B" w:rsidRPr="00303B2B">
        <w:rPr>
          <w:i/>
          <w:iCs/>
        </w:rPr>
        <w:t>alis</w:t>
      </w:r>
      <w:r w:rsidR="00303B2B">
        <w:t>), pear psyllid nymphs (</w:t>
      </w:r>
      <w:r w:rsidR="00303B2B" w:rsidRPr="00303B2B">
        <w:rPr>
          <w:i/>
          <w:iCs/>
        </w:rPr>
        <w:t>C. pyri</w:t>
      </w:r>
      <w:r w:rsidR="00303B2B">
        <w:t>)</w:t>
      </w:r>
      <w:r w:rsidR="00AD35EA">
        <w:t xml:space="preserve"> </w:t>
      </w:r>
      <w:r w:rsidR="00303B2B">
        <w:t>or no food as a control treatment</w:t>
      </w:r>
      <w:r w:rsidR="00FB30BF">
        <w:t>, for two temperature regimes (current and RCP8.5)</w:t>
      </w:r>
      <w:r w:rsidR="00303B2B">
        <w:t xml:space="preserve">. </w:t>
      </w:r>
      <w:r w:rsidR="00FB30BF">
        <w:t>Time taken to decide on an arm was recorded, alongside whether the decision was for a prey item or not.</w:t>
      </w:r>
    </w:p>
    <w:p w14:paraId="79047CB8" w14:textId="25D4D1E6" w:rsidR="0061215F" w:rsidRDefault="0039068C" w:rsidP="00C64418">
      <w:pPr>
        <w:pStyle w:val="ListParagraph"/>
        <w:numPr>
          <w:ilvl w:val="0"/>
          <w:numId w:val="1"/>
        </w:numPr>
      </w:pPr>
      <w:r>
        <w:t>Prey_consumption</w:t>
      </w:r>
      <w:r w:rsidR="00C64418">
        <w:t>.csv</w:t>
      </w:r>
    </w:p>
    <w:p w14:paraId="41674233" w14:textId="45814646" w:rsidR="004E69D1" w:rsidRDefault="0068044C" w:rsidP="004E69D1">
      <w:pPr>
        <w:pStyle w:val="ListParagraph"/>
        <w:numPr>
          <w:ilvl w:val="0"/>
          <w:numId w:val="3"/>
        </w:numPr>
      </w:pPr>
      <w:r>
        <w:t xml:space="preserve">13 </w:t>
      </w:r>
      <w:r w:rsidR="004E69D1">
        <w:t xml:space="preserve">variables, </w:t>
      </w:r>
      <w:r w:rsidR="001174F3">
        <w:t>89 rows</w:t>
      </w:r>
    </w:p>
    <w:p w14:paraId="552588C1" w14:textId="2073A77E" w:rsidR="00CF05D1" w:rsidRDefault="0068044C" w:rsidP="004E69D1">
      <w:pPr>
        <w:pStyle w:val="ListParagraph"/>
        <w:numPr>
          <w:ilvl w:val="0"/>
          <w:numId w:val="3"/>
        </w:numPr>
      </w:pPr>
      <w:r w:rsidRPr="0068044C">
        <w:t>Temp</w:t>
      </w:r>
      <w:r w:rsidR="00C6196A">
        <w:t xml:space="preserve"> (temperature </w:t>
      </w:r>
      <w:r w:rsidR="008B07B1">
        <w:t xml:space="preserve">regime: current or RCP8.5), </w:t>
      </w:r>
      <w:r w:rsidRPr="0068044C">
        <w:t>Min</w:t>
      </w:r>
      <w:r w:rsidR="008B07B1">
        <w:t xml:space="preserve"> </w:t>
      </w:r>
      <w:r w:rsidR="00062B02">
        <w:t xml:space="preserve">(minimum temperature of regime, </w:t>
      </w:r>
      <w:r w:rsidR="00062B02">
        <w:rPr>
          <w:rFonts w:cstheme="minorHAnsi"/>
        </w:rPr>
        <w:t>°</w:t>
      </w:r>
      <w:r w:rsidR="00062B02">
        <w:t>C),</w:t>
      </w:r>
      <w:r w:rsidRPr="0068044C">
        <w:tab/>
        <w:t>Max</w:t>
      </w:r>
      <w:r w:rsidR="00062B02">
        <w:t xml:space="preserve"> (maximum temperature of regime, </w:t>
      </w:r>
      <w:r w:rsidR="00062B02">
        <w:rPr>
          <w:rFonts w:cstheme="minorHAnsi"/>
        </w:rPr>
        <w:t>°</w:t>
      </w:r>
      <w:r w:rsidR="00062B02">
        <w:t xml:space="preserve">C), </w:t>
      </w:r>
      <w:r w:rsidRPr="0068044C">
        <w:t>Food</w:t>
      </w:r>
      <w:r w:rsidR="00CF05D1">
        <w:t xml:space="preserve"> (whether food is present or absent), </w:t>
      </w:r>
      <w:r w:rsidRPr="0068044C">
        <w:t>Anthocorid</w:t>
      </w:r>
      <w:r w:rsidRPr="0068044C">
        <w:tab/>
      </w:r>
      <w:r w:rsidR="00CF05D1">
        <w:t xml:space="preserve">(whether an anthocorid is present or absent), </w:t>
      </w:r>
      <w:r w:rsidRPr="0068044C">
        <w:t>Earwig</w:t>
      </w:r>
      <w:r w:rsidR="00CF05D1">
        <w:t xml:space="preserve"> (whether an earwig is present or absent),</w:t>
      </w:r>
      <w:r w:rsidR="00CF05D1" w:rsidRPr="0068044C">
        <w:t xml:space="preserve"> </w:t>
      </w:r>
      <w:r w:rsidRPr="0068044C">
        <w:t>Antho_alive</w:t>
      </w:r>
      <w:r w:rsidR="00F36A56">
        <w:t xml:space="preserve"> (whether the anthocorid is alive or not), </w:t>
      </w:r>
      <w:r w:rsidRPr="0068044C">
        <w:t>Earwig_alive</w:t>
      </w:r>
      <w:r w:rsidR="00F36A56">
        <w:t xml:space="preserve"> (whether the earwig is alive or not),</w:t>
      </w:r>
      <w:r w:rsidR="00F36A56" w:rsidRPr="0068044C">
        <w:t xml:space="preserve"> </w:t>
      </w:r>
      <w:r w:rsidRPr="0068044C">
        <w:t>Number eaten</w:t>
      </w:r>
      <w:r w:rsidR="00F36A56">
        <w:t xml:space="preserve"> (number of pear psyllid nymphs eaten), </w:t>
      </w:r>
      <w:r w:rsidRPr="0068044C">
        <w:t>Batch</w:t>
      </w:r>
      <w:r w:rsidR="00F36A56">
        <w:t xml:space="preserve"> (replicate number), </w:t>
      </w:r>
      <w:r w:rsidRPr="0068044C">
        <w:t>Notes</w:t>
      </w:r>
      <w:r w:rsidR="00F36A56">
        <w:t xml:space="preserve"> (any other additional information), </w:t>
      </w:r>
      <w:r w:rsidRPr="0068044C">
        <w:t>Treatment</w:t>
      </w:r>
      <w:r w:rsidR="00F36A56">
        <w:t xml:space="preserve"> </w:t>
      </w:r>
      <w:r w:rsidR="00F365F1">
        <w:t>(the predators in the treatment),</w:t>
      </w:r>
      <w:r w:rsidRPr="0068044C">
        <w:tab/>
        <w:t>Mort</w:t>
      </w:r>
      <w:r>
        <w:t xml:space="preserve"> </w:t>
      </w:r>
      <w:r w:rsidR="00F365F1">
        <w:t>(adjustment of pre</w:t>
      </w:r>
      <w:r w:rsidR="005C2F6D">
        <w:t>y consumption with respect to natural mortality).</w:t>
      </w:r>
    </w:p>
    <w:p w14:paraId="2662662C" w14:textId="76CDEDB7" w:rsidR="004E69D1" w:rsidRDefault="004E69D1" w:rsidP="004E69D1">
      <w:pPr>
        <w:pStyle w:val="ListParagraph"/>
        <w:numPr>
          <w:ilvl w:val="0"/>
          <w:numId w:val="3"/>
        </w:numPr>
      </w:pPr>
      <w:r>
        <w:t>Missing data codes: NA</w:t>
      </w:r>
    </w:p>
    <w:p w14:paraId="0878EA10" w14:textId="4F20B005" w:rsidR="0061215F" w:rsidRDefault="004E69D1" w:rsidP="0061215F">
      <w:pPr>
        <w:pStyle w:val="ListParagraph"/>
        <w:numPr>
          <w:ilvl w:val="0"/>
          <w:numId w:val="3"/>
        </w:numPr>
      </w:pPr>
      <w:r>
        <w:lastRenderedPageBreak/>
        <w:t>Description:</w:t>
      </w:r>
      <w:r w:rsidR="00522C8A">
        <w:t xml:space="preserve"> </w:t>
      </w:r>
      <w:r w:rsidR="00BA5BD5">
        <w:rPr>
          <w:lang w:val="en-US"/>
        </w:rPr>
        <w:t xml:space="preserve">The number of </w:t>
      </w:r>
      <w:r w:rsidR="00BA5BD5" w:rsidRPr="004E314E">
        <w:rPr>
          <w:i/>
          <w:iCs/>
          <w:lang w:val="en-US"/>
        </w:rPr>
        <w:t>Cacopsylla pyri</w:t>
      </w:r>
      <w:r w:rsidR="00BA5BD5">
        <w:rPr>
          <w:lang w:val="en-US"/>
        </w:rPr>
        <w:t xml:space="preserve"> nymphs consumed by </w:t>
      </w:r>
      <w:r w:rsidR="00BA5BD5" w:rsidRPr="004C2593">
        <w:rPr>
          <w:i/>
          <w:iCs/>
        </w:rPr>
        <w:t>A</w:t>
      </w:r>
      <w:r w:rsidR="00BA5BD5">
        <w:rPr>
          <w:i/>
          <w:iCs/>
        </w:rPr>
        <w:t>.</w:t>
      </w:r>
      <w:r w:rsidR="00BA5BD5" w:rsidRPr="004C2593">
        <w:rPr>
          <w:i/>
          <w:iCs/>
        </w:rPr>
        <w:t xml:space="preserve"> nemoralis</w:t>
      </w:r>
      <w:r w:rsidR="00BA5BD5">
        <w:rPr>
          <w:i/>
          <w:iCs/>
        </w:rPr>
        <w:t xml:space="preserve"> </w:t>
      </w:r>
      <w:r w:rsidR="00BA5BD5">
        <w:t xml:space="preserve">and </w:t>
      </w:r>
      <w:r w:rsidR="00BA5BD5" w:rsidRPr="00606A76">
        <w:rPr>
          <w:i/>
          <w:iCs/>
          <w:lang w:val="en-US"/>
        </w:rPr>
        <w:t>F</w:t>
      </w:r>
      <w:r w:rsidR="00BA5BD5">
        <w:rPr>
          <w:i/>
          <w:iCs/>
          <w:lang w:val="en-US"/>
        </w:rPr>
        <w:t>.</w:t>
      </w:r>
      <w:r w:rsidR="00BA5BD5" w:rsidRPr="00606A76">
        <w:rPr>
          <w:i/>
          <w:iCs/>
          <w:lang w:val="en-US"/>
        </w:rPr>
        <w:t xml:space="preserve"> auricularia</w:t>
      </w:r>
      <w:r w:rsidR="00BA5BD5">
        <w:rPr>
          <w:i/>
          <w:iCs/>
          <w:lang w:val="en-US"/>
        </w:rPr>
        <w:t xml:space="preserve"> </w:t>
      </w:r>
      <w:r w:rsidR="00BA5BD5">
        <w:rPr>
          <w:lang w:val="en-US"/>
        </w:rPr>
        <w:t xml:space="preserve">within microcosms after 24hrs and whether the predator species has also survived. This is for two different temperature regimes (current and RCP8.5) and predator treatments are </w:t>
      </w:r>
      <w:r w:rsidR="00BA5BD5" w:rsidRPr="004C2593">
        <w:rPr>
          <w:i/>
          <w:iCs/>
        </w:rPr>
        <w:t>A</w:t>
      </w:r>
      <w:r w:rsidR="00BA5BD5">
        <w:rPr>
          <w:i/>
          <w:iCs/>
        </w:rPr>
        <w:t xml:space="preserve">. </w:t>
      </w:r>
      <w:r w:rsidR="00BA5BD5" w:rsidRPr="004C2593">
        <w:rPr>
          <w:i/>
          <w:iCs/>
        </w:rPr>
        <w:t>nemoralis</w:t>
      </w:r>
      <w:r w:rsidR="00BA5BD5">
        <w:rPr>
          <w:i/>
          <w:iCs/>
        </w:rPr>
        <w:t xml:space="preserve"> </w:t>
      </w:r>
      <w:r w:rsidR="00BA5BD5">
        <w:t xml:space="preserve">and </w:t>
      </w:r>
      <w:r w:rsidR="00BA5BD5" w:rsidRPr="00606A76">
        <w:rPr>
          <w:i/>
          <w:iCs/>
          <w:lang w:val="en-US"/>
        </w:rPr>
        <w:t>F</w:t>
      </w:r>
      <w:r w:rsidR="00BA5BD5">
        <w:rPr>
          <w:i/>
          <w:iCs/>
          <w:lang w:val="en-US"/>
        </w:rPr>
        <w:t>.</w:t>
      </w:r>
      <w:r w:rsidR="00BA5BD5" w:rsidRPr="00606A76">
        <w:rPr>
          <w:i/>
          <w:iCs/>
          <w:lang w:val="en-US"/>
        </w:rPr>
        <w:t xml:space="preserve"> auricularia</w:t>
      </w:r>
      <w:r w:rsidR="00BA5BD5">
        <w:rPr>
          <w:i/>
          <w:iCs/>
          <w:lang w:val="en-US"/>
        </w:rPr>
        <w:t xml:space="preserve"> </w:t>
      </w:r>
      <w:r w:rsidR="00BA5BD5">
        <w:rPr>
          <w:lang w:val="en-US"/>
        </w:rPr>
        <w:t>on their own or both species together.</w:t>
      </w:r>
    </w:p>
    <w:p w14:paraId="50494479" w14:textId="31FBA44F" w:rsidR="0039068C" w:rsidRDefault="0039068C" w:rsidP="0039068C">
      <w:pPr>
        <w:pStyle w:val="ListParagraph"/>
        <w:numPr>
          <w:ilvl w:val="0"/>
          <w:numId w:val="1"/>
        </w:numPr>
      </w:pPr>
      <w:r>
        <w:t>Survival_analysis.csv</w:t>
      </w:r>
    </w:p>
    <w:p w14:paraId="25D4BE69" w14:textId="5D753B19" w:rsidR="0039068C" w:rsidRDefault="00975C2B" w:rsidP="0039068C">
      <w:pPr>
        <w:pStyle w:val="ListParagraph"/>
        <w:numPr>
          <w:ilvl w:val="0"/>
          <w:numId w:val="3"/>
        </w:numPr>
      </w:pPr>
      <w:r>
        <w:t>28</w:t>
      </w:r>
      <w:r w:rsidR="0039068C">
        <w:t xml:space="preserve"> variables, </w:t>
      </w:r>
      <w:r w:rsidR="00CF5AC1">
        <w:t>100 rows</w:t>
      </w:r>
    </w:p>
    <w:p w14:paraId="390EBC11" w14:textId="498CD743" w:rsidR="00926ED6" w:rsidRDefault="00926ED6" w:rsidP="0039068C">
      <w:pPr>
        <w:pStyle w:val="ListParagraph"/>
        <w:numPr>
          <w:ilvl w:val="0"/>
          <w:numId w:val="3"/>
        </w:numPr>
      </w:pPr>
      <w:r w:rsidRPr="00926ED6">
        <w:t>ID no</w:t>
      </w:r>
      <w:r>
        <w:t xml:space="preserve"> (trial number), </w:t>
      </w:r>
      <w:r w:rsidRPr="00926ED6">
        <w:t>Stage</w:t>
      </w:r>
      <w:r>
        <w:t xml:space="preserve"> (stage of earwig e.g. stage 3 or 4 nymph or adult female or male), </w:t>
      </w:r>
      <w:r w:rsidRPr="00926ED6">
        <w:t>Temp</w:t>
      </w:r>
      <w:r>
        <w:t xml:space="preserve"> (temperature regime: current or RCP8.5), </w:t>
      </w:r>
      <w:r w:rsidRPr="00926ED6">
        <w:t>Anthocorid</w:t>
      </w:r>
      <w:r w:rsidR="00C124A6">
        <w:t xml:space="preserve"> (anthocorid present), </w:t>
      </w:r>
      <w:r w:rsidRPr="00926ED6">
        <w:t>Earwig</w:t>
      </w:r>
      <w:r w:rsidR="00C124A6">
        <w:t xml:space="preserve"> (earwig present in petri dish), </w:t>
      </w:r>
      <w:r w:rsidRPr="00926ED6">
        <w:t>Sur_6</w:t>
      </w:r>
      <w:r w:rsidR="00C124A6">
        <w:t xml:space="preserve"> (survival </w:t>
      </w:r>
      <w:r w:rsidR="00C40A00">
        <w:t xml:space="preserve">of anthocorid </w:t>
      </w:r>
      <w:r w:rsidR="00C124A6">
        <w:t xml:space="preserve">after 6hrs, yes or no), </w:t>
      </w:r>
      <w:r w:rsidRPr="00926ED6">
        <w:t>Sur_12</w:t>
      </w:r>
      <w:r w:rsidR="00C124A6">
        <w:t xml:space="preserve"> (survival after 12 hrs), </w:t>
      </w:r>
      <w:r w:rsidRPr="00926ED6">
        <w:t>Sur_24</w:t>
      </w:r>
      <w:r w:rsidR="00C124A6">
        <w:t xml:space="preserve"> (survival after 24hrs), </w:t>
      </w:r>
      <w:r w:rsidRPr="00926ED6">
        <w:t>Sur_36</w:t>
      </w:r>
      <w:r w:rsidR="00C124A6">
        <w:t xml:space="preserve"> (survival after 36hrs), </w:t>
      </w:r>
      <w:r w:rsidRPr="00926ED6">
        <w:t>Sur_48</w:t>
      </w:r>
      <w:r w:rsidR="00C124A6">
        <w:t xml:space="preserve"> (survival after 48hrs), </w:t>
      </w:r>
      <w:r w:rsidRPr="00926ED6">
        <w:t>Sur_60</w:t>
      </w:r>
      <w:r w:rsidR="00C124A6">
        <w:t xml:space="preserve"> (survival after 60hrs), </w:t>
      </w:r>
      <w:r w:rsidRPr="00926ED6">
        <w:t>Sur_72</w:t>
      </w:r>
      <w:r w:rsidR="00C124A6">
        <w:t xml:space="preserve"> (survival after 72hrs), </w:t>
      </w:r>
      <w:r w:rsidRPr="00926ED6">
        <w:t>Sur_84</w:t>
      </w:r>
      <w:r w:rsidR="00C124A6">
        <w:t xml:space="preserve"> (survival after 84hrs)</w:t>
      </w:r>
      <w:r w:rsidR="00873332">
        <w:t xml:space="preserve">, </w:t>
      </w:r>
      <w:r w:rsidRPr="00926ED6">
        <w:t>Sur_96</w:t>
      </w:r>
      <w:r w:rsidR="00873332">
        <w:t xml:space="preserve"> (survival after 96hrs), </w:t>
      </w:r>
      <w:r w:rsidRPr="00926ED6">
        <w:t>Sur_108</w:t>
      </w:r>
      <w:r w:rsidR="00873332">
        <w:t xml:space="preserve"> (survival after 108hrs), </w:t>
      </w:r>
      <w:r w:rsidRPr="00926ED6">
        <w:t>Sur_120</w:t>
      </w:r>
      <w:r w:rsidR="00873332">
        <w:t xml:space="preserve"> (survival after 120hrs), </w:t>
      </w:r>
      <w:r w:rsidRPr="00926ED6">
        <w:t>Sur_132</w:t>
      </w:r>
      <w:r w:rsidR="00873332">
        <w:t xml:space="preserve"> (survival after 132hrs), </w:t>
      </w:r>
      <w:r w:rsidRPr="00926ED6">
        <w:t>Sur_144</w:t>
      </w:r>
      <w:r w:rsidR="00873332">
        <w:t xml:space="preserve"> (survival after 144hrs), </w:t>
      </w:r>
      <w:r w:rsidRPr="00926ED6">
        <w:t>Sur_156</w:t>
      </w:r>
      <w:r w:rsidR="00873332">
        <w:t xml:space="preserve"> (survival after 156hrs), </w:t>
      </w:r>
      <w:r w:rsidRPr="00926ED6">
        <w:t>Sur_168</w:t>
      </w:r>
      <w:r w:rsidR="00873332">
        <w:t xml:space="preserve"> (survival </w:t>
      </w:r>
      <w:r w:rsidR="00C40A00">
        <w:t xml:space="preserve">after 168hrs), </w:t>
      </w:r>
      <w:r w:rsidRPr="00926ED6">
        <w:t>Sur_180</w:t>
      </w:r>
      <w:r w:rsidR="00C40A00">
        <w:t xml:space="preserve"> (survival after 180hrs), </w:t>
      </w:r>
      <w:r w:rsidRPr="00926ED6">
        <w:t>Sur_192</w:t>
      </w:r>
      <w:r w:rsidR="00C40A00">
        <w:t xml:space="preserve"> (survival after 192hrs), </w:t>
      </w:r>
      <w:r w:rsidRPr="00926ED6">
        <w:t>Sur_204</w:t>
      </w:r>
      <w:r w:rsidR="00C40A00">
        <w:t xml:space="preserve"> (survival after 204hrs), </w:t>
      </w:r>
      <w:r w:rsidRPr="00926ED6">
        <w:t>Hours</w:t>
      </w:r>
      <w:r w:rsidR="00C40A00">
        <w:t xml:space="preserve"> (total survival time in hrs), </w:t>
      </w:r>
      <w:r w:rsidRPr="00926ED6">
        <w:t>Mins</w:t>
      </w:r>
      <w:r w:rsidR="00C40A00">
        <w:t xml:space="preserve"> (total survival time in minutes), </w:t>
      </w:r>
      <w:r w:rsidRPr="00926ED6">
        <w:t>Eaten</w:t>
      </w:r>
      <w:r w:rsidR="00C40A00">
        <w:t xml:space="preserve"> (</w:t>
      </w:r>
      <w:r w:rsidR="002006B3">
        <w:t xml:space="preserve">was the anthocorid completely consumed by the earwig), </w:t>
      </w:r>
      <w:r w:rsidRPr="00926ED6">
        <w:t>Notes</w:t>
      </w:r>
      <w:r w:rsidR="002006B3">
        <w:t xml:space="preserve"> (other additional information), </w:t>
      </w:r>
      <w:r w:rsidRPr="00926ED6">
        <w:t>Status</w:t>
      </w:r>
      <w:r w:rsidR="009D277A">
        <w:t xml:space="preserve"> (dead (1) or alive (0)).</w:t>
      </w:r>
    </w:p>
    <w:p w14:paraId="3472D8BA" w14:textId="554AFE68" w:rsidR="0039068C" w:rsidRDefault="0039068C" w:rsidP="0039068C">
      <w:pPr>
        <w:pStyle w:val="ListParagraph"/>
        <w:numPr>
          <w:ilvl w:val="0"/>
          <w:numId w:val="3"/>
        </w:numPr>
      </w:pPr>
      <w:r>
        <w:t>Missing data codes: NA</w:t>
      </w:r>
    </w:p>
    <w:p w14:paraId="34F12220" w14:textId="61DC34EF" w:rsidR="0039068C" w:rsidRDefault="0039068C" w:rsidP="0039068C">
      <w:pPr>
        <w:pStyle w:val="ListParagraph"/>
        <w:numPr>
          <w:ilvl w:val="0"/>
          <w:numId w:val="3"/>
        </w:numPr>
      </w:pPr>
      <w:r>
        <w:t xml:space="preserve">Description: </w:t>
      </w:r>
      <w:r w:rsidR="005376FD">
        <w:rPr>
          <w:lang w:val="en-US"/>
        </w:rPr>
        <w:t>The survival of anthocorids (</w:t>
      </w:r>
      <w:r w:rsidR="005376FD" w:rsidRPr="004C2593">
        <w:rPr>
          <w:i/>
          <w:iCs/>
        </w:rPr>
        <w:t>A</w:t>
      </w:r>
      <w:r w:rsidR="005376FD">
        <w:rPr>
          <w:i/>
          <w:iCs/>
        </w:rPr>
        <w:t>.</w:t>
      </w:r>
      <w:r w:rsidR="005376FD" w:rsidRPr="004C2593">
        <w:rPr>
          <w:i/>
          <w:iCs/>
        </w:rPr>
        <w:t xml:space="preserve"> nemoralis</w:t>
      </w:r>
      <w:r w:rsidR="005376FD">
        <w:t>)</w:t>
      </w:r>
      <w:r w:rsidR="005376FD">
        <w:rPr>
          <w:i/>
          <w:iCs/>
        </w:rPr>
        <w:t xml:space="preserve"> </w:t>
      </w:r>
      <w:r w:rsidR="005376FD">
        <w:t>(hrs), in a petri dish alongside earwigs (</w:t>
      </w:r>
      <w:r w:rsidR="005376FD" w:rsidRPr="00606A76">
        <w:rPr>
          <w:i/>
          <w:iCs/>
          <w:lang w:val="en-US"/>
        </w:rPr>
        <w:t>F</w:t>
      </w:r>
      <w:r w:rsidR="005376FD">
        <w:rPr>
          <w:i/>
          <w:iCs/>
          <w:lang w:val="en-US"/>
        </w:rPr>
        <w:t>.</w:t>
      </w:r>
      <w:r w:rsidR="005376FD" w:rsidRPr="00606A76">
        <w:rPr>
          <w:i/>
          <w:iCs/>
          <w:lang w:val="en-US"/>
        </w:rPr>
        <w:t xml:space="preserve"> auricularia</w:t>
      </w:r>
      <w:r w:rsidR="00B07880">
        <w:rPr>
          <w:lang w:val="en-US"/>
        </w:rPr>
        <w:t>, stage 3 and 4 nymphs and adults</w:t>
      </w:r>
      <w:r w:rsidR="005376FD">
        <w:rPr>
          <w:lang w:val="en-US"/>
        </w:rPr>
        <w:t>) and a control treatment of anthocorid survival without an earwig present. This occurred at two different temperature regimes (current and RCP8.5), with anthocorid survival being assessed after 6hrs, 12hrs and then every 12 hrs for 10 days.</w:t>
      </w:r>
    </w:p>
    <w:p w14:paraId="21B82ED9" w14:textId="77777777" w:rsidR="0061215F" w:rsidRDefault="0061215F" w:rsidP="0061215F"/>
    <w:p w14:paraId="31E9F5CD" w14:textId="77777777" w:rsidR="0061215F" w:rsidRDefault="0061215F" w:rsidP="0061215F">
      <w:r>
        <w:t>5. METHODS</w:t>
      </w:r>
    </w:p>
    <w:p w14:paraId="7787916F" w14:textId="77777777" w:rsidR="0061215F" w:rsidRDefault="0061215F" w:rsidP="0061215F">
      <w:r>
        <w:t>-----------</w:t>
      </w:r>
    </w:p>
    <w:p w14:paraId="721C8BBD" w14:textId="4DA16672" w:rsidR="00B061D2" w:rsidRPr="00B061D2" w:rsidRDefault="00B061D2" w:rsidP="00B061D2">
      <w:pPr>
        <w:rPr>
          <w:lang w:val="en-US"/>
        </w:rPr>
      </w:pPr>
      <w:r>
        <w:rPr>
          <w:i/>
          <w:iCs/>
          <w:lang w:val="en-US"/>
        </w:rPr>
        <w:t xml:space="preserve">Behavioural analysis and prey consumption </w:t>
      </w:r>
      <w:r w:rsidRPr="00B061D2">
        <w:rPr>
          <w:i/>
          <w:iCs/>
          <w:lang w:val="en-US"/>
        </w:rPr>
        <w:t>experiments</w:t>
      </w:r>
      <w:r w:rsidRPr="00B061D2">
        <w:rPr>
          <w:lang w:val="en-US"/>
        </w:rPr>
        <w:t xml:space="preserve"> </w:t>
      </w:r>
    </w:p>
    <w:p w14:paraId="4C29B7A3" w14:textId="603347B5" w:rsidR="00B061D2" w:rsidRPr="00B061D2" w:rsidRDefault="00B061D2" w:rsidP="00B061D2">
      <w:pPr>
        <w:rPr>
          <w:lang w:val="en-US"/>
        </w:rPr>
      </w:pPr>
      <w:r w:rsidRPr="00B061D2">
        <w:rPr>
          <w:lang w:val="en-US"/>
        </w:rPr>
        <w:t>Microcosms consisted of a ventilated Tupperware pot (diameter 105 mm, height 75 mm), containing a pear shoot with four leaves collected from cv. Conference pear trees (</w:t>
      </w:r>
      <w:r w:rsidRPr="00B061D2">
        <w:rPr>
          <w:i/>
          <w:iCs/>
          <w:lang w:val="en-US"/>
        </w:rPr>
        <w:t>Pyrus communis</w:t>
      </w:r>
      <w:r w:rsidRPr="00B061D2">
        <w:rPr>
          <w:lang w:val="en-US"/>
        </w:rPr>
        <w:t xml:space="preserve">), kept moist in a plant holder (20 mm diameter, 57 mm height), with a small stick attached so that natural enemies could crawl to the top of the holder, a wignest for earwigs to shelter in (59 mm, length 48 mm width, 14 mm height) and a small dish of distilled water (20 mm diameter, 10 mm height). For the purposes of recording whether there was spatial overlap between earwigs and anthocorids, the microcosm was divided into four different zones: top (T), middle (M), bottom (B) and wignest shelter (S). </w:t>
      </w:r>
    </w:p>
    <w:p w14:paraId="57FA5A3F" w14:textId="209C4F14" w:rsidR="00856325" w:rsidRPr="00856325" w:rsidRDefault="00B061D2" w:rsidP="00856325">
      <w:pPr>
        <w:rPr>
          <w:lang w:val="en-US"/>
        </w:rPr>
      </w:pPr>
      <w:r w:rsidRPr="00B061D2">
        <w:rPr>
          <w:lang w:val="en-US"/>
        </w:rPr>
        <w:t xml:space="preserve">Adult anthocorid females and earwigs were starved for 24 h at one of the two temperature regimes, current (12.1°C during dark and 22.0°C during light conditions) or RCP8.5 (15.9°C during dark and 26.4°C during light conditions) in a microcosm, within a controlled temperature cabinet. There were seven treatments: 1. earwig, anthocorid and </w:t>
      </w:r>
      <w:r w:rsidRPr="00B061D2">
        <w:rPr>
          <w:i/>
          <w:iCs/>
          <w:lang w:val="en-US"/>
        </w:rPr>
        <w:t>C. pyri</w:t>
      </w:r>
      <w:r w:rsidRPr="00B061D2">
        <w:rPr>
          <w:lang w:val="en-US"/>
        </w:rPr>
        <w:t xml:space="preserve"> nymphs, 2. earwig and </w:t>
      </w:r>
      <w:r w:rsidRPr="00B061D2">
        <w:rPr>
          <w:i/>
          <w:iCs/>
          <w:lang w:val="en-US"/>
        </w:rPr>
        <w:t>C. pyri</w:t>
      </w:r>
      <w:r w:rsidRPr="00B061D2">
        <w:rPr>
          <w:lang w:val="en-US"/>
        </w:rPr>
        <w:t xml:space="preserve"> nymphs, 3. anthocorid and </w:t>
      </w:r>
      <w:r w:rsidRPr="00B061D2">
        <w:rPr>
          <w:i/>
          <w:iCs/>
          <w:lang w:val="en-US"/>
        </w:rPr>
        <w:t>C. pyri</w:t>
      </w:r>
      <w:r w:rsidRPr="00B061D2">
        <w:rPr>
          <w:lang w:val="en-US"/>
        </w:rPr>
        <w:t xml:space="preserve"> nymphs, 4. earwig, anthocorid no prey, 5. earwig no prey, 6. anthocorid no prey and 7. control with no predators. After 24 h, 100 L4-5 stage </w:t>
      </w:r>
      <w:r w:rsidRPr="00B061D2">
        <w:rPr>
          <w:i/>
          <w:iCs/>
          <w:lang w:val="en-US"/>
        </w:rPr>
        <w:t xml:space="preserve">C. pyri </w:t>
      </w:r>
      <w:r w:rsidRPr="00B061D2">
        <w:rPr>
          <w:lang w:val="en-US"/>
        </w:rPr>
        <w:t xml:space="preserve">nymphs and anthocorids were added to the required treatments. The prey density was above the combined natural enemies’ </w:t>
      </w:r>
      <w:r w:rsidRPr="00B061D2">
        <w:rPr>
          <w:lang w:val="en-US"/>
        </w:rPr>
        <w:lastRenderedPageBreak/>
        <w:t xml:space="preserve">saturation points for maximal prey intake, so prey consumption could be compared between treatments. Microcosms were monitored after 2 h dark and 2 h light for two minutes to check the position of the earwig or anthocorid (top, middle, bottom or shelter) and the behavior demonstrated (Antennating, Cleaning, Feeding, Interacting, Moving and Stationary). A red-light torch was used during behavioral observations to minimize disturbance. After 24 h natural enemies were removed and whether they were alive was recorded. The number of live </w:t>
      </w:r>
      <w:r w:rsidRPr="00B061D2">
        <w:rPr>
          <w:i/>
          <w:iCs/>
          <w:lang w:val="en-US"/>
        </w:rPr>
        <w:t>C. pyri</w:t>
      </w:r>
      <w:r w:rsidRPr="00B061D2">
        <w:rPr>
          <w:lang w:val="en-US"/>
        </w:rPr>
        <w:t xml:space="preserve"> nymphs was also recorded. Each treatment was replicated ten times.</w:t>
      </w:r>
    </w:p>
    <w:p w14:paraId="0D8E5CA4" w14:textId="77777777" w:rsidR="001116D9" w:rsidRPr="001116D9" w:rsidRDefault="001116D9" w:rsidP="001116D9">
      <w:pPr>
        <w:rPr>
          <w:i/>
          <w:iCs/>
          <w:lang w:val="en-US"/>
        </w:rPr>
      </w:pPr>
      <w:r w:rsidRPr="001116D9">
        <w:rPr>
          <w:i/>
          <w:iCs/>
          <w:lang w:val="en-US"/>
        </w:rPr>
        <w:t xml:space="preserve">Survival analyses </w:t>
      </w:r>
    </w:p>
    <w:p w14:paraId="2984C27E" w14:textId="77777777" w:rsidR="001116D9" w:rsidRPr="001116D9" w:rsidRDefault="001116D9" w:rsidP="001116D9">
      <w:pPr>
        <w:rPr>
          <w:lang w:val="en-US"/>
        </w:rPr>
      </w:pPr>
      <w:r w:rsidRPr="001116D9">
        <w:rPr>
          <w:lang w:val="en-US"/>
        </w:rPr>
        <w:t xml:space="preserve">For survival analyses, </w:t>
      </w:r>
      <w:r w:rsidRPr="001116D9">
        <w:rPr>
          <w:i/>
          <w:iCs/>
          <w:lang w:val="en-US"/>
        </w:rPr>
        <w:t xml:space="preserve">F. auricularia </w:t>
      </w:r>
      <w:r w:rsidRPr="001116D9">
        <w:rPr>
          <w:lang w:val="en-US"/>
        </w:rPr>
        <w:t xml:space="preserve">and adult </w:t>
      </w:r>
      <w:r w:rsidRPr="001116D9">
        <w:rPr>
          <w:i/>
          <w:iCs/>
          <w:lang w:val="en-US"/>
        </w:rPr>
        <w:t>A. nemoralis</w:t>
      </w:r>
      <w:r w:rsidRPr="001116D9">
        <w:rPr>
          <w:lang w:val="en-US"/>
        </w:rPr>
        <w:t xml:space="preserve"> were starved for approximately 24 h at either Current (12.1°C during dark and 22.0°C during light conditions) or RCP8.5 (15.9°C during dark and 26.4°C during light conditions) temperature regimes in controlled temperature (CT) cabinets, in separate triple vented Petri dishes (55 mm in diameter) containing a leaf disk of </w:t>
      </w:r>
      <w:r w:rsidRPr="001116D9">
        <w:rPr>
          <w:i/>
          <w:iCs/>
          <w:lang w:val="en-US"/>
        </w:rPr>
        <w:t>P. communis</w:t>
      </w:r>
      <w:r w:rsidRPr="001116D9">
        <w:rPr>
          <w:lang w:val="en-US"/>
        </w:rPr>
        <w:t xml:space="preserve"> ‘Conference’ (20 mm in diameter) and moist kitchen towel. The Petri dish was sealed with plastic paraffin film to prevent insects escaping and returned to the CT cabinet. After 24h the earwig was added to the Petri dish containing the anthocorid and resealed. There were five different treatments (stage 3 nymph, stage 4 nymph, adult female, adult male </w:t>
      </w:r>
      <w:r w:rsidRPr="001116D9">
        <w:rPr>
          <w:i/>
          <w:iCs/>
          <w:lang w:val="en-US"/>
        </w:rPr>
        <w:t xml:space="preserve">F. auricularia </w:t>
      </w:r>
      <w:r w:rsidRPr="001116D9">
        <w:rPr>
          <w:lang w:val="en-US"/>
        </w:rPr>
        <w:t>and a control where no earwig was added). The Petri dish was checked after 6 h, 12 h and then at 12 h intervals, to see if anthocorid and earwig were still alive or had been consumed, over a period of 10 days. The petri dish was sprayed with distilled water every 24 h, to keep the leaf disc moist. There was a total of 10 replicates for each treatment and temperature, giving a total of 100 observations.</w:t>
      </w:r>
    </w:p>
    <w:p w14:paraId="74379439" w14:textId="6541BB2F" w:rsidR="00CF71E0" w:rsidRPr="00CF71E0" w:rsidRDefault="00CF71E0" w:rsidP="00CF71E0">
      <w:pPr>
        <w:rPr>
          <w:lang w:val="en-US"/>
        </w:rPr>
      </w:pPr>
      <w:r w:rsidRPr="00CF71E0">
        <w:rPr>
          <w:i/>
          <w:iCs/>
          <w:lang w:val="en-US"/>
        </w:rPr>
        <w:t>Olfactometer assays</w:t>
      </w:r>
    </w:p>
    <w:p w14:paraId="133E56EE" w14:textId="45D9B932" w:rsidR="00CF71E0" w:rsidRPr="00CF71E0" w:rsidRDefault="00CF71E0" w:rsidP="00CF71E0">
      <w:pPr>
        <w:rPr>
          <w:lang w:val="en-US"/>
        </w:rPr>
      </w:pPr>
      <w:r w:rsidRPr="00CF71E0">
        <w:rPr>
          <w:lang w:val="en-US"/>
        </w:rPr>
        <w:t xml:space="preserve">For olfactometer assays, female earwigs were starved for 24h in CT cabinets at Current and RCP 8.5 temperature treatments. Glass chambers at the end of each arm contained either </w:t>
      </w:r>
      <w:r w:rsidRPr="00CF71E0">
        <w:rPr>
          <w:i/>
          <w:iCs/>
          <w:lang w:val="en-US"/>
        </w:rPr>
        <w:t>C. pyri</w:t>
      </w:r>
      <w:r w:rsidRPr="00CF71E0">
        <w:rPr>
          <w:lang w:val="en-US"/>
        </w:rPr>
        <w:t xml:space="preserve"> nymphs and adult </w:t>
      </w:r>
      <w:r w:rsidRPr="00CF71E0">
        <w:rPr>
          <w:i/>
          <w:iCs/>
          <w:lang w:val="en-US"/>
        </w:rPr>
        <w:t>A. nemoralis</w:t>
      </w:r>
      <w:r w:rsidRPr="00CF71E0">
        <w:rPr>
          <w:lang w:val="en-US"/>
        </w:rPr>
        <w:t xml:space="preserve">, </w:t>
      </w:r>
      <w:r w:rsidRPr="00CF71E0">
        <w:rPr>
          <w:i/>
          <w:iCs/>
          <w:lang w:val="en-US"/>
        </w:rPr>
        <w:t>C. pyri</w:t>
      </w:r>
      <w:r w:rsidRPr="00CF71E0">
        <w:rPr>
          <w:lang w:val="en-US"/>
        </w:rPr>
        <w:t xml:space="preserve"> nymphs and nothing and adult </w:t>
      </w:r>
      <w:r w:rsidRPr="00CF71E0">
        <w:rPr>
          <w:i/>
          <w:iCs/>
          <w:lang w:val="en-US"/>
        </w:rPr>
        <w:t xml:space="preserve">A. nemoralis </w:t>
      </w:r>
      <w:r w:rsidRPr="00CF71E0">
        <w:rPr>
          <w:lang w:val="en-US"/>
        </w:rPr>
        <w:t>and nothing, as control treatments. Experimental set-up of the glass Y-tube olfactometer (main arm, 15 cm long; side arms: 10 cm long; 0.9 cm internal diameter). Air was pumped through for 10 mins prior to releasing the earwig, using a Dymax 8 vacuum pump, average air flow was 1.6 L/min. Each arm had an activated carbon filter to remove other odours and VOCs from the air. The earwig was then added to the base of the olfactometer, whilst air was still being circulated. This was videoed in darkness with a red-light torch over the equipment, in the CT cabinet to minimize disturbance. After 10 minutes video footage was viewed and the time taken for the earwig to reach the end of one of the arms was recorded, as well as the choice made (Left or Right arm). Any individuals that did not make a choice after 10 minutes were disregarded; 2 individuals were disregarded during the experiment. After each replicate, the equipment was washed using 70% ethanol and distilled water, then dried. The position of prey on the left or right arm was randomised. There were 20 replicates for each treatment and temperature giving a total of 120 observations.</w:t>
      </w:r>
    </w:p>
    <w:p w14:paraId="2F4DB591" w14:textId="77777777" w:rsidR="00896AEC" w:rsidRDefault="00896AEC" w:rsidP="00896AEC"/>
    <w:sectPr w:rsidR="00896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CB1"/>
    <w:multiLevelType w:val="hybridMultilevel"/>
    <w:tmpl w:val="FBA0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040D4C"/>
    <w:multiLevelType w:val="hybridMultilevel"/>
    <w:tmpl w:val="A6C2EE3A"/>
    <w:lvl w:ilvl="0" w:tplc="DA187764">
      <w:start w:val="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8B1D11"/>
    <w:multiLevelType w:val="hybridMultilevel"/>
    <w:tmpl w:val="9BF21444"/>
    <w:lvl w:ilvl="0" w:tplc="62FA95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3461981">
    <w:abstractNumId w:val="0"/>
  </w:num>
  <w:num w:numId="2" w16cid:durableId="1184783159">
    <w:abstractNumId w:val="2"/>
  </w:num>
  <w:num w:numId="3" w16cid:durableId="186767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F"/>
    <w:rsid w:val="0000232D"/>
    <w:rsid w:val="00027DD6"/>
    <w:rsid w:val="0003597B"/>
    <w:rsid w:val="0004498F"/>
    <w:rsid w:val="00062B02"/>
    <w:rsid w:val="000719D1"/>
    <w:rsid w:val="000B5B90"/>
    <w:rsid w:val="000F00C8"/>
    <w:rsid w:val="000F0A6D"/>
    <w:rsid w:val="001020C6"/>
    <w:rsid w:val="001116D9"/>
    <w:rsid w:val="00112123"/>
    <w:rsid w:val="001174F3"/>
    <w:rsid w:val="0013574B"/>
    <w:rsid w:val="00150BDE"/>
    <w:rsid w:val="00163924"/>
    <w:rsid w:val="0016552C"/>
    <w:rsid w:val="00183631"/>
    <w:rsid w:val="0019558C"/>
    <w:rsid w:val="001C7716"/>
    <w:rsid w:val="001D4E26"/>
    <w:rsid w:val="001D66EF"/>
    <w:rsid w:val="002006B3"/>
    <w:rsid w:val="002331F3"/>
    <w:rsid w:val="0025288D"/>
    <w:rsid w:val="0026536D"/>
    <w:rsid w:val="00275775"/>
    <w:rsid w:val="0028639C"/>
    <w:rsid w:val="002A249B"/>
    <w:rsid w:val="002C0218"/>
    <w:rsid w:val="002E6BF5"/>
    <w:rsid w:val="00303B2B"/>
    <w:rsid w:val="00304D39"/>
    <w:rsid w:val="003206C4"/>
    <w:rsid w:val="00347878"/>
    <w:rsid w:val="0035167A"/>
    <w:rsid w:val="003601EA"/>
    <w:rsid w:val="0036614D"/>
    <w:rsid w:val="0039068C"/>
    <w:rsid w:val="003B5FC4"/>
    <w:rsid w:val="003B768F"/>
    <w:rsid w:val="003C4DD0"/>
    <w:rsid w:val="003D7F6B"/>
    <w:rsid w:val="003F2444"/>
    <w:rsid w:val="003F5C9E"/>
    <w:rsid w:val="00401B8B"/>
    <w:rsid w:val="0042357A"/>
    <w:rsid w:val="00427BAB"/>
    <w:rsid w:val="00431E35"/>
    <w:rsid w:val="00444BB1"/>
    <w:rsid w:val="004603E6"/>
    <w:rsid w:val="004647A1"/>
    <w:rsid w:val="00486F77"/>
    <w:rsid w:val="004C2593"/>
    <w:rsid w:val="004D2581"/>
    <w:rsid w:val="004E314E"/>
    <w:rsid w:val="004E69D1"/>
    <w:rsid w:val="004E75F5"/>
    <w:rsid w:val="00502BD1"/>
    <w:rsid w:val="00522C8A"/>
    <w:rsid w:val="00532057"/>
    <w:rsid w:val="005364D0"/>
    <w:rsid w:val="005376FD"/>
    <w:rsid w:val="005574D1"/>
    <w:rsid w:val="005742B8"/>
    <w:rsid w:val="00594302"/>
    <w:rsid w:val="005C128A"/>
    <w:rsid w:val="005C2F6D"/>
    <w:rsid w:val="005D1950"/>
    <w:rsid w:val="005E3D80"/>
    <w:rsid w:val="005F1018"/>
    <w:rsid w:val="005F11CF"/>
    <w:rsid w:val="00606A76"/>
    <w:rsid w:val="0061215F"/>
    <w:rsid w:val="00612691"/>
    <w:rsid w:val="00622B3E"/>
    <w:rsid w:val="00624726"/>
    <w:rsid w:val="00625750"/>
    <w:rsid w:val="00634970"/>
    <w:rsid w:val="00657824"/>
    <w:rsid w:val="006579B3"/>
    <w:rsid w:val="0066344A"/>
    <w:rsid w:val="00664FF8"/>
    <w:rsid w:val="0068044C"/>
    <w:rsid w:val="00691FDE"/>
    <w:rsid w:val="006F2502"/>
    <w:rsid w:val="00706FCB"/>
    <w:rsid w:val="0071462B"/>
    <w:rsid w:val="007255D6"/>
    <w:rsid w:val="0073682A"/>
    <w:rsid w:val="00761308"/>
    <w:rsid w:val="00762D0E"/>
    <w:rsid w:val="00767623"/>
    <w:rsid w:val="007773A1"/>
    <w:rsid w:val="007D1DF9"/>
    <w:rsid w:val="008213EB"/>
    <w:rsid w:val="00856325"/>
    <w:rsid w:val="00864E43"/>
    <w:rsid w:val="00873332"/>
    <w:rsid w:val="008877C9"/>
    <w:rsid w:val="00896AEC"/>
    <w:rsid w:val="008B07B1"/>
    <w:rsid w:val="008E184B"/>
    <w:rsid w:val="008E258F"/>
    <w:rsid w:val="00914D7E"/>
    <w:rsid w:val="00920ACF"/>
    <w:rsid w:val="00926ED6"/>
    <w:rsid w:val="00933AE6"/>
    <w:rsid w:val="00934F7E"/>
    <w:rsid w:val="00951B37"/>
    <w:rsid w:val="00975C2B"/>
    <w:rsid w:val="00991F1E"/>
    <w:rsid w:val="009C4003"/>
    <w:rsid w:val="009C665B"/>
    <w:rsid w:val="009C7B18"/>
    <w:rsid w:val="009D277A"/>
    <w:rsid w:val="009E74AF"/>
    <w:rsid w:val="00A26F59"/>
    <w:rsid w:val="00A52B2B"/>
    <w:rsid w:val="00A5553B"/>
    <w:rsid w:val="00A84BD8"/>
    <w:rsid w:val="00A93D24"/>
    <w:rsid w:val="00AD35EA"/>
    <w:rsid w:val="00B061D2"/>
    <w:rsid w:val="00B07880"/>
    <w:rsid w:val="00B4612C"/>
    <w:rsid w:val="00B56D96"/>
    <w:rsid w:val="00B658C3"/>
    <w:rsid w:val="00BA5BD5"/>
    <w:rsid w:val="00BC0BA0"/>
    <w:rsid w:val="00C124A6"/>
    <w:rsid w:val="00C40A00"/>
    <w:rsid w:val="00C6196A"/>
    <w:rsid w:val="00C64418"/>
    <w:rsid w:val="00C75B5E"/>
    <w:rsid w:val="00C90E2A"/>
    <w:rsid w:val="00CA3B44"/>
    <w:rsid w:val="00CC3CBD"/>
    <w:rsid w:val="00CF05D1"/>
    <w:rsid w:val="00CF5AC1"/>
    <w:rsid w:val="00CF71E0"/>
    <w:rsid w:val="00D247B2"/>
    <w:rsid w:val="00D35863"/>
    <w:rsid w:val="00D45060"/>
    <w:rsid w:val="00D941CE"/>
    <w:rsid w:val="00DC0817"/>
    <w:rsid w:val="00DC2F55"/>
    <w:rsid w:val="00E76AC0"/>
    <w:rsid w:val="00E8200B"/>
    <w:rsid w:val="00EA3E77"/>
    <w:rsid w:val="00EA7109"/>
    <w:rsid w:val="00ED34CD"/>
    <w:rsid w:val="00ED3675"/>
    <w:rsid w:val="00F365F1"/>
    <w:rsid w:val="00F36A56"/>
    <w:rsid w:val="00F40548"/>
    <w:rsid w:val="00F4189A"/>
    <w:rsid w:val="00F81660"/>
    <w:rsid w:val="00FB30BF"/>
    <w:rsid w:val="00FF7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ADA3"/>
  <w15:chartTrackingRefBased/>
  <w15:docId w15:val="{563E8EC6-EE0A-4F79-9D45-A5E548C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CF"/>
    <w:pPr>
      <w:ind w:left="720"/>
      <w:contextualSpacing/>
    </w:pPr>
  </w:style>
  <w:style w:type="character" w:styleId="Hyperlink">
    <w:name w:val="Hyperlink"/>
    <w:basedOn w:val="DefaultParagraphFont"/>
    <w:uiPriority w:val="99"/>
    <w:unhideWhenUsed/>
    <w:rsid w:val="00896AEC"/>
    <w:rPr>
      <w:color w:val="0563C1" w:themeColor="hyperlink"/>
      <w:u w:val="single"/>
    </w:rPr>
  </w:style>
  <w:style w:type="character" w:styleId="UnresolvedMention">
    <w:name w:val="Unresolved Mention"/>
    <w:basedOn w:val="DefaultParagraphFont"/>
    <w:uiPriority w:val="99"/>
    <w:semiHidden/>
    <w:unhideWhenUsed/>
    <w:rsid w:val="00896AEC"/>
    <w:rPr>
      <w:color w:val="605E5C"/>
      <w:shd w:val="clear" w:color="auto" w:fill="E1DFDD"/>
    </w:rPr>
  </w:style>
  <w:style w:type="paragraph" w:styleId="Revision">
    <w:name w:val="Revision"/>
    <w:hidden/>
    <w:uiPriority w:val="99"/>
    <w:semiHidden/>
    <w:rsid w:val="0004498F"/>
    <w:pPr>
      <w:spacing w:after="0" w:line="240" w:lineRule="auto"/>
    </w:pPr>
  </w:style>
  <w:style w:type="character" w:styleId="CommentReference">
    <w:name w:val="annotation reference"/>
    <w:basedOn w:val="DefaultParagraphFont"/>
    <w:uiPriority w:val="99"/>
    <w:semiHidden/>
    <w:unhideWhenUsed/>
    <w:rsid w:val="0004498F"/>
    <w:rPr>
      <w:sz w:val="16"/>
      <w:szCs w:val="16"/>
    </w:rPr>
  </w:style>
  <w:style w:type="paragraph" w:styleId="CommentText">
    <w:name w:val="annotation text"/>
    <w:basedOn w:val="Normal"/>
    <w:link w:val="CommentTextChar"/>
    <w:uiPriority w:val="99"/>
    <w:unhideWhenUsed/>
    <w:rsid w:val="0004498F"/>
    <w:pPr>
      <w:spacing w:line="240" w:lineRule="auto"/>
    </w:pPr>
    <w:rPr>
      <w:sz w:val="20"/>
      <w:szCs w:val="20"/>
    </w:rPr>
  </w:style>
  <w:style w:type="character" w:customStyle="1" w:styleId="CommentTextChar">
    <w:name w:val="Comment Text Char"/>
    <w:basedOn w:val="DefaultParagraphFont"/>
    <w:link w:val="CommentText"/>
    <w:uiPriority w:val="99"/>
    <w:rsid w:val="0004498F"/>
    <w:rPr>
      <w:sz w:val="20"/>
      <w:szCs w:val="20"/>
    </w:rPr>
  </w:style>
  <w:style w:type="paragraph" w:styleId="CommentSubject">
    <w:name w:val="annotation subject"/>
    <w:basedOn w:val="CommentText"/>
    <w:next w:val="CommentText"/>
    <w:link w:val="CommentSubjectChar"/>
    <w:uiPriority w:val="99"/>
    <w:semiHidden/>
    <w:unhideWhenUsed/>
    <w:rsid w:val="0004498F"/>
    <w:rPr>
      <w:b/>
      <w:bCs/>
    </w:rPr>
  </w:style>
  <w:style w:type="character" w:customStyle="1" w:styleId="CommentSubjectChar">
    <w:name w:val="Comment Subject Char"/>
    <w:basedOn w:val="CommentTextChar"/>
    <w:link w:val="CommentSubject"/>
    <w:uiPriority w:val="99"/>
    <w:semiHidden/>
    <w:rsid w:val="000449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1552">
      <w:bodyDiv w:val="1"/>
      <w:marLeft w:val="0"/>
      <w:marRight w:val="0"/>
      <w:marTop w:val="0"/>
      <w:marBottom w:val="0"/>
      <w:divBdr>
        <w:top w:val="none" w:sz="0" w:space="0" w:color="auto"/>
        <w:left w:val="none" w:sz="0" w:space="0" w:color="auto"/>
        <w:bottom w:val="none" w:sz="0" w:space="0" w:color="auto"/>
        <w:right w:val="none" w:sz="0" w:space="0" w:color="auto"/>
      </w:divBdr>
    </w:div>
    <w:div w:id="135992807">
      <w:bodyDiv w:val="1"/>
      <w:marLeft w:val="0"/>
      <w:marRight w:val="0"/>
      <w:marTop w:val="0"/>
      <w:marBottom w:val="0"/>
      <w:divBdr>
        <w:top w:val="none" w:sz="0" w:space="0" w:color="auto"/>
        <w:left w:val="none" w:sz="0" w:space="0" w:color="auto"/>
        <w:bottom w:val="none" w:sz="0" w:space="0" w:color="auto"/>
        <w:right w:val="none" w:sz="0" w:space="0" w:color="auto"/>
      </w:divBdr>
    </w:div>
    <w:div w:id="151260298">
      <w:bodyDiv w:val="1"/>
      <w:marLeft w:val="0"/>
      <w:marRight w:val="0"/>
      <w:marTop w:val="0"/>
      <w:marBottom w:val="0"/>
      <w:divBdr>
        <w:top w:val="none" w:sz="0" w:space="0" w:color="auto"/>
        <w:left w:val="none" w:sz="0" w:space="0" w:color="auto"/>
        <w:bottom w:val="none" w:sz="0" w:space="0" w:color="auto"/>
        <w:right w:val="none" w:sz="0" w:space="0" w:color="auto"/>
      </w:divBdr>
    </w:div>
    <w:div w:id="392506584">
      <w:bodyDiv w:val="1"/>
      <w:marLeft w:val="0"/>
      <w:marRight w:val="0"/>
      <w:marTop w:val="0"/>
      <w:marBottom w:val="0"/>
      <w:divBdr>
        <w:top w:val="none" w:sz="0" w:space="0" w:color="auto"/>
        <w:left w:val="none" w:sz="0" w:space="0" w:color="auto"/>
        <w:bottom w:val="none" w:sz="0" w:space="0" w:color="auto"/>
        <w:right w:val="none" w:sz="0" w:space="0" w:color="auto"/>
      </w:divBdr>
    </w:div>
    <w:div w:id="416445707">
      <w:bodyDiv w:val="1"/>
      <w:marLeft w:val="0"/>
      <w:marRight w:val="0"/>
      <w:marTop w:val="0"/>
      <w:marBottom w:val="0"/>
      <w:divBdr>
        <w:top w:val="none" w:sz="0" w:space="0" w:color="auto"/>
        <w:left w:val="none" w:sz="0" w:space="0" w:color="auto"/>
        <w:bottom w:val="none" w:sz="0" w:space="0" w:color="auto"/>
        <w:right w:val="none" w:sz="0" w:space="0" w:color="auto"/>
      </w:divBdr>
    </w:div>
    <w:div w:id="539250623">
      <w:bodyDiv w:val="1"/>
      <w:marLeft w:val="0"/>
      <w:marRight w:val="0"/>
      <w:marTop w:val="0"/>
      <w:marBottom w:val="0"/>
      <w:divBdr>
        <w:top w:val="none" w:sz="0" w:space="0" w:color="auto"/>
        <w:left w:val="none" w:sz="0" w:space="0" w:color="auto"/>
        <w:bottom w:val="none" w:sz="0" w:space="0" w:color="auto"/>
        <w:right w:val="none" w:sz="0" w:space="0" w:color="auto"/>
      </w:divBdr>
    </w:div>
    <w:div w:id="574438589">
      <w:bodyDiv w:val="1"/>
      <w:marLeft w:val="0"/>
      <w:marRight w:val="0"/>
      <w:marTop w:val="0"/>
      <w:marBottom w:val="0"/>
      <w:divBdr>
        <w:top w:val="none" w:sz="0" w:space="0" w:color="auto"/>
        <w:left w:val="none" w:sz="0" w:space="0" w:color="auto"/>
        <w:bottom w:val="none" w:sz="0" w:space="0" w:color="auto"/>
        <w:right w:val="none" w:sz="0" w:space="0" w:color="auto"/>
      </w:divBdr>
    </w:div>
    <w:div w:id="752581394">
      <w:bodyDiv w:val="1"/>
      <w:marLeft w:val="0"/>
      <w:marRight w:val="0"/>
      <w:marTop w:val="0"/>
      <w:marBottom w:val="0"/>
      <w:divBdr>
        <w:top w:val="none" w:sz="0" w:space="0" w:color="auto"/>
        <w:left w:val="none" w:sz="0" w:space="0" w:color="auto"/>
        <w:bottom w:val="none" w:sz="0" w:space="0" w:color="auto"/>
        <w:right w:val="none" w:sz="0" w:space="0" w:color="auto"/>
      </w:divBdr>
    </w:div>
    <w:div w:id="844828326">
      <w:bodyDiv w:val="1"/>
      <w:marLeft w:val="0"/>
      <w:marRight w:val="0"/>
      <w:marTop w:val="0"/>
      <w:marBottom w:val="0"/>
      <w:divBdr>
        <w:top w:val="none" w:sz="0" w:space="0" w:color="auto"/>
        <w:left w:val="none" w:sz="0" w:space="0" w:color="auto"/>
        <w:bottom w:val="none" w:sz="0" w:space="0" w:color="auto"/>
        <w:right w:val="none" w:sz="0" w:space="0" w:color="auto"/>
      </w:divBdr>
    </w:div>
    <w:div w:id="845246471">
      <w:bodyDiv w:val="1"/>
      <w:marLeft w:val="0"/>
      <w:marRight w:val="0"/>
      <w:marTop w:val="0"/>
      <w:marBottom w:val="0"/>
      <w:divBdr>
        <w:top w:val="none" w:sz="0" w:space="0" w:color="auto"/>
        <w:left w:val="none" w:sz="0" w:space="0" w:color="auto"/>
        <w:bottom w:val="none" w:sz="0" w:space="0" w:color="auto"/>
        <w:right w:val="none" w:sz="0" w:space="0" w:color="auto"/>
      </w:divBdr>
    </w:div>
    <w:div w:id="1134252757">
      <w:bodyDiv w:val="1"/>
      <w:marLeft w:val="0"/>
      <w:marRight w:val="0"/>
      <w:marTop w:val="0"/>
      <w:marBottom w:val="0"/>
      <w:divBdr>
        <w:top w:val="none" w:sz="0" w:space="0" w:color="auto"/>
        <w:left w:val="none" w:sz="0" w:space="0" w:color="auto"/>
        <w:bottom w:val="none" w:sz="0" w:space="0" w:color="auto"/>
        <w:right w:val="none" w:sz="0" w:space="0" w:color="auto"/>
      </w:divBdr>
    </w:div>
    <w:div w:id="1151217804">
      <w:bodyDiv w:val="1"/>
      <w:marLeft w:val="0"/>
      <w:marRight w:val="0"/>
      <w:marTop w:val="0"/>
      <w:marBottom w:val="0"/>
      <w:divBdr>
        <w:top w:val="none" w:sz="0" w:space="0" w:color="auto"/>
        <w:left w:val="none" w:sz="0" w:space="0" w:color="auto"/>
        <w:bottom w:val="none" w:sz="0" w:space="0" w:color="auto"/>
        <w:right w:val="none" w:sz="0" w:space="0" w:color="auto"/>
      </w:divBdr>
    </w:div>
    <w:div w:id="1195079777">
      <w:bodyDiv w:val="1"/>
      <w:marLeft w:val="0"/>
      <w:marRight w:val="0"/>
      <w:marTop w:val="0"/>
      <w:marBottom w:val="0"/>
      <w:divBdr>
        <w:top w:val="none" w:sz="0" w:space="0" w:color="auto"/>
        <w:left w:val="none" w:sz="0" w:space="0" w:color="auto"/>
        <w:bottom w:val="none" w:sz="0" w:space="0" w:color="auto"/>
        <w:right w:val="none" w:sz="0" w:space="0" w:color="auto"/>
      </w:divBdr>
    </w:div>
    <w:div w:id="1294674654">
      <w:bodyDiv w:val="1"/>
      <w:marLeft w:val="0"/>
      <w:marRight w:val="0"/>
      <w:marTop w:val="0"/>
      <w:marBottom w:val="0"/>
      <w:divBdr>
        <w:top w:val="none" w:sz="0" w:space="0" w:color="auto"/>
        <w:left w:val="none" w:sz="0" w:space="0" w:color="auto"/>
        <w:bottom w:val="none" w:sz="0" w:space="0" w:color="auto"/>
        <w:right w:val="none" w:sz="0" w:space="0" w:color="auto"/>
      </w:divBdr>
    </w:div>
    <w:div w:id="1348749337">
      <w:bodyDiv w:val="1"/>
      <w:marLeft w:val="0"/>
      <w:marRight w:val="0"/>
      <w:marTop w:val="0"/>
      <w:marBottom w:val="0"/>
      <w:divBdr>
        <w:top w:val="none" w:sz="0" w:space="0" w:color="auto"/>
        <w:left w:val="none" w:sz="0" w:space="0" w:color="auto"/>
        <w:bottom w:val="none" w:sz="0" w:space="0" w:color="auto"/>
        <w:right w:val="none" w:sz="0" w:space="0" w:color="auto"/>
      </w:divBdr>
    </w:div>
    <w:div w:id="1728337291">
      <w:bodyDiv w:val="1"/>
      <w:marLeft w:val="0"/>
      <w:marRight w:val="0"/>
      <w:marTop w:val="0"/>
      <w:marBottom w:val="0"/>
      <w:divBdr>
        <w:top w:val="none" w:sz="0" w:space="0" w:color="auto"/>
        <w:left w:val="none" w:sz="0" w:space="0" w:color="auto"/>
        <w:bottom w:val="none" w:sz="0" w:space="0" w:color="auto"/>
        <w:right w:val="none" w:sz="0" w:space="0" w:color="auto"/>
      </w:divBdr>
    </w:div>
    <w:div w:id="1807429693">
      <w:bodyDiv w:val="1"/>
      <w:marLeft w:val="0"/>
      <w:marRight w:val="0"/>
      <w:marTop w:val="0"/>
      <w:marBottom w:val="0"/>
      <w:divBdr>
        <w:top w:val="none" w:sz="0" w:space="0" w:color="auto"/>
        <w:left w:val="none" w:sz="0" w:space="0" w:color="auto"/>
        <w:bottom w:val="none" w:sz="0" w:space="0" w:color="auto"/>
        <w:right w:val="none" w:sz="0" w:space="0" w:color="auto"/>
      </w:divBdr>
    </w:div>
    <w:div w:id="19050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Reeves</dc:creator>
  <cp:keywords/>
  <dc:description/>
  <cp:lastModifiedBy>Robert Darby</cp:lastModifiedBy>
  <cp:revision>3</cp:revision>
  <dcterms:created xsi:type="dcterms:W3CDTF">2024-08-01T14:10:00Z</dcterms:created>
  <dcterms:modified xsi:type="dcterms:W3CDTF">2024-08-01T14:14:00Z</dcterms:modified>
</cp:coreProperties>
</file>