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59CB1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1. ABOUT THE DATASET</w:t>
      </w:r>
    </w:p>
    <w:p w14:paraId="60490DB6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------------</w:t>
      </w:r>
    </w:p>
    <w:p w14:paraId="6D9FF008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40052CB6" w14:textId="188A356A" w:rsid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Title:</w:t>
      </w:r>
      <w:r w:rsidR="00051D6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04259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Data used in the </w:t>
      </w:r>
      <w:r w:rsidR="005377A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article</w:t>
      </w:r>
      <w:r w:rsidR="00FB4B6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‘</w:t>
      </w:r>
      <w:r w:rsidR="00567E03" w:rsidRPr="00567E0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Effect of rare sugars on physical and sensory properties of doughs and biscuits</w:t>
      </w:r>
      <w:r w:rsidR="00FB4B6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’</w:t>
      </w:r>
    </w:p>
    <w:p w14:paraId="2CBC5FC2" w14:textId="77777777" w:rsidR="00567E03" w:rsidRPr="00167271" w:rsidRDefault="00567E03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574EF326" w14:textId="09C343D9" w:rsidR="00167271" w:rsidRPr="00A06F3B" w:rsidRDefault="00167271" w:rsidP="2B19B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n-GB"/>
        </w:rPr>
      </w:pPr>
      <w:r w:rsidRPr="2B19BF9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en-GB"/>
        </w:rPr>
        <w:t xml:space="preserve">Creator(s): </w:t>
      </w:r>
      <w:r w:rsidR="006863A8" w:rsidRPr="2B19BF9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en-GB"/>
        </w:rPr>
        <w:t xml:space="preserve">Ana Maria Gomez-Betancur, Beril </w:t>
      </w:r>
      <w:proofErr w:type="spellStart"/>
      <w:r w:rsidR="006863A8" w:rsidRPr="2B19BF9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en-GB"/>
        </w:rPr>
        <w:t>Pinarli</w:t>
      </w:r>
      <w:proofErr w:type="spellEnd"/>
      <w:r w:rsidR="582F7063" w:rsidRPr="2B19BF9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en-GB"/>
        </w:rPr>
        <w:t>, Julia Rodriguez</w:t>
      </w:r>
      <w:r w:rsidR="004971A8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en-GB"/>
        </w:rPr>
        <w:t>-</w:t>
      </w:r>
      <w:r w:rsidR="582F7063" w:rsidRPr="2B19BF9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en-GB"/>
        </w:rPr>
        <w:t>Garcia, Stella Lignou.</w:t>
      </w:r>
    </w:p>
    <w:p w14:paraId="20B43E13" w14:textId="77777777" w:rsidR="002A46E1" w:rsidRPr="00017FC5" w:rsidRDefault="002A46E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0AD2DB6A" w14:textId="3A716A61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Organisation: University of Reading</w:t>
      </w:r>
    </w:p>
    <w:p w14:paraId="5638267B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432926A2" w14:textId="0A5E0AB5" w:rsidR="00167271" w:rsidRPr="002F2FEA" w:rsidRDefault="00167271" w:rsidP="000C2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FB26E3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Rights-holder(s):</w:t>
      </w:r>
      <w:r w:rsidR="002A46E1" w:rsidRPr="0FB26E3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</w:t>
      </w:r>
      <w:r w:rsidR="006863A8" w:rsidRPr="0FB26E3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Ana Maria Gomez-</w:t>
      </w:r>
      <w:r w:rsidR="0627499A" w:rsidRPr="0FB26E3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Betancu</w:t>
      </w:r>
      <w:r w:rsidR="004971A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r</w:t>
      </w:r>
      <w:r w:rsidR="00406FE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, Beril </w:t>
      </w:r>
      <w:proofErr w:type="spellStart"/>
      <w:r w:rsidR="00406FE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Pinarli</w:t>
      </w:r>
      <w:proofErr w:type="spellEnd"/>
      <w:r w:rsidR="00406FE9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, </w:t>
      </w:r>
      <w:proofErr w:type="spellStart"/>
      <w:r w:rsidR="000C25B7" w:rsidRPr="000C25B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Universitat</w:t>
      </w:r>
      <w:proofErr w:type="spellEnd"/>
      <w:r w:rsidR="000C25B7" w:rsidRPr="000C25B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de València</w:t>
      </w:r>
      <w:r w:rsidR="008A2DE2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, </w:t>
      </w:r>
      <w:r w:rsidR="004971A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University of Reading</w:t>
      </w:r>
    </w:p>
    <w:p w14:paraId="1CBBE88D" w14:textId="77777777" w:rsidR="00167271" w:rsidRPr="002F2FEA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6FD51893" w14:textId="7B288C42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Publication Year:</w:t>
      </w:r>
      <w:r w:rsidR="002A46E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2A46E1" w:rsidRPr="00357C2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202</w:t>
      </w:r>
      <w:r w:rsidR="006863A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5</w:t>
      </w:r>
    </w:p>
    <w:p w14:paraId="5D1CB7D0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59E947D0" w14:textId="45065678" w:rsid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Description: </w:t>
      </w:r>
      <w:r w:rsidR="007B7317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</w:t>
      </w:r>
      <w:r w:rsidR="000D279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is data</w:t>
      </w:r>
      <w:r w:rsidR="00A5603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set contains data obtained from experimental work </w:t>
      </w:r>
      <w:r w:rsidR="00214FE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on the</w:t>
      </w:r>
      <w:r w:rsidR="00214FE8" w:rsidRPr="00214FE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214FE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physical </w:t>
      </w:r>
      <w:r w:rsidR="006863A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and sensory properties of doughs and biscuits elaborated with</w:t>
      </w:r>
      <w:r w:rsidR="00FE269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different sugars (e.g., sucrose, fructose, allulose, tagatose)</w:t>
      </w:r>
      <w:r w:rsidR="00CE3D87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 where fructose, allulose, and tagatose were used for total sucrose replacement</w:t>
      </w:r>
      <w:r w:rsidR="00A5603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. The data was obtained using </w:t>
      </w:r>
      <w:r w:rsidR="004C4BDC" w:rsidRPr="004C4BD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 </w:t>
      </w:r>
      <w:r w:rsidR="00973897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Kenwood Mixer, a convection oven, </w:t>
      </w:r>
      <w:r w:rsidR="00807EB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</w:t>
      </w:r>
      <w:r w:rsidR="00CF4D2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differential scanning calorimeter (DSC), a rheometer,</w:t>
      </w:r>
      <w:r w:rsidR="00807EB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71018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 texture analyser, </w:t>
      </w:r>
      <w:r w:rsidR="00973897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 moisture analyser, a water activity analyser</w:t>
      </w:r>
      <w:r w:rsidR="00CF4D2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, a calliper, </w:t>
      </w:r>
      <w:r w:rsidR="00810BC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and </w:t>
      </w:r>
      <w:r w:rsidR="00CF4D2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</w:t>
      </w:r>
      <w:r w:rsidR="0071018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Chroma meter (colour</w:t>
      </w:r>
      <w:r w:rsidR="00810BC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). The sensory analysis data was obtained from trained panel</w:t>
      </w:r>
      <w:r w:rsidR="0024674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lists</w:t>
      </w:r>
      <w:r w:rsidR="00810BC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from MMR</w:t>
      </w:r>
      <w:r w:rsidR="0024674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Research</w:t>
      </w:r>
      <w:r w:rsidR="0075642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Worldwide Ltd</w:t>
      </w:r>
      <w:r w:rsidR="0024674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</w:t>
      </w:r>
    </w:p>
    <w:p w14:paraId="33A57743" w14:textId="77777777" w:rsidR="00810BC0" w:rsidRPr="00167271" w:rsidRDefault="00810BC0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7867E677" w14:textId="64D97450" w:rsidR="008C6B36" w:rsidRPr="00A7270E" w:rsidRDefault="00167271" w:rsidP="00017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Cite as: </w:t>
      </w:r>
      <w:r w:rsidR="00FB4B6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Ana Maria Gomez-Betancur</w:t>
      </w:r>
      <w:r w:rsidR="000A229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</w:t>
      </w:r>
      <w:r w:rsidR="00FB4B6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Beril </w:t>
      </w:r>
      <w:proofErr w:type="spellStart"/>
      <w:r w:rsidR="00FB4B6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Pinarli</w:t>
      </w:r>
      <w:proofErr w:type="spellEnd"/>
      <w:r w:rsidR="00A0117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, </w:t>
      </w:r>
      <w:r w:rsidR="00BB6DC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Julia </w:t>
      </w:r>
      <w:r w:rsidR="00A0117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Rodriguez-Garcia,</w:t>
      </w:r>
      <w:r w:rsidR="00BB6DC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Stella Li</w:t>
      </w:r>
      <w:r w:rsidR="00406FE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g</w:t>
      </w:r>
      <w:r w:rsidR="00BB6DC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nou</w:t>
      </w:r>
      <w:r w:rsidR="000A229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FB4B6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(2025): </w:t>
      </w:r>
      <w:r w:rsidR="004D0A0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Data used in the </w:t>
      </w:r>
      <w:r w:rsidR="00C53F2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article </w:t>
      </w:r>
      <w:r w:rsidR="00FB4B6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‘</w:t>
      </w:r>
      <w:r w:rsidR="00FB4B6E" w:rsidRPr="00567E0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Effect of rare sugars on physical and sensory properties of doughs and biscuits</w:t>
      </w:r>
      <w:r w:rsidR="00FB4B6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’</w:t>
      </w:r>
      <w:r w:rsidR="004D0A0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 University of Reading</w:t>
      </w:r>
      <w:r w:rsidR="00F8730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. </w:t>
      </w:r>
      <w:hyperlink r:id="rId9" w:tgtFrame="_blank" w:history="1">
        <w:r w:rsidR="00017FC5" w:rsidRPr="00017FC5">
          <w:rPr>
            <w:rStyle w:val="Hyperlink"/>
            <w:rFonts w:ascii="Courier New" w:eastAsia="Times New Roman" w:hAnsi="Courier New" w:cs="Courier New"/>
            <w:sz w:val="20"/>
            <w:szCs w:val="20"/>
            <w:lang w:eastAsia="en-GB"/>
          </w:rPr>
          <w:t>https://doi.org/10.17864/1947.001386</w:t>
        </w:r>
      </w:hyperlink>
    </w:p>
    <w:p w14:paraId="50B8EB11" w14:textId="77777777" w:rsidR="00167271" w:rsidRPr="00A7270E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225E06A1" w14:textId="77777777" w:rsidR="0092541C" w:rsidRPr="00A7270E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A7270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Related publication: </w:t>
      </w:r>
    </w:p>
    <w:p w14:paraId="1D4120F7" w14:textId="5D8E32EE" w:rsidR="001656D7" w:rsidRDefault="00F26A3D" w:rsidP="00F2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F26A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Gomez-Betancur, A. M., Lignou, S., </w:t>
      </w:r>
      <w:proofErr w:type="spellStart"/>
      <w:r w:rsidRPr="00F26A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Pinarli</w:t>
      </w:r>
      <w:proofErr w:type="spellEnd"/>
      <w:r w:rsidRPr="00F26A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 B., Norton, V. and Rodriguez-Garcia, J. (2025) </w:t>
      </w:r>
      <w:r w:rsidRPr="00F26A3D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en-GB"/>
        </w:rPr>
        <w:t>Effect of rare sugars on physical and sensory properties of doughs and biscuits.</w:t>
      </w:r>
      <w:r w:rsidRPr="00F26A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 Food Hydrocolloids for Health, 8. 100230. ISSN 2667-0259 </w:t>
      </w:r>
      <w:proofErr w:type="spellStart"/>
      <w:r w:rsidRPr="00F26A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doi</w:t>
      </w:r>
      <w:proofErr w:type="spellEnd"/>
      <w:r w:rsidRPr="00F26A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: 10.1016/j.fhfh.2025.100230</w:t>
      </w:r>
    </w:p>
    <w:p w14:paraId="3AA0C151" w14:textId="77777777" w:rsidR="00F26A3D" w:rsidRPr="00167271" w:rsidRDefault="00F26A3D" w:rsidP="00F2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2CC23D65" w14:textId="23368C3C" w:rsidR="00F8730C" w:rsidRPr="00167271" w:rsidRDefault="00167271" w:rsidP="00F87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Contact:</w:t>
      </w:r>
      <w:r w:rsidR="00486CD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hyperlink r:id="rId10" w:history="1">
        <w:r w:rsidR="00F8730C" w:rsidRPr="002B356A">
          <w:rPr>
            <w:rStyle w:val="Hyperlink"/>
            <w:rFonts w:ascii="Courier New" w:eastAsia="Times New Roman" w:hAnsi="Courier New" w:cs="Courier New"/>
            <w:sz w:val="20"/>
            <w:szCs w:val="20"/>
            <w:lang w:eastAsia="en-GB"/>
          </w:rPr>
          <w:t>a.gomezbetancur@pgr.reading.ac.uk</w:t>
        </w:r>
      </w:hyperlink>
      <w:r w:rsidR="00F8730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; </w:t>
      </w:r>
      <w:hyperlink r:id="rId11" w:history="1">
        <w:r w:rsidR="00F8730C" w:rsidRPr="002B356A">
          <w:rPr>
            <w:rStyle w:val="Hyperlink"/>
            <w:rFonts w:ascii="Courier New" w:eastAsia="Times New Roman" w:hAnsi="Courier New" w:cs="Courier New"/>
            <w:sz w:val="20"/>
            <w:szCs w:val="20"/>
            <w:lang w:eastAsia="en-GB"/>
          </w:rPr>
          <w:t>s.lignou@reading.ac.uk</w:t>
        </w:r>
      </w:hyperlink>
      <w:r w:rsidR="00F8730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;</w:t>
      </w:r>
      <w:r w:rsidR="00C118B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hyperlink r:id="rId12" w:history="1">
        <w:r w:rsidR="00C118B8" w:rsidRPr="002B356A">
          <w:rPr>
            <w:rStyle w:val="Hyperlink"/>
            <w:rFonts w:ascii="Courier New" w:eastAsia="Times New Roman" w:hAnsi="Courier New" w:cs="Courier New"/>
            <w:sz w:val="20"/>
            <w:szCs w:val="20"/>
            <w:lang w:eastAsia="en-GB"/>
          </w:rPr>
          <w:t>julia.rodriguezgarcia@reading.ac.uk</w:t>
        </w:r>
      </w:hyperlink>
    </w:p>
    <w:p w14:paraId="79A33A45" w14:textId="32BA1DE4" w:rsidR="00167271" w:rsidRPr="00167271" w:rsidRDefault="00F8730C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</w:p>
    <w:p w14:paraId="05FF5EEF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30E99FA9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0D9EF003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80772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2. TERMS OF USE</w:t>
      </w:r>
    </w:p>
    <w:p w14:paraId="256A5FDC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-----------------</w:t>
      </w:r>
    </w:p>
    <w:p w14:paraId="7CEC3A4F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0D85DC2B" w14:textId="386906AA" w:rsidR="00167271" w:rsidRPr="00290876" w:rsidRDefault="0017631E" w:rsidP="000C2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891B5F">
        <w:rPr>
          <w:rFonts w:ascii="Courier New" w:eastAsia="Times New Roman" w:hAnsi="Courier New" w:cs="Courier New"/>
          <w:sz w:val="20"/>
          <w:szCs w:val="20"/>
          <w:lang w:eastAsia="en-GB"/>
        </w:rPr>
        <w:t>Copyright 202</w:t>
      </w:r>
      <w:r w:rsidR="006815ED">
        <w:rPr>
          <w:rFonts w:ascii="Courier New" w:eastAsia="Times New Roman" w:hAnsi="Courier New" w:cs="Courier New"/>
          <w:sz w:val="20"/>
          <w:szCs w:val="20"/>
          <w:lang w:eastAsia="en-GB"/>
        </w:rPr>
        <w:t>5</w:t>
      </w:r>
      <w:r w:rsidRPr="00891B5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="006815ED">
        <w:rPr>
          <w:rFonts w:ascii="Courier New" w:eastAsia="Times New Roman" w:hAnsi="Courier New" w:cs="Courier New"/>
          <w:sz w:val="20"/>
          <w:szCs w:val="20"/>
          <w:lang w:eastAsia="en-GB"/>
        </w:rPr>
        <w:t>Ana Maria Gomez-Betancur</w:t>
      </w:r>
      <w:r w:rsidR="00406FE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, Beril </w:t>
      </w:r>
      <w:proofErr w:type="spellStart"/>
      <w:r w:rsidR="00406FE9">
        <w:rPr>
          <w:rFonts w:ascii="Courier New" w:eastAsia="Times New Roman" w:hAnsi="Courier New" w:cs="Courier New"/>
          <w:sz w:val="20"/>
          <w:szCs w:val="20"/>
          <w:lang w:eastAsia="en-GB"/>
        </w:rPr>
        <w:t>Pinarli</w:t>
      </w:r>
      <w:proofErr w:type="spellEnd"/>
      <w:r w:rsidR="008A2DE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, </w:t>
      </w:r>
      <w:proofErr w:type="spellStart"/>
      <w:r w:rsidR="000C25B7" w:rsidRPr="000C25B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Universitat</w:t>
      </w:r>
      <w:proofErr w:type="spellEnd"/>
      <w:r w:rsidR="000C25B7" w:rsidRPr="000C25B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de València</w:t>
      </w:r>
      <w:r w:rsidR="000C25B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</w:t>
      </w:r>
      <w:r w:rsidR="006A2DB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and </w:t>
      </w:r>
      <w:r w:rsidRPr="00891B5F">
        <w:rPr>
          <w:rFonts w:ascii="Courier New" w:eastAsia="Times New Roman" w:hAnsi="Courier New" w:cs="Courier New"/>
          <w:sz w:val="20"/>
          <w:szCs w:val="20"/>
          <w:lang w:eastAsia="en-GB"/>
        </w:rPr>
        <w:t>University of Reading. This dataset is licensed under a Creative Commons Attribution 4.0 International Licence: https://creativecommons.org/licenses/by/4.0/.</w:t>
      </w:r>
      <w:r w:rsidRPr="00290876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</w:p>
    <w:p w14:paraId="635C0DA6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5D8483B4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3FBD6788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3. PROJECT AND FUNDING INFORMATION</w:t>
      </w:r>
    </w:p>
    <w:p w14:paraId="6039AFC2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------------</w:t>
      </w:r>
    </w:p>
    <w:p w14:paraId="2018A023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29469CF6" w14:textId="346BB15D" w:rsidR="00167271" w:rsidRDefault="00154E1A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54E1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This work was funded by the Biotechnology and Biological Sciences Research</w:t>
      </w:r>
      <w:r w:rsidR="0017222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Pr="00154E1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Council through a UKRI BBSRC Food Biosystems Doctoral Training</w:t>
      </w:r>
      <w:r w:rsidR="0017222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17222F" w:rsidRPr="00154E1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Partnership</w:t>
      </w:r>
      <w:r w:rsidRPr="00154E1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(DTP), grant number BB/T008776/1.</w:t>
      </w:r>
    </w:p>
    <w:p w14:paraId="5AF228AE" w14:textId="77777777" w:rsidR="00154E1A" w:rsidRPr="00167271" w:rsidRDefault="00154E1A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1500544C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82432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4. CONTENTS</w:t>
      </w:r>
    </w:p>
    <w:p w14:paraId="48AEB3A9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------------</w:t>
      </w:r>
    </w:p>
    <w:p w14:paraId="40AE0D77" w14:textId="5F3BA2E2" w:rsidR="005A71D8" w:rsidRDefault="005A71D8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5A71D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Data processing and preparation activities </w:t>
      </w:r>
    </w:p>
    <w:p w14:paraId="0CFE8F82" w14:textId="712544C0" w:rsidR="005A71D8" w:rsidRDefault="005A71D8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5A71D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lastRenderedPageBreak/>
        <w:t xml:space="preserve">Data was collected in Excel files. Different tabs have been assigned for different measurements. </w:t>
      </w:r>
      <w:r w:rsidR="00C9068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For d</w:t>
      </w:r>
      <w:r w:rsidRPr="005A71D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ata </w:t>
      </w:r>
      <w:r w:rsidR="00C9068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presentation </w:t>
      </w:r>
      <w:r w:rsidR="002F42B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an </w:t>
      </w:r>
      <w:r w:rsidR="002F42BE" w:rsidRPr="005A71D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index tab at the beginning of each Excel file </w:t>
      </w:r>
      <w:r w:rsidR="002F42B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was created with </w:t>
      </w:r>
      <w:r w:rsidRPr="005A71D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 sample nomenclature</w:t>
      </w:r>
      <w:r w:rsidR="002F42B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</w:t>
      </w:r>
      <w:r w:rsidRPr="005A71D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an explanation of the content of the file and a description of each of the variables studied</w:t>
      </w:r>
      <w:r w:rsidR="00FD0C2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</w:t>
      </w:r>
    </w:p>
    <w:p w14:paraId="0DC87BA2" w14:textId="77777777" w:rsidR="005A71D8" w:rsidRDefault="005A71D8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712F423E" w14:textId="7E61ECDB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File listing</w:t>
      </w:r>
    </w:p>
    <w:p w14:paraId="4E0C6EFB" w14:textId="6E132246" w:rsidR="00761F92" w:rsidRDefault="00761F92" w:rsidP="00761F92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’</w:t>
      </w:r>
      <w:r w:rsidR="00C54EB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Figure</w:t>
      </w:r>
      <w:r w:rsidR="00B27F9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2-DSC-Thermograms</w:t>
      </w:r>
      <w:r w:rsidR="00836397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.xls</w:t>
      </w:r>
      <w:r w:rsidR="008B6A2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x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’: this file contains data of the</w:t>
      </w:r>
      <w:r w:rsidR="00B27F9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thermal analysis performed on wheat flour-sugar solution mixtures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:</w:t>
      </w:r>
    </w:p>
    <w:p w14:paraId="4E0A74E4" w14:textId="692C5D54" w:rsidR="00761F92" w:rsidRPr="006007AB" w:rsidRDefault="00E20850" w:rsidP="00761F92">
      <w:pPr>
        <w:pStyle w:val="ListParagraph"/>
        <w:numPr>
          <w:ilvl w:val="1"/>
          <w:numId w:val="1"/>
        </w:numP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Figure2</w:t>
      </w:r>
      <w:r w:rsidR="00761F9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: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D70C1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Means of P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eak Temperature (ºC)</w:t>
      </w:r>
      <w:r w:rsidR="00761F9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or </w:t>
      </w:r>
      <w:proofErr w:type="spellStart"/>
      <w:r w:rsidRPr="00E20850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en-GB"/>
        </w:rPr>
        <w:t>T</w:t>
      </w:r>
      <w:r w:rsidRPr="00E20850">
        <w:rPr>
          <w:rFonts w:ascii="Courier New" w:eastAsia="Times New Roman" w:hAnsi="Courier New" w:cs="Courier New"/>
          <w:i/>
          <w:iCs/>
          <w:color w:val="000000"/>
          <w:sz w:val="20"/>
          <w:szCs w:val="20"/>
          <w:vertAlign w:val="subscript"/>
          <w:lang w:eastAsia="en-GB"/>
        </w:rPr>
        <w:t>g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</w:t>
      </w:r>
      <w:r w:rsidR="0012242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and </w:t>
      </w:r>
      <w:r w:rsidR="00E74A9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final graphs.</w:t>
      </w:r>
    </w:p>
    <w:p w14:paraId="1BC6B7D7" w14:textId="7E3B69DF" w:rsidR="00E20850" w:rsidRPr="006007AB" w:rsidRDefault="00E20850" w:rsidP="00E20850">
      <w:pPr>
        <w:pStyle w:val="ListParagraph"/>
        <w:numPr>
          <w:ilvl w:val="1"/>
          <w:numId w:val="1"/>
        </w:numP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Figure2: Thermograms for wheat flour</w:t>
      </w:r>
      <w:r w:rsidR="00693E5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-water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dispersion (no sugars)</w:t>
      </w:r>
    </w:p>
    <w:p w14:paraId="2B56AD6A" w14:textId="6D0CB8B2" w:rsidR="00E20850" w:rsidRPr="006007AB" w:rsidRDefault="00E20850" w:rsidP="00E20850">
      <w:pPr>
        <w:pStyle w:val="ListParagraph"/>
        <w:numPr>
          <w:ilvl w:val="1"/>
          <w:numId w:val="1"/>
        </w:numP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Figure2: </w:t>
      </w:r>
      <w:r w:rsidR="004E027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Thermograms for wheat flour-sucrose solution mixture</w:t>
      </w:r>
    </w:p>
    <w:p w14:paraId="170EEE53" w14:textId="31454DE9" w:rsidR="00E20850" w:rsidRDefault="00E20850" w:rsidP="00E20850">
      <w:pPr>
        <w:pStyle w:val="ListParagraph"/>
        <w:numPr>
          <w:ilvl w:val="1"/>
          <w:numId w:val="1"/>
        </w:numP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Figure2: </w:t>
      </w:r>
      <w:r w:rsidR="004E027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Thermograms for wheat flour-fructose solution mixture</w:t>
      </w:r>
    </w:p>
    <w:p w14:paraId="42FEA1BC" w14:textId="6B090C44" w:rsidR="00E20850" w:rsidRDefault="00E20850" w:rsidP="00E20850">
      <w:pPr>
        <w:pStyle w:val="ListParagraph"/>
        <w:numPr>
          <w:ilvl w:val="1"/>
          <w:numId w:val="1"/>
        </w:numP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Figure2: </w:t>
      </w:r>
      <w:r w:rsidR="004E027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Thermograms for wheat flour-allulose solution mixture</w:t>
      </w:r>
    </w:p>
    <w:p w14:paraId="0F1CF8C2" w14:textId="659EE5E8" w:rsidR="004E0278" w:rsidRPr="004E0278" w:rsidRDefault="004E0278" w:rsidP="004E0278">
      <w:pPr>
        <w:pStyle w:val="ListParagraph"/>
        <w:numPr>
          <w:ilvl w:val="1"/>
          <w:numId w:val="1"/>
        </w:numP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Figure2: Thermograms for wheat flour-tagatose solution mixture</w:t>
      </w:r>
    </w:p>
    <w:p w14:paraId="46E35A26" w14:textId="1841FC04" w:rsidR="00761F92" w:rsidRDefault="00F82D24" w:rsidP="00761F92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‘</w:t>
      </w:r>
      <w:r w:rsidR="0095503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Figure3-RheologyGraphs</w:t>
      </w:r>
      <w:r w:rsidR="008B6A2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.xlsx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’</w:t>
      </w:r>
      <w:r w:rsidR="00761F9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this file contains data </w:t>
      </w:r>
      <w:r w:rsidR="005C6EA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of the rheological analysis performed on biscuit doughs</w:t>
      </w:r>
      <w:r w:rsidR="00761F9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:</w:t>
      </w:r>
    </w:p>
    <w:p w14:paraId="1B0635DB" w14:textId="2E332E48" w:rsidR="00761F92" w:rsidRDefault="00761F92" w:rsidP="00761F92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Figure </w:t>
      </w:r>
      <w:r w:rsidR="0012242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3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F56AB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Means of </w:t>
      </w:r>
      <w:r w:rsidR="00D70C1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complex shear modulus (G*) of doughs</w:t>
      </w:r>
      <w:r w:rsidR="00E74A9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and final graphs.</w:t>
      </w:r>
    </w:p>
    <w:p w14:paraId="584CC210" w14:textId="39FB4945" w:rsidR="00761F92" w:rsidRDefault="00122428" w:rsidP="00761F92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Figure 3</w:t>
      </w:r>
      <w:r w:rsidR="00761F9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E74A9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Temperature sweeps for sucrose dough</w:t>
      </w:r>
    </w:p>
    <w:p w14:paraId="2E4D882C" w14:textId="0128D383" w:rsidR="00122428" w:rsidRDefault="00122428" w:rsidP="00122428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Figure 3:</w:t>
      </w:r>
      <w:r w:rsidR="00E74A9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Temperature sweeps for fructose dough</w:t>
      </w:r>
    </w:p>
    <w:p w14:paraId="4E42C2D4" w14:textId="3A59D5DA" w:rsidR="00122428" w:rsidRDefault="00122428" w:rsidP="00122428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Figure 3:</w:t>
      </w:r>
      <w:r w:rsidR="00E74A9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Temperature sweeps for allulose dough</w:t>
      </w:r>
    </w:p>
    <w:p w14:paraId="75EC48D8" w14:textId="10599D17" w:rsidR="00122428" w:rsidRPr="00122428" w:rsidRDefault="00122428" w:rsidP="00122428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Figure 3:</w:t>
      </w:r>
      <w:r w:rsidR="00E74A9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Temperature sweeps for tagatose dough</w:t>
      </w:r>
    </w:p>
    <w:p w14:paraId="326E8938" w14:textId="48525504" w:rsidR="00761F92" w:rsidRDefault="00761F92" w:rsidP="00761F92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‘</w:t>
      </w:r>
      <w:r w:rsidR="00F3750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Dough-Biscuits-Characteristics</w:t>
      </w:r>
      <w:r w:rsidR="008B6A2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.xlsx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’: this file contains data of </w:t>
      </w:r>
      <w:r w:rsidR="00B97ED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 physical properties of dough</w:t>
      </w:r>
      <w:r w:rsidR="00863C67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 and</w:t>
      </w:r>
      <w:r w:rsidR="00B97ED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biscuit</w:t>
      </w:r>
      <w:r w:rsidR="00863C67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</w:t>
      </w:r>
      <w:r w:rsidR="00B97ED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, and </w:t>
      </w:r>
      <w:r w:rsidR="00863C67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of the sensory analysis performed in biscuits:</w:t>
      </w:r>
    </w:p>
    <w:p w14:paraId="5592EE34" w14:textId="3B498DE7" w:rsidR="00761F92" w:rsidRPr="006007AB" w:rsidRDefault="00863C67" w:rsidP="00761F92">
      <w:pPr>
        <w:pStyle w:val="ListParagraph"/>
        <w:numPr>
          <w:ilvl w:val="1"/>
          <w:numId w:val="1"/>
        </w:numP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Figure 4</w:t>
      </w:r>
      <w:r w:rsidR="00761F9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336A9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Dough texture</w:t>
      </w:r>
    </w:p>
    <w:p w14:paraId="00C917F6" w14:textId="00BFD9C5" w:rsidR="00761F92" w:rsidRDefault="00863C67" w:rsidP="00761F92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Table 1</w:t>
      </w:r>
      <w:r w:rsidR="00761F9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336A9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Biscuit moisture and water activity</w:t>
      </w:r>
    </w:p>
    <w:p w14:paraId="3DA8EE64" w14:textId="6E06C74B" w:rsidR="00761F92" w:rsidRDefault="00761F92" w:rsidP="00761F92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Table </w:t>
      </w:r>
      <w:r w:rsidR="00863C67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1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336A9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Biscuit dimensions</w:t>
      </w:r>
    </w:p>
    <w:p w14:paraId="0F1A9A97" w14:textId="29001B3B" w:rsidR="00863C67" w:rsidRDefault="00863C67" w:rsidP="00761F92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Table 1:</w:t>
      </w:r>
      <w:r w:rsidR="00336A9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Biscuit texture</w:t>
      </w:r>
    </w:p>
    <w:p w14:paraId="14CE4ABF" w14:textId="58FC20AF" w:rsidR="00761F92" w:rsidRDefault="00761F92" w:rsidP="00761F92">
      <w:pPr>
        <w:pStyle w:val="ListParagraph"/>
        <w:numPr>
          <w:ilvl w:val="1"/>
          <w:numId w:val="1"/>
        </w:numP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Table </w:t>
      </w:r>
      <w:r w:rsidR="00863C67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1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336A9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Biscuit colour</w:t>
      </w:r>
    </w:p>
    <w:p w14:paraId="2D5F0E7F" w14:textId="3734FEE0" w:rsidR="00336A9E" w:rsidRPr="00017FC5" w:rsidRDefault="00336A9E" w:rsidP="00761F92">
      <w:pPr>
        <w:pStyle w:val="ListParagraph"/>
        <w:numPr>
          <w:ilvl w:val="1"/>
          <w:numId w:val="1"/>
        </w:numPr>
        <w:rPr>
          <w:rFonts w:ascii="Courier New" w:eastAsia="Times New Roman" w:hAnsi="Courier New" w:cs="Courier New"/>
          <w:color w:val="000000"/>
          <w:sz w:val="20"/>
          <w:szCs w:val="20"/>
          <w:lang w:val="fr-FR" w:eastAsia="en-GB"/>
        </w:rPr>
      </w:pPr>
      <w:r w:rsidRPr="00017FC5">
        <w:rPr>
          <w:rFonts w:ascii="Courier New" w:eastAsia="Times New Roman" w:hAnsi="Courier New" w:cs="Courier New"/>
          <w:color w:val="000000"/>
          <w:sz w:val="20"/>
          <w:szCs w:val="20"/>
          <w:lang w:val="fr-FR" w:eastAsia="en-GB"/>
        </w:rPr>
        <w:t>Table 1: Delta E estimation (</w:t>
      </w:r>
      <w:proofErr w:type="spellStart"/>
      <w:r w:rsidRPr="00017FC5">
        <w:rPr>
          <w:rFonts w:ascii="Courier New" w:eastAsia="Times New Roman" w:hAnsi="Courier New" w:cs="Courier New"/>
          <w:color w:val="000000"/>
          <w:sz w:val="20"/>
          <w:szCs w:val="20"/>
          <w:lang w:val="fr-FR" w:eastAsia="en-GB"/>
        </w:rPr>
        <w:t>colour</w:t>
      </w:r>
      <w:proofErr w:type="spellEnd"/>
      <w:r w:rsidRPr="00017FC5">
        <w:rPr>
          <w:rFonts w:ascii="Courier New" w:eastAsia="Times New Roman" w:hAnsi="Courier New" w:cs="Courier New"/>
          <w:color w:val="000000"/>
          <w:sz w:val="20"/>
          <w:szCs w:val="20"/>
          <w:lang w:val="fr-FR" w:eastAsia="en-GB"/>
        </w:rPr>
        <w:t>)</w:t>
      </w:r>
    </w:p>
    <w:p w14:paraId="72F4A0F7" w14:textId="5643235C" w:rsidR="00AA2C1F" w:rsidRPr="00AA2C1F" w:rsidRDefault="00AA2C1F" w:rsidP="00AA2C1F">
      <w:pPr>
        <w:pStyle w:val="ListParagraph"/>
        <w:numPr>
          <w:ilvl w:val="0"/>
          <w:numId w:val="1"/>
        </w:numP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‘</w:t>
      </w:r>
      <w:r w:rsidR="00E773F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Table2-SensoryData</w:t>
      </w:r>
      <w:r w:rsidR="00017FC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V3</w:t>
      </w:r>
      <w:r w:rsidR="008B6A2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.xlsx</w:t>
      </w:r>
      <w:r w:rsidR="00E773F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’</w:t>
      </w:r>
    </w:p>
    <w:p w14:paraId="1B1D7E52" w14:textId="786CC792" w:rsidR="00336A9E" w:rsidRPr="006007AB" w:rsidRDefault="00336A9E" w:rsidP="00761F92">
      <w:pPr>
        <w:pStyle w:val="ListParagraph"/>
        <w:numPr>
          <w:ilvl w:val="1"/>
          <w:numId w:val="1"/>
        </w:numP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Table </w:t>
      </w:r>
      <w:r w:rsidR="00E773F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2: Sensory </w:t>
      </w:r>
      <w:r w:rsidR="0075642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data</w:t>
      </w:r>
    </w:p>
    <w:p w14:paraId="0DF0D599" w14:textId="6B3F1576" w:rsidR="00CF293D" w:rsidRDefault="00CF293D" w:rsidP="00CF293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6F3BCD31" w14:textId="3FAF7965" w:rsidR="001575C2" w:rsidRDefault="00500ADF" w:rsidP="00157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Variables explanation</w:t>
      </w:r>
      <w:r w:rsidR="00B50897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:</w:t>
      </w:r>
    </w:p>
    <w:p w14:paraId="1792ABA2" w14:textId="245AEE5C" w:rsidR="00182780" w:rsidRPr="00182780" w:rsidRDefault="00182780" w:rsidP="00182780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’</w:t>
      </w:r>
      <w:r w:rsidR="00844AC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Figure2-DSC-Thermograms</w:t>
      </w:r>
      <w:r w:rsidR="008B6A2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.xlsx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’:</w:t>
      </w:r>
    </w:p>
    <w:p w14:paraId="70CF374C" w14:textId="45093EA6" w:rsidR="00182780" w:rsidRPr="00182780" w:rsidRDefault="00182780" w:rsidP="0018278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693E5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Water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693E5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Wheat flour and water dispersion</w:t>
      </w:r>
      <w:r w:rsidR="00B9537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without sugars</w:t>
      </w:r>
    </w:p>
    <w:p w14:paraId="58894975" w14:textId="640EA2A4" w:rsidR="00182780" w:rsidRPr="00182780" w:rsidRDefault="00182780" w:rsidP="0018278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B9537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</w:t>
      </w:r>
      <w:r w:rsidR="00E750F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ucrose: Wheat flour and sucrose solution mixture</w:t>
      </w:r>
    </w:p>
    <w:p w14:paraId="25D3E83E" w14:textId="6A342A26" w:rsidR="00182780" w:rsidRPr="00182780" w:rsidRDefault="00182780" w:rsidP="0018278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E750F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Fructose: Wheat flour and fructose solution mixture</w:t>
      </w:r>
    </w:p>
    <w:p w14:paraId="4D816B17" w14:textId="020C98C1" w:rsidR="00182780" w:rsidRPr="00182780" w:rsidRDefault="00182780" w:rsidP="0018278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E750F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Allulose: Wheat flour and allulose solution mixture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: RO-E</w:t>
      </w:r>
    </w:p>
    <w:p w14:paraId="78F61FA7" w14:textId="62212092" w:rsidR="00182780" w:rsidRPr="00182780" w:rsidRDefault="00182780" w:rsidP="0018278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E750F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Tagatose: Wheat flour and tagatose solution mixture</w:t>
      </w:r>
      <w:r w:rsidR="00E750F2"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n: SO-E</w:t>
      </w:r>
    </w:p>
    <w:p w14:paraId="7B08E459" w14:textId="5ABCD3EB" w:rsidR="00182780" w:rsidRPr="00251E45" w:rsidRDefault="00182780" w:rsidP="00251E45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proofErr w:type="spellStart"/>
      <w:r w:rsidR="00B94352" w:rsidRPr="00F54FD9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en-GB"/>
        </w:rPr>
        <w:t>T</w:t>
      </w:r>
      <w:r w:rsidR="00B94352" w:rsidRPr="00F54FD9">
        <w:rPr>
          <w:rFonts w:ascii="Courier New" w:eastAsia="Times New Roman" w:hAnsi="Courier New" w:cs="Courier New"/>
          <w:i/>
          <w:iCs/>
          <w:color w:val="000000"/>
          <w:sz w:val="20"/>
          <w:szCs w:val="20"/>
          <w:vertAlign w:val="subscript"/>
          <w:lang w:eastAsia="en-GB"/>
        </w:rPr>
        <w:t>g</w:t>
      </w:r>
      <w:proofErr w:type="spellEnd"/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F54FD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Peak temperature or e</w:t>
      </w:r>
      <w:r w:rsidR="008C268B" w:rsidRPr="008C268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ndothermic peak observed in the thermograms (ºC)</w:t>
      </w:r>
      <w:r w:rsidR="008C268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 corresponding to the starch gelatinisation temperature.</w:t>
      </w:r>
    </w:p>
    <w:p w14:paraId="1F2D21D8" w14:textId="0B9933EC" w:rsidR="00182780" w:rsidRPr="00182780" w:rsidRDefault="00182780" w:rsidP="0018278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2.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  <w:t>‘</w:t>
      </w:r>
      <w:r w:rsidR="00A12C1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Figure3-RheologyGraphs</w:t>
      </w:r>
      <w:r w:rsidR="008B6A2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.xlsx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’:</w:t>
      </w:r>
    </w:p>
    <w:p w14:paraId="21782A85" w14:textId="599352B7" w:rsidR="00182780" w:rsidRPr="00182780" w:rsidRDefault="00182780" w:rsidP="0018278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5168A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Sucrose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5168A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Dough prepared with sucrose</w:t>
      </w:r>
    </w:p>
    <w:p w14:paraId="216C082B" w14:textId="43317752" w:rsidR="005168A9" w:rsidRPr="005168A9" w:rsidRDefault="00182780" w:rsidP="005168A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5168A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Fructose: Dough prepared with fructose</w:t>
      </w:r>
    </w:p>
    <w:p w14:paraId="25E72AA6" w14:textId="02905D97" w:rsidR="00182780" w:rsidRPr="00182780" w:rsidRDefault="00182780" w:rsidP="0018278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5168A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Allulose: Dough prepared with allulose</w:t>
      </w:r>
    </w:p>
    <w:p w14:paraId="305BE0F2" w14:textId="10F22B82" w:rsidR="00182780" w:rsidRPr="00182780" w:rsidRDefault="00182780" w:rsidP="0018278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5168A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Tagatose: Dough prepared with tagatose</w:t>
      </w:r>
    </w:p>
    <w:p w14:paraId="4FD1780F" w14:textId="030AA365" w:rsidR="00182780" w:rsidRPr="00182780" w:rsidRDefault="00182780" w:rsidP="0018278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5168A9" w:rsidRPr="00F54FD9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en-GB"/>
        </w:rPr>
        <w:t>G*</w:t>
      </w:r>
      <w:r w:rsidR="005168A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Complex shear modulus </w:t>
      </w:r>
      <w:r w:rsidR="00DA018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(</w:t>
      </w:r>
      <w:r w:rsidR="005168A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Pa</w:t>
      </w:r>
      <w:r w:rsidR="00DA018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)</w:t>
      </w:r>
      <w:r w:rsidR="0025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. </w:t>
      </w:r>
      <w:r w:rsidR="002552E4" w:rsidRPr="002552E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Variable used to describe the viscoelasticity behaviour of the sample.</w:t>
      </w:r>
    </w:p>
    <w:p w14:paraId="31F7B09D" w14:textId="6468E396" w:rsidR="00182780" w:rsidRPr="00182780" w:rsidRDefault="00182780" w:rsidP="00182780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‘</w:t>
      </w:r>
      <w:r w:rsidR="00F54FD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Dough-Biscuits-Characteristics</w:t>
      </w:r>
      <w:r w:rsidR="008B6A2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.xlsx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’:</w:t>
      </w:r>
    </w:p>
    <w:p w14:paraId="063F56B9" w14:textId="0734F29F" w:rsidR="00182780" w:rsidRDefault="00182780" w:rsidP="0018278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F54FD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Sucrose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F54FD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Biscuits prepared with sucrose</w:t>
      </w:r>
    </w:p>
    <w:p w14:paraId="0ADAA03F" w14:textId="45B81975" w:rsidR="00F54FD9" w:rsidRPr="00182780" w:rsidRDefault="00F54FD9" w:rsidP="00F54FD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Fructose: Biscuits prepared with fructose</w:t>
      </w:r>
    </w:p>
    <w:p w14:paraId="2F36D321" w14:textId="24987956" w:rsidR="00F54FD9" w:rsidRPr="00F54FD9" w:rsidRDefault="00F54FD9" w:rsidP="00F54FD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Allulose: Biscuits prepared with allulose</w:t>
      </w:r>
    </w:p>
    <w:p w14:paraId="46EEA8F6" w14:textId="65B970A3" w:rsidR="00182780" w:rsidRDefault="00182780" w:rsidP="0018278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F54FD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Tagatose: Biscuits prepared with tagatose</w:t>
      </w:r>
    </w:p>
    <w:p w14:paraId="356D7129" w14:textId="55EFB614" w:rsidR="00574DC2" w:rsidRPr="00574DC2" w:rsidRDefault="00574DC2" w:rsidP="00574DC2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lastRenderedPageBreak/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Hardness: For dough, it is the maximum force to compress the biscuit dough (N)</w:t>
      </w:r>
    </w:p>
    <w:p w14:paraId="7DB74AE3" w14:textId="57DD0F97" w:rsidR="00BC44BA" w:rsidRPr="00BC44BA" w:rsidRDefault="00BC44BA" w:rsidP="00BC44BA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Moisture: Moisture content of the system (%)</w:t>
      </w:r>
    </w:p>
    <w:p w14:paraId="4CD4B038" w14:textId="56AC0020" w:rsidR="00182780" w:rsidRDefault="00182780" w:rsidP="0018278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F54FD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Aw:</w:t>
      </w:r>
      <w:r w:rsidR="00BC44B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F54FD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water activity – water available </w:t>
      </w:r>
      <w:r w:rsidR="00BC44B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for microorganisms to grow</w:t>
      </w:r>
    </w:p>
    <w:p w14:paraId="2D03F91A" w14:textId="34C5AFDD" w:rsidR="00574DC2" w:rsidRPr="00574DC2" w:rsidRDefault="003250C1" w:rsidP="00574DC2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574DC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Width: </w:t>
      </w:r>
      <w:r w:rsidR="00574DC2" w:rsidRPr="00574DC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Maximum distance between end to end of the cross section of the biscuit (</w:t>
      </w:r>
      <w:r w:rsidR="000A11A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</w:t>
      </w:r>
      <w:r w:rsidR="00574DC2" w:rsidRPr="00574DC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m)</w:t>
      </w:r>
    </w:p>
    <w:p w14:paraId="7F2D5E0E" w14:textId="02DEBFA4" w:rsidR="003250C1" w:rsidRPr="00182780" w:rsidRDefault="003250C1" w:rsidP="003250C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574DC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Length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0A11A8" w:rsidRPr="000A11A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Maximum distance between end to end of the biscuit (</w:t>
      </w:r>
      <w:r w:rsidR="000A11A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</w:t>
      </w:r>
      <w:r w:rsidR="000A11A8" w:rsidRPr="000A11A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m)</w:t>
      </w:r>
    </w:p>
    <w:p w14:paraId="271E1957" w14:textId="685D25AB" w:rsidR="003250C1" w:rsidRPr="00182780" w:rsidRDefault="003250C1" w:rsidP="003250C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0A11A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Height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0A11A8" w:rsidRPr="000A11A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Maximum distance through the biscuit parallel planes (</w:t>
      </w:r>
      <w:r w:rsidR="000A11A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</w:t>
      </w:r>
      <w:r w:rsidR="000A11A8" w:rsidRPr="000A11A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m)</w:t>
      </w:r>
    </w:p>
    <w:p w14:paraId="5EC17C71" w14:textId="38F1350C" w:rsidR="003250C1" w:rsidRPr="00182780" w:rsidRDefault="003250C1" w:rsidP="003250C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0A11A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Hardness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1B787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For biscuits, m</w:t>
      </w:r>
      <w:r w:rsidR="001B7878" w:rsidRPr="001B787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aximum force to fracture the biscuit (N)</w:t>
      </w:r>
    </w:p>
    <w:p w14:paraId="254C07CD" w14:textId="0889122A" w:rsidR="003250C1" w:rsidRPr="00182780" w:rsidRDefault="003250C1" w:rsidP="003250C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proofErr w:type="spellStart"/>
      <w:r w:rsidR="001B787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Fracturability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1B7878" w:rsidRPr="001B787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Distance required to break the biscuit (mm</w:t>
      </w:r>
      <w:r w:rsidR="001B787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)</w:t>
      </w:r>
    </w:p>
    <w:p w14:paraId="116A5AC9" w14:textId="17106E90" w:rsidR="003250C1" w:rsidRPr="00182780" w:rsidRDefault="003250C1" w:rsidP="003250C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1B787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L*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06759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Colour coordinate indicating l</w:t>
      </w:r>
      <w:r w:rsidR="00A1607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ightness</w:t>
      </w:r>
      <w:r w:rsidR="00067599" w:rsidRPr="0006759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0 (black) and 100 (white)</w:t>
      </w:r>
    </w:p>
    <w:p w14:paraId="7EDDA3AE" w14:textId="5402357D" w:rsidR="00A16079" w:rsidRDefault="003250C1" w:rsidP="000A11A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A1607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a*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A1607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Colour coordinate indicating </w:t>
      </w:r>
      <w:r w:rsidR="00A16079"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-a* (greenness) and +a* (redness) </w:t>
      </w:r>
    </w:p>
    <w:p w14:paraId="48A66B80" w14:textId="484EF5B5" w:rsidR="000A11A8" w:rsidRPr="00182780" w:rsidRDefault="000A11A8" w:rsidP="000A11A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A1607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b*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A1607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Colour coordinate indicating </w:t>
      </w:r>
      <w:r w:rsidR="00A16079"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-b* (blueness) and +b* (yellowness)</w:t>
      </w:r>
    </w:p>
    <w:p w14:paraId="3376E17F" w14:textId="63D9A781" w:rsidR="000A11A8" w:rsidRPr="00182780" w:rsidRDefault="000A11A8" w:rsidP="000A11A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A1607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BI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A1607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Browning index </w:t>
      </w:r>
      <w:r w:rsidR="00605CF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– level of browning, </w:t>
      </w:r>
      <w:r w:rsidR="00A1607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estimated using </w:t>
      </w:r>
      <w:r w:rsidR="00125A4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 colour coordinates</w:t>
      </w:r>
    </w:p>
    <w:p w14:paraId="39FD37D7" w14:textId="2D0025F0" w:rsidR="00E773F5" w:rsidRPr="00E773F5" w:rsidRDefault="000A11A8" w:rsidP="00E773F5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605CF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ΔE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125A4A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overall colour difference respect to the control sample (sucrose) estimated with the colour coordinates</w:t>
      </w:r>
    </w:p>
    <w:p w14:paraId="429A821E" w14:textId="3BB5C141" w:rsidR="00E773F5" w:rsidRDefault="00E773F5" w:rsidP="00E773F5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E773F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‘</w:t>
      </w:r>
      <w:r w:rsidR="00251E4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Table2-SensoryData</w:t>
      </w:r>
      <w:r w:rsidR="0066458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V</w:t>
      </w:r>
      <w:r w:rsidR="00406FE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3</w:t>
      </w:r>
      <w:r w:rsidR="008B6A2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.xlsx</w:t>
      </w:r>
      <w:r w:rsidR="00251E4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’</w:t>
      </w:r>
      <w:r w:rsidRPr="00E773F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:</w:t>
      </w:r>
    </w:p>
    <w:p w14:paraId="1D3960A7" w14:textId="0D72D74C" w:rsidR="00251E45" w:rsidRDefault="00251E45" w:rsidP="00251E45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E8504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Sucrose: Biscuits prepared with sucrose</w:t>
      </w:r>
    </w:p>
    <w:p w14:paraId="689FDF81" w14:textId="14388F8B" w:rsidR="00E8504E" w:rsidRPr="00E8504E" w:rsidRDefault="00E8504E" w:rsidP="00E8504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Fructose: Biscuits prepared with fructose</w:t>
      </w:r>
    </w:p>
    <w:p w14:paraId="174BD580" w14:textId="226C3B01" w:rsidR="00E8504E" w:rsidRDefault="00E8504E" w:rsidP="00E8504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Allulose: Biscuits prepared with allulose</w:t>
      </w:r>
    </w:p>
    <w:p w14:paraId="0720FB0D" w14:textId="131C5C0E" w:rsidR="00E8504E" w:rsidRDefault="00E8504E" w:rsidP="00E8504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Tagatose: Biscuits prepared with tagatose</w:t>
      </w:r>
    </w:p>
    <w:p w14:paraId="30416FC3" w14:textId="3524188F" w:rsidR="00E8504E" w:rsidRDefault="00E8504E" w:rsidP="00E8504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Appearance: </w:t>
      </w:r>
      <w:r w:rsidR="00153998" w:rsidRPr="0015399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Attributes of appearance (golden colour, uneven top surface, density of crumb)</w:t>
      </w:r>
    </w:p>
    <w:p w14:paraId="1516AD36" w14:textId="0A583C4E" w:rsidR="00153998" w:rsidRPr="00153998" w:rsidRDefault="00153998" w:rsidP="0015399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Odour/Aroma: </w:t>
      </w:r>
      <w:r w:rsidR="004718E6" w:rsidRPr="004718E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Attributes of odour/aroma (baked, sweet, brown spices, golden syrup, floury, popcorn)</w:t>
      </w:r>
    </w:p>
    <w:p w14:paraId="4A13E25B" w14:textId="0333EECF" w:rsidR="00153998" w:rsidRPr="00153998" w:rsidRDefault="00153998" w:rsidP="0015399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4718E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Taste/Flavour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4718E6" w:rsidRPr="004718E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Attributes of taste/flavour (sweet, salty, bitter, floury, vegetable oil, golden syrup, burnt)</w:t>
      </w:r>
    </w:p>
    <w:p w14:paraId="22C1500C" w14:textId="3A678A86" w:rsidR="00153998" w:rsidRDefault="00153998" w:rsidP="0015399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4718E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Texture/Mouthfeel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8E6145" w:rsidRPr="008E614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Attributes of texture/mouthfeel (hardness of first bite, crunchy, drying, mouth coating, pasty, body, tooth packing)</w:t>
      </w:r>
    </w:p>
    <w:p w14:paraId="3F01D2FA" w14:textId="4F2F24A2" w:rsidR="004718E6" w:rsidRDefault="004718E6" w:rsidP="004718E6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</w:t>
      </w:r>
      <w:r w:rsidR="008E614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fter effects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8E6145" w:rsidRPr="008E614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After effect attributes (sweet, bitter, salivating, drying, tooth packing, tong</w:t>
      </w:r>
      <w:r w:rsidR="003A034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u</w:t>
      </w:r>
      <w:r w:rsidR="008E6145" w:rsidRPr="008E614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 tingling, burnt</w:t>
      </w:r>
      <w:r w:rsidRPr="0015399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)</w:t>
      </w:r>
    </w:p>
    <w:p w14:paraId="70576B8C" w14:textId="379B2CA0" w:rsidR="004718E6" w:rsidRPr="004718E6" w:rsidRDefault="004718E6" w:rsidP="004718E6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8E614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LSD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3633F4" w:rsidRPr="003633F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Least Significant Difference (LSD) is calculated at the 95.00% confidence level with the interaction as the error term</w:t>
      </w:r>
    </w:p>
    <w:p w14:paraId="0DDE28B0" w14:textId="38F8F20E" w:rsidR="00A66BA3" w:rsidRDefault="00251E45" w:rsidP="00A66BA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 w:rsidR="008E614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Prob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="003633F4" w:rsidRPr="003633F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Probability value is taken from the Sample row of the ANOVA table corresponding to each attribute</w:t>
      </w:r>
    </w:p>
    <w:p w14:paraId="7F01F1BD" w14:textId="5C2C6B78" w:rsidR="00171709" w:rsidRPr="00251E45" w:rsidRDefault="00A66BA3" w:rsidP="00406FE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•</w:t>
      </w:r>
      <w:r w:rsidRPr="001827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Scale type: </w:t>
      </w:r>
      <w:r w:rsidR="005F1B66" w:rsidRPr="005F1B6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Scale used to assess the attributes, in this case from 0 to 100</w:t>
      </w:r>
    </w:p>
    <w:p w14:paraId="224555E3" w14:textId="77777777" w:rsidR="00A2138C" w:rsidRPr="00CA4C3E" w:rsidRDefault="00A2138C" w:rsidP="00CA4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18A98789" w14:textId="77777777" w:rsidR="005E3166" w:rsidRPr="005E3166" w:rsidRDefault="005E3166" w:rsidP="005E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5E316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5. DATA WITHHELD</w:t>
      </w:r>
    </w:p>
    <w:p w14:paraId="3AC148F1" w14:textId="77777777" w:rsidR="005E3166" w:rsidRPr="005E3166" w:rsidRDefault="005E3166" w:rsidP="005E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5E316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------------------------</w:t>
      </w:r>
    </w:p>
    <w:p w14:paraId="24182BE8" w14:textId="6F31414E" w:rsidR="005E3166" w:rsidRPr="005E3166" w:rsidRDefault="005E3166" w:rsidP="005E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5E316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Sensory profile raw data for biscuits </w:t>
      </w:r>
      <w:r w:rsidR="0016343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is not</w:t>
      </w:r>
      <w:r w:rsidRPr="005E316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publicly available due to the trained panel being employed by a third party (MMR Research Worldwide Ltd., not the University of Reading.</w:t>
      </w:r>
    </w:p>
    <w:p w14:paraId="49E6D0EE" w14:textId="77777777" w:rsidR="005E3166" w:rsidRDefault="005E3166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4DF9D58E" w14:textId="77777777" w:rsidR="005E3166" w:rsidRDefault="005E3166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1062CCA6" w14:textId="36EA1A25" w:rsidR="00167271" w:rsidRPr="00167271" w:rsidRDefault="00CA4C3E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6</w:t>
      </w:r>
      <w:r w:rsidR="00167271"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 METHODS</w:t>
      </w:r>
    </w:p>
    <w:p w14:paraId="3951AD89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--------------------------</w:t>
      </w:r>
    </w:p>
    <w:p w14:paraId="0B8DC506" w14:textId="77777777" w:rsidR="0081447E" w:rsidRPr="0081447E" w:rsidRDefault="0081447E" w:rsidP="00814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81447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Please see Materials and Methods section in the related article:</w:t>
      </w:r>
    </w:p>
    <w:p w14:paraId="58CC3A3D" w14:textId="77777777" w:rsidR="0081447E" w:rsidRPr="0081447E" w:rsidRDefault="0081447E" w:rsidP="00814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7E2E1C09" w14:textId="02409257" w:rsidR="0081447E" w:rsidRDefault="00EC34D4" w:rsidP="00814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17FC5">
        <w:rPr>
          <w:rFonts w:ascii="Courier New" w:eastAsia="Times New Roman" w:hAnsi="Courier New" w:cs="Courier New"/>
          <w:color w:val="000000"/>
          <w:sz w:val="20"/>
          <w:szCs w:val="20"/>
          <w:lang w:val="pt-PT" w:eastAsia="en-GB"/>
        </w:rPr>
        <w:t xml:space="preserve">Ana Maria Gomez-Betancur, Stella Lignou, </w:t>
      </w:r>
      <w:proofErr w:type="spellStart"/>
      <w:r w:rsidRPr="00017FC5">
        <w:rPr>
          <w:rFonts w:ascii="Courier New" w:eastAsia="Times New Roman" w:hAnsi="Courier New" w:cs="Courier New"/>
          <w:color w:val="000000"/>
          <w:sz w:val="20"/>
          <w:szCs w:val="20"/>
          <w:lang w:val="pt-PT" w:eastAsia="en-GB"/>
        </w:rPr>
        <w:t>Beril</w:t>
      </w:r>
      <w:proofErr w:type="spellEnd"/>
      <w:r w:rsidRPr="00017FC5">
        <w:rPr>
          <w:rFonts w:ascii="Courier New" w:eastAsia="Times New Roman" w:hAnsi="Courier New" w:cs="Courier New"/>
          <w:color w:val="000000"/>
          <w:sz w:val="20"/>
          <w:szCs w:val="20"/>
          <w:lang w:val="pt-PT" w:eastAsia="en-GB"/>
        </w:rPr>
        <w:t xml:space="preserve"> </w:t>
      </w:r>
      <w:proofErr w:type="spellStart"/>
      <w:r w:rsidRPr="00017FC5">
        <w:rPr>
          <w:rFonts w:ascii="Courier New" w:eastAsia="Times New Roman" w:hAnsi="Courier New" w:cs="Courier New"/>
          <w:color w:val="000000"/>
          <w:sz w:val="20"/>
          <w:szCs w:val="20"/>
          <w:lang w:val="pt-PT" w:eastAsia="en-GB"/>
        </w:rPr>
        <w:t>Pinarli</w:t>
      </w:r>
      <w:proofErr w:type="spellEnd"/>
      <w:r w:rsidRPr="00017FC5">
        <w:rPr>
          <w:rFonts w:ascii="Courier New" w:eastAsia="Times New Roman" w:hAnsi="Courier New" w:cs="Courier New"/>
          <w:color w:val="000000"/>
          <w:sz w:val="20"/>
          <w:szCs w:val="20"/>
          <w:lang w:val="pt-PT" w:eastAsia="en-GB"/>
        </w:rPr>
        <w:t xml:space="preserve">, Victoria Norton, Julia Rodriguez-Garcia. </w:t>
      </w:r>
      <w:r w:rsidRPr="00EC34D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Effect of rare sugars on physical and sensory properties of doughs and biscuits. 2025. Food Hydrocolloids for Health. Submitted.</w:t>
      </w:r>
    </w:p>
    <w:p w14:paraId="246A1D01" w14:textId="77777777" w:rsidR="00EC34D4" w:rsidRPr="0081447E" w:rsidRDefault="00EC34D4" w:rsidP="00814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6C73AF18" w14:textId="72633433" w:rsidR="00357F77" w:rsidRDefault="0081447E" w:rsidP="00814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81447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The section includes materials, reagents, preparation </w:t>
      </w:r>
      <w:r w:rsidR="00B273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of wheat flour-sugar solution mixtures</w:t>
      </w:r>
      <w:r w:rsidRPr="0081447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 dough</w:t>
      </w:r>
      <w:r w:rsidR="00B273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</w:t>
      </w:r>
      <w:r w:rsidRPr="0081447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, biscuits, </w:t>
      </w:r>
      <w:r w:rsidR="00B273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DSC analysis, </w:t>
      </w:r>
      <w:r w:rsidR="0022108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rheology analysis, </w:t>
      </w:r>
      <w:r w:rsidRPr="0081447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textural analysis</w:t>
      </w:r>
      <w:r w:rsidR="00B273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(dough and biscuits)</w:t>
      </w:r>
      <w:r w:rsidRPr="0081447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, </w:t>
      </w:r>
      <w:r w:rsidR="00B273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biscuit</w:t>
      </w:r>
      <w:r w:rsidR="0022108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Pr="0081447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moisture, </w:t>
      </w:r>
      <w:r w:rsidR="0022108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biscuit </w:t>
      </w:r>
      <w:r w:rsidRPr="0081447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water activity, </w:t>
      </w:r>
      <w:r w:rsidR="00B273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biscuit dimensions</w:t>
      </w:r>
      <w:r w:rsidR="0022108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 biscuit colour,</w:t>
      </w:r>
      <w:r w:rsidRPr="0081447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sensory profiling evaluation,</w:t>
      </w:r>
      <w:r w:rsidR="0022108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Pr="0081447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and statistical analysis.</w:t>
      </w:r>
    </w:p>
    <w:p w14:paraId="1F4A8520" w14:textId="77777777" w:rsidR="0081447E" w:rsidRDefault="0081447E" w:rsidP="00814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134E5D65" w14:textId="410E9A57" w:rsidR="005B316D" w:rsidRDefault="00AA4791" w:rsidP="005B3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Data processing and preparation activities:</w:t>
      </w:r>
      <w:r w:rsidR="005B316D" w:rsidRPr="005B316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5B316D" w:rsidRPr="005A71D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Data was collected in</w:t>
      </w:r>
      <w:r w:rsidR="005B316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MS</w:t>
      </w:r>
      <w:r w:rsidR="005B316D" w:rsidRPr="005A71D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Excel files. Different tabs have been assigned for different measurements. </w:t>
      </w:r>
      <w:r w:rsidR="005B316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For d</w:t>
      </w:r>
      <w:r w:rsidR="005B316D" w:rsidRPr="005A71D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ata </w:t>
      </w:r>
      <w:r w:rsidR="005B316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presentation an </w:t>
      </w:r>
      <w:r w:rsidR="005B316D" w:rsidRPr="005A71D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index tab at the beginning of each Excel file </w:t>
      </w:r>
      <w:r w:rsidR="005B316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was created with </w:t>
      </w:r>
      <w:r w:rsidR="005B316D" w:rsidRPr="005A71D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 sample nomenclature</w:t>
      </w:r>
      <w:r w:rsidR="005B316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</w:t>
      </w:r>
      <w:r w:rsidR="005B316D" w:rsidRPr="005A71D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an explanation of the content of the file and a description of each of the variables studied.</w:t>
      </w:r>
      <w:r w:rsidR="005B316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</w:p>
    <w:p w14:paraId="56A6F095" w14:textId="4061AC21" w:rsidR="00405DAE" w:rsidRPr="00167271" w:rsidRDefault="00405DAE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sectPr w:rsidR="00405DAE" w:rsidRPr="00167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80E"/>
    <w:multiLevelType w:val="hybridMultilevel"/>
    <w:tmpl w:val="942E2C5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6A4A"/>
    <w:multiLevelType w:val="hybridMultilevel"/>
    <w:tmpl w:val="C0CE4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C29AB"/>
    <w:multiLevelType w:val="hybridMultilevel"/>
    <w:tmpl w:val="680AD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6531E"/>
    <w:multiLevelType w:val="hybridMultilevel"/>
    <w:tmpl w:val="7CCAF8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FD09B0"/>
    <w:multiLevelType w:val="hybridMultilevel"/>
    <w:tmpl w:val="A8569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033D3"/>
    <w:multiLevelType w:val="hybridMultilevel"/>
    <w:tmpl w:val="CBDEB3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E46E41"/>
    <w:multiLevelType w:val="hybridMultilevel"/>
    <w:tmpl w:val="E77E7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142AE"/>
    <w:multiLevelType w:val="hybridMultilevel"/>
    <w:tmpl w:val="BB206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A2403"/>
    <w:multiLevelType w:val="hybridMultilevel"/>
    <w:tmpl w:val="5DB4524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168392E"/>
    <w:multiLevelType w:val="hybridMultilevel"/>
    <w:tmpl w:val="942E2C5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719A1"/>
    <w:multiLevelType w:val="hybridMultilevel"/>
    <w:tmpl w:val="F364CBAE"/>
    <w:lvl w:ilvl="0" w:tplc="20000D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D5317"/>
    <w:multiLevelType w:val="hybridMultilevel"/>
    <w:tmpl w:val="CC5A3F26"/>
    <w:lvl w:ilvl="0" w:tplc="638A1152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F31568"/>
    <w:multiLevelType w:val="hybridMultilevel"/>
    <w:tmpl w:val="DAAEE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F70AD"/>
    <w:multiLevelType w:val="hybridMultilevel"/>
    <w:tmpl w:val="F9C8EF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7761696">
    <w:abstractNumId w:val="13"/>
  </w:num>
  <w:num w:numId="2" w16cid:durableId="949512836">
    <w:abstractNumId w:val="3"/>
  </w:num>
  <w:num w:numId="3" w16cid:durableId="1775129512">
    <w:abstractNumId w:val="7"/>
  </w:num>
  <w:num w:numId="4" w16cid:durableId="200948161">
    <w:abstractNumId w:val="11"/>
  </w:num>
  <w:num w:numId="5" w16cid:durableId="769207267">
    <w:abstractNumId w:val="12"/>
  </w:num>
  <w:num w:numId="6" w16cid:durableId="770466282">
    <w:abstractNumId w:val="1"/>
  </w:num>
  <w:num w:numId="7" w16cid:durableId="745955798">
    <w:abstractNumId w:val="2"/>
  </w:num>
  <w:num w:numId="8" w16cid:durableId="1483620413">
    <w:abstractNumId w:val="5"/>
  </w:num>
  <w:num w:numId="9" w16cid:durableId="1430153446">
    <w:abstractNumId w:val="4"/>
  </w:num>
  <w:num w:numId="10" w16cid:durableId="703332472">
    <w:abstractNumId w:val="8"/>
  </w:num>
  <w:num w:numId="11" w16cid:durableId="1592086569">
    <w:abstractNumId w:val="6"/>
  </w:num>
  <w:num w:numId="12" w16cid:durableId="1992753586">
    <w:abstractNumId w:val="10"/>
  </w:num>
  <w:num w:numId="13" w16cid:durableId="1056470123">
    <w:abstractNumId w:val="9"/>
  </w:num>
  <w:num w:numId="14" w16cid:durableId="151371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71"/>
    <w:rsid w:val="00006C76"/>
    <w:rsid w:val="00017FC5"/>
    <w:rsid w:val="00021034"/>
    <w:rsid w:val="00022EB3"/>
    <w:rsid w:val="000276AA"/>
    <w:rsid w:val="0004259D"/>
    <w:rsid w:val="00051D6B"/>
    <w:rsid w:val="0005401E"/>
    <w:rsid w:val="00067599"/>
    <w:rsid w:val="00090EB7"/>
    <w:rsid w:val="000A11A8"/>
    <w:rsid w:val="000A2291"/>
    <w:rsid w:val="000A7F11"/>
    <w:rsid w:val="000B1A6E"/>
    <w:rsid w:val="000C25B7"/>
    <w:rsid w:val="000D1BB5"/>
    <w:rsid w:val="000D279C"/>
    <w:rsid w:val="000D782B"/>
    <w:rsid w:val="000E5B37"/>
    <w:rsid w:val="000F379D"/>
    <w:rsid w:val="00100045"/>
    <w:rsid w:val="00113552"/>
    <w:rsid w:val="00116A86"/>
    <w:rsid w:val="0012035E"/>
    <w:rsid w:val="00122428"/>
    <w:rsid w:val="0012389B"/>
    <w:rsid w:val="00125A4A"/>
    <w:rsid w:val="00153998"/>
    <w:rsid w:val="00154E1A"/>
    <w:rsid w:val="001575C2"/>
    <w:rsid w:val="00163439"/>
    <w:rsid w:val="001656D7"/>
    <w:rsid w:val="00167271"/>
    <w:rsid w:val="00171709"/>
    <w:rsid w:val="0017222F"/>
    <w:rsid w:val="0017631E"/>
    <w:rsid w:val="00182780"/>
    <w:rsid w:val="001830D4"/>
    <w:rsid w:val="00185AA7"/>
    <w:rsid w:val="001915F6"/>
    <w:rsid w:val="001B5770"/>
    <w:rsid w:val="001B7878"/>
    <w:rsid w:val="001B7AA4"/>
    <w:rsid w:val="001C27B3"/>
    <w:rsid w:val="001C4E76"/>
    <w:rsid w:val="001E376A"/>
    <w:rsid w:val="001E6AE7"/>
    <w:rsid w:val="001F02D8"/>
    <w:rsid w:val="00214FE8"/>
    <w:rsid w:val="0021575E"/>
    <w:rsid w:val="00215E5A"/>
    <w:rsid w:val="00221083"/>
    <w:rsid w:val="00233D2F"/>
    <w:rsid w:val="00246744"/>
    <w:rsid w:val="00247C79"/>
    <w:rsid w:val="0025050A"/>
    <w:rsid w:val="00251E45"/>
    <w:rsid w:val="00254248"/>
    <w:rsid w:val="002552E4"/>
    <w:rsid w:val="00282664"/>
    <w:rsid w:val="00290876"/>
    <w:rsid w:val="002A46E1"/>
    <w:rsid w:val="002B09EE"/>
    <w:rsid w:val="002C56CD"/>
    <w:rsid w:val="002D3556"/>
    <w:rsid w:val="002F2FEA"/>
    <w:rsid w:val="002F33B4"/>
    <w:rsid w:val="002F42BE"/>
    <w:rsid w:val="00303D53"/>
    <w:rsid w:val="003250C1"/>
    <w:rsid w:val="003338DE"/>
    <w:rsid w:val="0033510E"/>
    <w:rsid w:val="00336A9E"/>
    <w:rsid w:val="003442A8"/>
    <w:rsid w:val="00357C2A"/>
    <w:rsid w:val="00357F77"/>
    <w:rsid w:val="003633F4"/>
    <w:rsid w:val="00370D27"/>
    <w:rsid w:val="00374653"/>
    <w:rsid w:val="003821F0"/>
    <w:rsid w:val="00386BEA"/>
    <w:rsid w:val="003931BB"/>
    <w:rsid w:val="003A0344"/>
    <w:rsid w:val="003A173C"/>
    <w:rsid w:val="003A6ABE"/>
    <w:rsid w:val="003B14F9"/>
    <w:rsid w:val="003B3C1A"/>
    <w:rsid w:val="003C3172"/>
    <w:rsid w:val="003C32C8"/>
    <w:rsid w:val="003C3DB4"/>
    <w:rsid w:val="003C6BAE"/>
    <w:rsid w:val="003C7C62"/>
    <w:rsid w:val="003E6263"/>
    <w:rsid w:val="003F307F"/>
    <w:rsid w:val="003F398C"/>
    <w:rsid w:val="004042EE"/>
    <w:rsid w:val="00405DAE"/>
    <w:rsid w:val="00406FE9"/>
    <w:rsid w:val="004147B0"/>
    <w:rsid w:val="0041480F"/>
    <w:rsid w:val="00421CFC"/>
    <w:rsid w:val="00421EC8"/>
    <w:rsid w:val="00431494"/>
    <w:rsid w:val="00435290"/>
    <w:rsid w:val="00453DDB"/>
    <w:rsid w:val="004718E6"/>
    <w:rsid w:val="0047592B"/>
    <w:rsid w:val="00486CD3"/>
    <w:rsid w:val="004971A8"/>
    <w:rsid w:val="004A7E3F"/>
    <w:rsid w:val="004B2DFD"/>
    <w:rsid w:val="004C4BDC"/>
    <w:rsid w:val="004D0A0B"/>
    <w:rsid w:val="004E006D"/>
    <w:rsid w:val="004E0278"/>
    <w:rsid w:val="00500ADF"/>
    <w:rsid w:val="0051414D"/>
    <w:rsid w:val="00516757"/>
    <w:rsid w:val="005168A9"/>
    <w:rsid w:val="005330BD"/>
    <w:rsid w:val="005377A2"/>
    <w:rsid w:val="00551E75"/>
    <w:rsid w:val="00557988"/>
    <w:rsid w:val="00567E03"/>
    <w:rsid w:val="00571471"/>
    <w:rsid w:val="00571766"/>
    <w:rsid w:val="00574DC2"/>
    <w:rsid w:val="00576F78"/>
    <w:rsid w:val="005947BB"/>
    <w:rsid w:val="005A5AD1"/>
    <w:rsid w:val="005A71D8"/>
    <w:rsid w:val="005B316D"/>
    <w:rsid w:val="005B43D4"/>
    <w:rsid w:val="005B6849"/>
    <w:rsid w:val="005C0B24"/>
    <w:rsid w:val="005C5E21"/>
    <w:rsid w:val="005C6EA1"/>
    <w:rsid w:val="005D1380"/>
    <w:rsid w:val="005D145B"/>
    <w:rsid w:val="005D46A2"/>
    <w:rsid w:val="005E3166"/>
    <w:rsid w:val="005F1B66"/>
    <w:rsid w:val="005F4636"/>
    <w:rsid w:val="006007AB"/>
    <w:rsid w:val="00605CFC"/>
    <w:rsid w:val="00607640"/>
    <w:rsid w:val="00615383"/>
    <w:rsid w:val="00625030"/>
    <w:rsid w:val="00626868"/>
    <w:rsid w:val="00647832"/>
    <w:rsid w:val="006518AA"/>
    <w:rsid w:val="0066458F"/>
    <w:rsid w:val="006669C4"/>
    <w:rsid w:val="00670AA7"/>
    <w:rsid w:val="00674999"/>
    <w:rsid w:val="006815ED"/>
    <w:rsid w:val="006863A8"/>
    <w:rsid w:val="00693E5F"/>
    <w:rsid w:val="00695E9B"/>
    <w:rsid w:val="006964F7"/>
    <w:rsid w:val="006A2DB8"/>
    <w:rsid w:val="006B2BF8"/>
    <w:rsid w:val="006B4EAF"/>
    <w:rsid w:val="006C103A"/>
    <w:rsid w:val="006C529B"/>
    <w:rsid w:val="006C7626"/>
    <w:rsid w:val="006D7826"/>
    <w:rsid w:val="006E517D"/>
    <w:rsid w:val="0070113E"/>
    <w:rsid w:val="0071018F"/>
    <w:rsid w:val="00715D5C"/>
    <w:rsid w:val="007308F3"/>
    <w:rsid w:val="00730C9F"/>
    <w:rsid w:val="007336A5"/>
    <w:rsid w:val="00734197"/>
    <w:rsid w:val="00737C3A"/>
    <w:rsid w:val="00750036"/>
    <w:rsid w:val="00756425"/>
    <w:rsid w:val="00761F92"/>
    <w:rsid w:val="00777AC0"/>
    <w:rsid w:val="007A055D"/>
    <w:rsid w:val="007B7317"/>
    <w:rsid w:val="0080772D"/>
    <w:rsid w:val="00807EB5"/>
    <w:rsid w:val="00810BC0"/>
    <w:rsid w:val="0081447E"/>
    <w:rsid w:val="00820B3D"/>
    <w:rsid w:val="0082130C"/>
    <w:rsid w:val="00822876"/>
    <w:rsid w:val="00824145"/>
    <w:rsid w:val="0082432D"/>
    <w:rsid w:val="00836397"/>
    <w:rsid w:val="00844AC8"/>
    <w:rsid w:val="00857FFA"/>
    <w:rsid w:val="00863C67"/>
    <w:rsid w:val="0086683F"/>
    <w:rsid w:val="0087728F"/>
    <w:rsid w:val="0088303B"/>
    <w:rsid w:val="00891B5F"/>
    <w:rsid w:val="008A2DE2"/>
    <w:rsid w:val="008A66E9"/>
    <w:rsid w:val="008B6A28"/>
    <w:rsid w:val="008B7712"/>
    <w:rsid w:val="008C268B"/>
    <w:rsid w:val="008C67ED"/>
    <w:rsid w:val="008C6B36"/>
    <w:rsid w:val="008E6145"/>
    <w:rsid w:val="008F1C8A"/>
    <w:rsid w:val="008F7CC0"/>
    <w:rsid w:val="009209FE"/>
    <w:rsid w:val="0092541C"/>
    <w:rsid w:val="00930F3D"/>
    <w:rsid w:val="00937150"/>
    <w:rsid w:val="0095503E"/>
    <w:rsid w:val="00957E3A"/>
    <w:rsid w:val="0097256A"/>
    <w:rsid w:val="00972714"/>
    <w:rsid w:val="0097299E"/>
    <w:rsid w:val="00973897"/>
    <w:rsid w:val="00973EB2"/>
    <w:rsid w:val="009745C2"/>
    <w:rsid w:val="00985018"/>
    <w:rsid w:val="009A7DEF"/>
    <w:rsid w:val="009B4521"/>
    <w:rsid w:val="009C1DC0"/>
    <w:rsid w:val="009F5DBA"/>
    <w:rsid w:val="00A01172"/>
    <w:rsid w:val="00A06F3B"/>
    <w:rsid w:val="00A1059E"/>
    <w:rsid w:val="00A12C11"/>
    <w:rsid w:val="00A1367E"/>
    <w:rsid w:val="00A16079"/>
    <w:rsid w:val="00A2138C"/>
    <w:rsid w:val="00A2211E"/>
    <w:rsid w:val="00A33DA0"/>
    <w:rsid w:val="00A347F3"/>
    <w:rsid w:val="00A35F38"/>
    <w:rsid w:val="00A5603E"/>
    <w:rsid w:val="00A66BA3"/>
    <w:rsid w:val="00A7270E"/>
    <w:rsid w:val="00A76F88"/>
    <w:rsid w:val="00AA090B"/>
    <w:rsid w:val="00AA2C1F"/>
    <w:rsid w:val="00AA4715"/>
    <w:rsid w:val="00AA4791"/>
    <w:rsid w:val="00AC3319"/>
    <w:rsid w:val="00AD02D2"/>
    <w:rsid w:val="00AD1C2C"/>
    <w:rsid w:val="00B11454"/>
    <w:rsid w:val="00B147B4"/>
    <w:rsid w:val="00B15A11"/>
    <w:rsid w:val="00B2733D"/>
    <w:rsid w:val="00B27F93"/>
    <w:rsid w:val="00B35390"/>
    <w:rsid w:val="00B4631D"/>
    <w:rsid w:val="00B50897"/>
    <w:rsid w:val="00B561F6"/>
    <w:rsid w:val="00B6792C"/>
    <w:rsid w:val="00B8157A"/>
    <w:rsid w:val="00B94352"/>
    <w:rsid w:val="00B95379"/>
    <w:rsid w:val="00B97ED2"/>
    <w:rsid w:val="00BA7AB6"/>
    <w:rsid w:val="00BB0F22"/>
    <w:rsid w:val="00BB2F6D"/>
    <w:rsid w:val="00BB6DCE"/>
    <w:rsid w:val="00BB7A33"/>
    <w:rsid w:val="00BC364B"/>
    <w:rsid w:val="00BC44BA"/>
    <w:rsid w:val="00BD6C22"/>
    <w:rsid w:val="00BF0732"/>
    <w:rsid w:val="00BF5D2B"/>
    <w:rsid w:val="00C01E50"/>
    <w:rsid w:val="00C118B8"/>
    <w:rsid w:val="00C21A28"/>
    <w:rsid w:val="00C22E2F"/>
    <w:rsid w:val="00C310E2"/>
    <w:rsid w:val="00C42F9C"/>
    <w:rsid w:val="00C53F20"/>
    <w:rsid w:val="00C54EBE"/>
    <w:rsid w:val="00C55B29"/>
    <w:rsid w:val="00C65718"/>
    <w:rsid w:val="00C746B6"/>
    <w:rsid w:val="00C822B6"/>
    <w:rsid w:val="00C9068F"/>
    <w:rsid w:val="00CA4C3E"/>
    <w:rsid w:val="00CB18AD"/>
    <w:rsid w:val="00CC7750"/>
    <w:rsid w:val="00CD6283"/>
    <w:rsid w:val="00CE065C"/>
    <w:rsid w:val="00CE3D87"/>
    <w:rsid w:val="00CF293D"/>
    <w:rsid w:val="00CF4D22"/>
    <w:rsid w:val="00D00EC7"/>
    <w:rsid w:val="00D07E30"/>
    <w:rsid w:val="00D6149B"/>
    <w:rsid w:val="00D70C15"/>
    <w:rsid w:val="00D76A09"/>
    <w:rsid w:val="00D82A24"/>
    <w:rsid w:val="00D82B45"/>
    <w:rsid w:val="00DA0183"/>
    <w:rsid w:val="00DA0EE4"/>
    <w:rsid w:val="00DA1341"/>
    <w:rsid w:val="00DA13BD"/>
    <w:rsid w:val="00DA2121"/>
    <w:rsid w:val="00DA48B1"/>
    <w:rsid w:val="00DC271D"/>
    <w:rsid w:val="00DE1B52"/>
    <w:rsid w:val="00DE6A81"/>
    <w:rsid w:val="00DF6134"/>
    <w:rsid w:val="00E0135C"/>
    <w:rsid w:val="00E01552"/>
    <w:rsid w:val="00E14EDC"/>
    <w:rsid w:val="00E20850"/>
    <w:rsid w:val="00E275B1"/>
    <w:rsid w:val="00E322D7"/>
    <w:rsid w:val="00E74A98"/>
    <w:rsid w:val="00E750F2"/>
    <w:rsid w:val="00E773F5"/>
    <w:rsid w:val="00E83F04"/>
    <w:rsid w:val="00E84D0E"/>
    <w:rsid w:val="00E8504E"/>
    <w:rsid w:val="00E85162"/>
    <w:rsid w:val="00E8786C"/>
    <w:rsid w:val="00EB7D08"/>
    <w:rsid w:val="00EC0574"/>
    <w:rsid w:val="00EC3334"/>
    <w:rsid w:val="00EC34D4"/>
    <w:rsid w:val="00EC7C43"/>
    <w:rsid w:val="00ED7775"/>
    <w:rsid w:val="00EE57D2"/>
    <w:rsid w:val="00EF5B94"/>
    <w:rsid w:val="00EF718F"/>
    <w:rsid w:val="00F206A4"/>
    <w:rsid w:val="00F217DE"/>
    <w:rsid w:val="00F26A3D"/>
    <w:rsid w:val="00F3750E"/>
    <w:rsid w:val="00F37A8E"/>
    <w:rsid w:val="00F461D5"/>
    <w:rsid w:val="00F54FD9"/>
    <w:rsid w:val="00F56AB2"/>
    <w:rsid w:val="00F64B11"/>
    <w:rsid w:val="00F6642B"/>
    <w:rsid w:val="00F82D24"/>
    <w:rsid w:val="00F8730C"/>
    <w:rsid w:val="00F91A19"/>
    <w:rsid w:val="00FA5EB7"/>
    <w:rsid w:val="00FA7F3B"/>
    <w:rsid w:val="00FB4B6E"/>
    <w:rsid w:val="00FC0CCB"/>
    <w:rsid w:val="00FC641A"/>
    <w:rsid w:val="00FD0C2A"/>
    <w:rsid w:val="00FE0479"/>
    <w:rsid w:val="00FE2692"/>
    <w:rsid w:val="00FE68F2"/>
    <w:rsid w:val="00FF1E15"/>
    <w:rsid w:val="00FF4247"/>
    <w:rsid w:val="00FF7A54"/>
    <w:rsid w:val="00FF7AA2"/>
    <w:rsid w:val="0627499A"/>
    <w:rsid w:val="0FB26E37"/>
    <w:rsid w:val="29926A63"/>
    <w:rsid w:val="2B19BF97"/>
    <w:rsid w:val="582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B684E"/>
  <w15:chartTrackingRefBased/>
  <w15:docId w15:val="{E1E13C53-6DE0-491B-B7A9-B2A7A7C3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72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7271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442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1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5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5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5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55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03D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17D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6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lia.rodriguezgarcia@reading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.lignou@reading.ac.uk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a.gomezbetancur@pgr.reading.ac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oi.org/10.17864/1947.0013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a518b-fffb-48af-aea1-79cf0000435d">
      <Terms xmlns="http://schemas.microsoft.com/office/infopath/2007/PartnerControls"/>
    </lcf76f155ced4ddcb4097134ff3c332f>
    <TaxCatchAll xmlns="4199d1a4-3b6f-4d41-b6ee-8b034d1f2ae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F7E9464C9F845BA4BF57136E526D3" ma:contentTypeVersion="14" ma:contentTypeDescription="Create a new document." ma:contentTypeScope="" ma:versionID="a236556572e3d5ff921f0290e34a2dc3">
  <xsd:schema xmlns:xsd="http://www.w3.org/2001/XMLSchema" xmlns:xs="http://www.w3.org/2001/XMLSchema" xmlns:p="http://schemas.microsoft.com/office/2006/metadata/properties" xmlns:ns2="01aa518b-fffb-48af-aea1-79cf0000435d" xmlns:ns3="4199d1a4-3b6f-4d41-b6ee-8b034d1f2aec" targetNamespace="http://schemas.microsoft.com/office/2006/metadata/properties" ma:root="true" ma:fieldsID="5d6fe00dbbad032aa7f38e68342bd500" ns2:_="" ns3:_="">
    <xsd:import namespace="01aa518b-fffb-48af-aea1-79cf0000435d"/>
    <xsd:import namespace="4199d1a4-3b6f-4d41-b6ee-8b034d1f2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a518b-fffb-48af-aea1-79cf00004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8cd521b-c766-495a-bf72-da9be8cb7f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9d1a4-3b6f-4d41-b6ee-8b034d1f2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22bb95f-5b01-4fff-b1ff-b59285762c4e}" ma:internalName="TaxCatchAll" ma:showField="CatchAllData" ma:web="4199d1a4-3b6f-4d41-b6ee-8b034d1f2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D334E5-F792-4B5C-B7BD-DD62A0F16E7A}">
  <ds:schemaRefs>
    <ds:schemaRef ds:uri="http://schemas.microsoft.com/office/2006/metadata/properties"/>
    <ds:schemaRef ds:uri="http://schemas.microsoft.com/office/infopath/2007/PartnerControls"/>
    <ds:schemaRef ds:uri="01aa518b-fffb-48af-aea1-79cf0000435d"/>
    <ds:schemaRef ds:uri="4199d1a4-3b6f-4d41-b6ee-8b034d1f2aec"/>
  </ds:schemaRefs>
</ds:datastoreItem>
</file>

<file path=customXml/itemProps2.xml><?xml version="1.0" encoding="utf-8"?>
<ds:datastoreItem xmlns:ds="http://schemas.openxmlformats.org/officeDocument/2006/customXml" ds:itemID="{CADBAA7B-9198-488C-A376-5E6968B8D0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A8DD17-4A7D-49ED-A611-4E20584056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AEC300-AE7B-4960-847D-3F47494E0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a518b-fffb-48af-aea1-79cf0000435d"/>
    <ds:schemaRef ds:uri="4199d1a4-3b6f-4d41-b6ee-8b034d1f2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7093</Characters>
  <Application>Microsoft Office Word</Application>
  <DocSecurity>0</DocSecurity>
  <Lines>59</Lines>
  <Paragraphs>16</Paragraphs>
  <ScaleCrop>false</ScaleCrop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Rodriguez Garcia</dc:creator>
  <cp:keywords/>
  <dc:description/>
  <cp:lastModifiedBy>Sophie Dorman</cp:lastModifiedBy>
  <cp:revision>4</cp:revision>
  <dcterms:created xsi:type="dcterms:W3CDTF">2025-02-13T11:37:00Z</dcterms:created>
  <dcterms:modified xsi:type="dcterms:W3CDTF">2025-08-08T14:01:00Z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0x010100967F7E9464C9F845BA4BF57136E526D3</vt:lpwstr>
  </property>
  <property fmtid="{D5CDD505-2E9C-101B-9397-08002B2CF9AE}" pid="3" name="MediaServiceImageTags">
    <vt:lpwstr/>
  </property>
</Properties>
</file>