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9ECAF">
      <w:pPr>
        <w:pStyle w:val="2"/>
        <w:rPr>
          <w:rFonts w:ascii="Courier New" w:hAnsi="Courier New" w:cs="Courier New"/>
        </w:rPr>
      </w:pPr>
      <w:r>
        <w:rPr>
          <w:rFonts w:ascii="Courier New" w:hAnsi="Courier New" w:cs="Courier New"/>
        </w:rPr>
        <w:t>1. ABOUT THE DATASET</w:t>
      </w:r>
    </w:p>
    <w:p w14:paraId="2389EC30">
      <w:pPr>
        <w:pStyle w:val="2"/>
        <w:rPr>
          <w:rFonts w:ascii="Courier New" w:hAnsi="Courier New" w:cs="Courier New"/>
        </w:rPr>
      </w:pPr>
      <w:r>
        <w:rPr>
          <w:rFonts w:ascii="Courier New" w:hAnsi="Courier New" w:cs="Courier New"/>
        </w:rPr>
        <w:t>------------</w:t>
      </w:r>
    </w:p>
    <w:p w14:paraId="7D36B597">
      <w:pPr>
        <w:pStyle w:val="2"/>
        <w:rPr>
          <w:rFonts w:ascii="Courier New" w:hAnsi="Courier New" w:cs="Courier New"/>
        </w:rPr>
      </w:pPr>
    </w:p>
    <w:p w14:paraId="7F05D06B">
      <w:pPr>
        <w:pStyle w:val="2"/>
        <w:rPr>
          <w:rFonts w:hint="eastAsia" w:ascii="Courier New" w:hAnsi="Courier New" w:cs="Courier New"/>
        </w:rPr>
      </w:pPr>
      <w:r>
        <w:rPr>
          <w:rFonts w:ascii="Courier New" w:hAnsi="Courier New" w:cs="Courier New"/>
        </w:rPr>
        <w:t xml:space="preserve">Title: </w:t>
      </w:r>
      <w:r>
        <w:rPr>
          <w:rFonts w:hint="eastAsia" w:ascii="Courier New" w:hAnsi="Courier New" w:cs="Courier New"/>
          <w:lang w:val="en-US" w:eastAsia="zh-CN"/>
        </w:rPr>
        <w:t xml:space="preserve">L2 </w:t>
      </w:r>
      <w:r>
        <w:rPr>
          <w:rFonts w:hint="eastAsia" w:ascii="Courier New" w:hAnsi="Courier New" w:cs="Courier New"/>
        </w:rPr>
        <w:t xml:space="preserve">listening </w:t>
      </w:r>
      <w:r>
        <w:rPr>
          <w:rFonts w:hint="eastAsia" w:ascii="Courier New" w:hAnsi="Courier New" w:cs="Courier New"/>
          <w:lang w:val="en-US" w:eastAsia="zh-CN"/>
        </w:rPr>
        <w:t>development</w:t>
      </w:r>
      <w:r>
        <w:rPr>
          <w:rFonts w:hint="eastAsia" w:ascii="Courier New" w:hAnsi="Courier New" w:cs="Courier New"/>
        </w:rPr>
        <w:t xml:space="preserve"> within an informal digital learning of English listening (IDLEL) context</w:t>
      </w:r>
    </w:p>
    <w:p w14:paraId="32073FA7">
      <w:pPr>
        <w:pStyle w:val="2"/>
        <w:rPr>
          <w:rFonts w:hint="eastAsia" w:ascii="Courier New" w:hAnsi="Courier New" w:cs="Courier New"/>
        </w:rPr>
      </w:pPr>
    </w:p>
    <w:p w14:paraId="7C540594">
      <w:pPr>
        <w:pStyle w:val="2"/>
        <w:rPr>
          <w:rFonts w:ascii="Courier New" w:hAnsi="Courier New" w:cs="Courier New"/>
        </w:rPr>
      </w:pPr>
      <w:r>
        <w:rPr>
          <w:rFonts w:ascii="Courier New" w:hAnsi="Courier New" w:cs="Courier New"/>
        </w:rPr>
        <w:t xml:space="preserve">Creator(s): </w:t>
      </w:r>
      <w:r>
        <w:rPr>
          <w:rFonts w:hint="default" w:ascii="Courier New" w:hAnsi="Courier New" w:cs="Courier New"/>
          <w:lang w:val="en-US"/>
        </w:rPr>
        <w:t>Huining</w:t>
      </w:r>
      <w:r>
        <w:rPr>
          <w:rFonts w:ascii="Courier New" w:hAnsi="Courier New" w:cs="Courier New"/>
        </w:rPr>
        <w:t xml:space="preserve"> </w:t>
      </w:r>
      <w:r>
        <w:rPr>
          <w:rFonts w:hint="default" w:ascii="Courier New" w:hAnsi="Courier New" w:cs="Courier New"/>
          <w:lang w:val="en-US"/>
        </w:rPr>
        <w:t>Y</w:t>
      </w:r>
      <w:r>
        <w:rPr>
          <w:rFonts w:ascii="Courier New" w:hAnsi="Courier New" w:cs="Courier New"/>
        </w:rPr>
        <w:t>ang (</w:t>
      </w:r>
      <w:r>
        <w:rPr>
          <w:rFonts w:hint="eastAsia" w:ascii="Courier New" w:hAnsi="Courier New" w:cs="Courier New"/>
        </w:rPr>
        <w:t>https://orcid.org/0009-0003-4666-3803</w:t>
      </w:r>
      <w:r>
        <w:rPr>
          <w:rFonts w:ascii="Courier New" w:hAnsi="Courier New" w:cs="Courier New"/>
        </w:rPr>
        <w:t>)</w:t>
      </w:r>
      <w:r>
        <w:rPr>
          <w:rFonts w:hint="default" w:ascii="Courier New" w:hAnsi="Courier New" w:cs="Courier New"/>
          <w:lang w:val="en-US"/>
        </w:rPr>
        <w:t>, Suzanne Graham (https://orcid.org/0000-0002-7743-3977), and Pengchong Zhang (https://orcid.org/0000-0002-2136-4984)</w:t>
      </w:r>
    </w:p>
    <w:p w14:paraId="44A6B455">
      <w:pPr>
        <w:pStyle w:val="2"/>
        <w:rPr>
          <w:rFonts w:ascii="Courier New" w:hAnsi="Courier New" w:cs="Courier New"/>
        </w:rPr>
      </w:pPr>
    </w:p>
    <w:p w14:paraId="3E66E7D1">
      <w:pPr>
        <w:pStyle w:val="2"/>
        <w:rPr>
          <w:rFonts w:ascii="Courier New" w:hAnsi="Courier New" w:cs="Courier New"/>
        </w:rPr>
      </w:pPr>
      <w:r>
        <w:rPr>
          <w:rFonts w:ascii="Courier New" w:hAnsi="Courier New" w:cs="Courier New"/>
        </w:rPr>
        <w:t>Organisation(s): University of Reading</w:t>
      </w:r>
    </w:p>
    <w:p w14:paraId="0CD809BB">
      <w:pPr>
        <w:pStyle w:val="2"/>
        <w:rPr>
          <w:rFonts w:ascii="Courier New" w:hAnsi="Courier New" w:cs="Courier New"/>
        </w:rPr>
      </w:pPr>
    </w:p>
    <w:p w14:paraId="56FA0560">
      <w:pPr>
        <w:pStyle w:val="2"/>
        <w:rPr>
          <w:rFonts w:ascii="Courier New" w:hAnsi="Courier New" w:cs="Courier New"/>
        </w:rPr>
      </w:pPr>
      <w:r>
        <w:rPr>
          <w:rFonts w:ascii="Courier New" w:hAnsi="Courier New" w:cs="Courier New"/>
        </w:rPr>
        <w:t xml:space="preserve">Rights-holder(s): </w:t>
      </w:r>
      <w:r>
        <w:rPr>
          <w:rFonts w:hint="default" w:ascii="Courier New" w:hAnsi="Courier New" w:cs="Courier New"/>
          <w:lang w:val="en-US"/>
        </w:rPr>
        <w:t xml:space="preserve">Huining Yang, </w:t>
      </w:r>
      <w:r>
        <w:rPr>
          <w:rFonts w:ascii="Courier New" w:hAnsi="Courier New" w:cs="Courier New"/>
        </w:rPr>
        <w:t>University of Reading</w:t>
      </w:r>
    </w:p>
    <w:p w14:paraId="50AD27CA">
      <w:pPr>
        <w:pStyle w:val="2"/>
        <w:rPr>
          <w:rFonts w:ascii="Courier New" w:hAnsi="Courier New" w:cs="Courier New"/>
        </w:rPr>
      </w:pPr>
    </w:p>
    <w:p w14:paraId="1DDC4A26">
      <w:pPr>
        <w:pStyle w:val="2"/>
        <w:rPr>
          <w:rFonts w:ascii="Courier New" w:hAnsi="Courier New" w:cs="Courier New"/>
        </w:rPr>
      </w:pPr>
      <w:r>
        <w:rPr>
          <w:rFonts w:ascii="Courier New" w:hAnsi="Courier New" w:cs="Courier New"/>
        </w:rPr>
        <w:t>Publication Year: 2025</w:t>
      </w:r>
    </w:p>
    <w:p w14:paraId="27155E83">
      <w:pPr>
        <w:pStyle w:val="2"/>
        <w:rPr>
          <w:rFonts w:ascii="Courier New" w:hAnsi="Courier New" w:cs="Courier New"/>
        </w:rPr>
      </w:pPr>
    </w:p>
    <w:p w14:paraId="26DE0832">
      <w:pPr>
        <w:pStyle w:val="2"/>
        <w:rPr>
          <w:rFonts w:ascii="Courier New" w:hAnsi="Courier New" w:cs="Courier New"/>
        </w:rPr>
      </w:pPr>
      <w:r>
        <w:rPr>
          <w:rFonts w:ascii="Courier New" w:hAnsi="Courier New" w:cs="Courier New"/>
        </w:rPr>
        <w:t xml:space="preserve">Description: </w:t>
      </w:r>
      <w:r>
        <w:rPr>
          <w:rFonts w:hint="eastAsia" w:ascii="Courier New" w:hAnsi="Courier New" w:cs="Courier New"/>
        </w:rPr>
        <w:t xml:space="preserve">This dataset first includes questionnaire data collected from Chinese undergraduate EFL learners </w:t>
      </w:r>
      <w:r>
        <w:rPr>
          <w:rFonts w:hint="default" w:ascii="Courier New" w:hAnsi="Courier New" w:cs="Courier New"/>
          <w:lang w:val="en-US"/>
        </w:rPr>
        <w:t xml:space="preserve">(aged 18-21) </w:t>
      </w:r>
      <w:r>
        <w:rPr>
          <w:rFonts w:hint="eastAsia" w:ascii="Courier New" w:hAnsi="Courier New" w:cs="Courier New"/>
        </w:rPr>
        <w:t>on self-regulated L2 listening (</w:t>
      </w:r>
      <w:r>
        <w:rPr>
          <w:rFonts w:hint="default" w:ascii="Courier New Italic" w:hAnsi="Courier New Italic" w:cs="Courier New Italic"/>
          <w:i/>
          <w:iCs/>
        </w:rPr>
        <w:t>N</w:t>
      </w:r>
      <w:r>
        <w:rPr>
          <w:rFonts w:hint="eastAsia" w:ascii="Courier New" w:hAnsi="Courier New" w:cs="Courier New"/>
        </w:rPr>
        <w:t xml:space="preserve"> = 523), listening anxiety (</w:t>
      </w:r>
      <w:r>
        <w:rPr>
          <w:rFonts w:hint="default" w:ascii="Courier New Italic" w:hAnsi="Courier New Italic" w:cs="Courier New Italic"/>
          <w:i/>
          <w:iCs/>
        </w:rPr>
        <w:t>N</w:t>
      </w:r>
      <w:r>
        <w:rPr>
          <w:rFonts w:hint="eastAsia" w:ascii="Courier New" w:hAnsi="Courier New" w:cs="Courier New"/>
        </w:rPr>
        <w:t xml:space="preserve"> = 427), and listening self-efficacy (</w:t>
      </w:r>
      <w:r>
        <w:rPr>
          <w:rFonts w:hint="default" w:ascii="Courier New Italic" w:hAnsi="Courier New Italic" w:cs="Courier New Italic"/>
          <w:i/>
          <w:iCs/>
        </w:rPr>
        <w:t>N</w:t>
      </w:r>
      <w:r>
        <w:rPr>
          <w:rFonts w:hint="eastAsia" w:ascii="Courier New" w:hAnsi="Courier New" w:cs="Courier New"/>
        </w:rPr>
        <w:t xml:space="preserve"> = 435). These data were used to conduct confirmatory factor analyses (CFA) to validate the latent constructs of the </w:t>
      </w:r>
      <w:r>
        <w:rPr>
          <w:rFonts w:hint="default" w:ascii="Courier New" w:hAnsi="Courier New" w:cs="Courier New"/>
          <w:lang w:val="en-US"/>
        </w:rPr>
        <w:t xml:space="preserve">three </w:t>
      </w:r>
      <w:r>
        <w:rPr>
          <w:rFonts w:hint="eastAsia" w:ascii="Courier New" w:hAnsi="Courier New" w:cs="Courier New"/>
        </w:rPr>
        <w:t>questionnaires.</w:t>
      </w:r>
      <w:r>
        <w:rPr>
          <w:rFonts w:hint="default" w:ascii="Courier New" w:hAnsi="Courier New" w:cs="Courier New"/>
          <w:lang w:val="en-US"/>
        </w:rPr>
        <w:t xml:space="preserve"> Additionally</w:t>
      </w:r>
      <w:r>
        <w:rPr>
          <w:rFonts w:hint="eastAsia" w:ascii="Courier New" w:hAnsi="Courier New" w:cs="Courier New"/>
        </w:rPr>
        <w:t xml:space="preserve">, to explore the relationships among self-regulation, self-efficacy, listening anxiety, L2 listening proficiency, and IDLEL engagement, another group of English-major EFL learners </w:t>
      </w:r>
      <w:r>
        <w:rPr>
          <w:rFonts w:hint="default" w:ascii="Courier New" w:hAnsi="Courier New" w:cs="Courier New"/>
          <w:lang w:val="en-US"/>
        </w:rPr>
        <w:t>(</w:t>
      </w:r>
      <w:r>
        <w:rPr>
          <w:rFonts w:hint="default" w:ascii="Courier New Italic" w:hAnsi="Courier New Italic" w:cs="Courier New Italic"/>
          <w:i/>
          <w:iCs/>
          <w:lang w:val="en-US"/>
        </w:rPr>
        <w:t xml:space="preserve">N </w:t>
      </w:r>
      <w:r>
        <w:rPr>
          <w:rFonts w:hint="default" w:ascii="Courier New" w:hAnsi="Courier New" w:cs="Courier New"/>
          <w:lang w:val="en-US"/>
        </w:rPr>
        <w:t xml:space="preserve">= 130, aged 18-20)were recruited. </w:t>
      </w:r>
      <w:r>
        <w:rPr>
          <w:rFonts w:hint="eastAsia" w:ascii="Courier New" w:hAnsi="Courier New" w:cs="Courier New"/>
        </w:rPr>
        <w:t>The collected data includ</w:t>
      </w:r>
      <w:r>
        <w:rPr>
          <w:rFonts w:hint="default" w:ascii="Courier New" w:hAnsi="Courier New" w:cs="Courier New"/>
          <w:lang w:val="en-US"/>
        </w:rPr>
        <w:t>es</w:t>
      </w:r>
      <w:r>
        <w:rPr>
          <w:rFonts w:hint="eastAsia" w:ascii="Courier New" w:hAnsi="Courier New" w:cs="Courier New"/>
        </w:rPr>
        <w:t>:</w:t>
      </w:r>
      <w:r>
        <w:rPr>
          <w:rFonts w:hint="default" w:ascii="Courier New" w:hAnsi="Courier New" w:cs="Courier New"/>
          <w:lang w:val="en-US"/>
        </w:rPr>
        <w:t xml:space="preserve"> 1) </w:t>
      </w:r>
      <w:r>
        <w:rPr>
          <w:rFonts w:hint="eastAsia" w:ascii="Courier New" w:hAnsi="Courier New" w:cs="Courier New"/>
        </w:rPr>
        <w:t>participants’ L2 listening proficiency, assessed through listening comprehension tests administered at the pretest (Week 1</w:t>
      </w:r>
      <w:r>
        <w:rPr>
          <w:rFonts w:hint="default" w:ascii="Courier New" w:hAnsi="Courier New" w:cs="Courier New"/>
          <w:lang w:val="en-US"/>
        </w:rPr>
        <w:t xml:space="preserve">, </w:t>
      </w:r>
      <w:r>
        <w:rPr>
          <w:rFonts w:hint="default" w:ascii="Courier New Italic" w:hAnsi="Courier New Italic" w:cs="Courier New Italic"/>
          <w:i/>
          <w:iCs/>
          <w:lang w:val="en-US"/>
        </w:rPr>
        <w:t xml:space="preserve">N </w:t>
      </w:r>
      <w:r>
        <w:rPr>
          <w:rFonts w:hint="default" w:ascii="Courier New" w:hAnsi="Courier New" w:cs="Courier New"/>
          <w:lang w:val="en-US"/>
        </w:rPr>
        <w:t>= 130</w:t>
      </w:r>
      <w:r>
        <w:rPr>
          <w:rFonts w:hint="eastAsia" w:ascii="Courier New" w:hAnsi="Courier New" w:cs="Courier New"/>
        </w:rPr>
        <w:t>), post</w:t>
      </w:r>
      <w:r>
        <w:rPr>
          <w:rFonts w:hint="default" w:ascii="Courier New" w:hAnsi="Courier New" w:cs="Courier New"/>
          <w:lang w:val="en-US"/>
        </w:rPr>
        <w:t>-</w:t>
      </w:r>
      <w:r>
        <w:rPr>
          <w:rFonts w:hint="eastAsia" w:ascii="Courier New" w:hAnsi="Courier New" w:cs="Courier New"/>
        </w:rPr>
        <w:t>test (Week 6</w:t>
      </w:r>
      <w:r>
        <w:rPr>
          <w:rFonts w:hint="default" w:ascii="Courier New" w:hAnsi="Courier New" w:cs="Courier New"/>
          <w:lang w:val="en-US"/>
        </w:rPr>
        <w:t xml:space="preserve">, </w:t>
      </w:r>
      <w:r>
        <w:rPr>
          <w:rFonts w:hint="default" w:ascii="Courier New Italic" w:hAnsi="Courier New Italic" w:cs="Courier New Italic"/>
          <w:i/>
          <w:iCs/>
          <w:lang w:val="en-US"/>
        </w:rPr>
        <w:t xml:space="preserve">N </w:t>
      </w:r>
      <w:r>
        <w:rPr>
          <w:rFonts w:hint="default" w:ascii="Courier New" w:hAnsi="Courier New" w:cs="Courier New"/>
          <w:lang w:val="en-US"/>
        </w:rPr>
        <w:t>= 91</w:t>
      </w:r>
      <w:r>
        <w:rPr>
          <w:rFonts w:hint="eastAsia" w:ascii="Courier New" w:hAnsi="Courier New" w:cs="Courier New"/>
        </w:rPr>
        <w:t>), and delayed post</w:t>
      </w:r>
      <w:r>
        <w:rPr>
          <w:rFonts w:hint="default" w:ascii="Courier New" w:hAnsi="Courier New" w:cs="Courier New"/>
          <w:lang w:val="en-US"/>
        </w:rPr>
        <w:t>-</w:t>
      </w:r>
      <w:r>
        <w:rPr>
          <w:rFonts w:hint="eastAsia" w:ascii="Courier New" w:hAnsi="Courier New" w:cs="Courier New"/>
        </w:rPr>
        <w:t>test (Week 19</w:t>
      </w:r>
      <w:r>
        <w:rPr>
          <w:rFonts w:hint="default" w:ascii="Courier New" w:hAnsi="Courier New" w:cs="Courier New"/>
          <w:lang w:val="en-US"/>
        </w:rPr>
        <w:t xml:space="preserve">, </w:t>
      </w:r>
      <w:r>
        <w:rPr>
          <w:rFonts w:hint="default" w:ascii="Courier New Italic" w:hAnsi="Courier New Italic" w:cs="Courier New Italic"/>
          <w:i/>
          <w:iCs/>
          <w:lang w:val="en-US"/>
        </w:rPr>
        <w:t>N</w:t>
      </w:r>
      <w:r>
        <w:rPr>
          <w:rFonts w:hint="default" w:ascii="Courier New" w:hAnsi="Courier New" w:cs="Courier New"/>
          <w:lang w:val="en-US"/>
        </w:rPr>
        <w:t xml:space="preserve"> = 60</w:t>
      </w:r>
      <w:r>
        <w:rPr>
          <w:rFonts w:hint="eastAsia" w:ascii="Courier New" w:hAnsi="Courier New" w:cs="Courier New"/>
        </w:rPr>
        <w:t>);</w:t>
      </w:r>
      <w:r>
        <w:rPr>
          <w:rFonts w:hint="default" w:ascii="Courier New" w:hAnsi="Courier New" w:cs="Courier New"/>
          <w:lang w:val="en-US"/>
        </w:rPr>
        <w:t xml:space="preserve"> 2) participants’ </w:t>
      </w:r>
      <w:r>
        <w:rPr>
          <w:rFonts w:hint="eastAsia" w:ascii="Courier New" w:hAnsi="Courier New" w:cs="Courier New"/>
        </w:rPr>
        <w:t>pretest</w:t>
      </w:r>
      <w:r>
        <w:rPr>
          <w:rFonts w:hint="default" w:ascii="Courier New" w:hAnsi="Courier New" w:cs="Courier New"/>
          <w:lang w:val="en-US"/>
        </w:rPr>
        <w:t xml:space="preserve"> (</w:t>
      </w:r>
      <w:r>
        <w:rPr>
          <w:rFonts w:hint="default" w:ascii="Courier New Italic" w:hAnsi="Courier New Italic" w:cs="Courier New Italic"/>
          <w:i/>
          <w:iCs/>
          <w:lang w:val="en-US"/>
        </w:rPr>
        <w:t>N</w:t>
      </w:r>
      <w:r>
        <w:rPr>
          <w:rFonts w:hint="default" w:ascii="Courier New" w:hAnsi="Courier New" w:cs="Courier New"/>
          <w:lang w:val="en-US"/>
        </w:rPr>
        <w:t xml:space="preserve"> = 130) </w:t>
      </w:r>
      <w:r>
        <w:rPr>
          <w:rFonts w:hint="eastAsia" w:ascii="Courier New" w:hAnsi="Courier New" w:cs="Courier New"/>
        </w:rPr>
        <w:t>and post-test</w:t>
      </w:r>
      <w:r>
        <w:rPr>
          <w:rFonts w:hint="default" w:ascii="Courier New" w:hAnsi="Courier New" w:cs="Courier New"/>
          <w:lang w:val="en-US"/>
        </w:rPr>
        <w:t xml:space="preserve"> (</w:t>
      </w:r>
      <w:r>
        <w:rPr>
          <w:rFonts w:hint="default" w:ascii="Courier New Italic" w:hAnsi="Courier New Italic" w:cs="Courier New Italic"/>
          <w:i/>
          <w:iCs/>
          <w:lang w:val="en-US"/>
        </w:rPr>
        <w:t xml:space="preserve">N </w:t>
      </w:r>
      <w:r>
        <w:rPr>
          <w:rFonts w:hint="default" w:ascii="Courier New" w:hAnsi="Courier New" w:cs="Courier New"/>
          <w:lang w:val="en-US"/>
        </w:rPr>
        <w:t xml:space="preserve">= 91) </w:t>
      </w:r>
      <w:r>
        <w:rPr>
          <w:rFonts w:hint="eastAsia" w:ascii="Courier New" w:hAnsi="Courier New" w:cs="Courier New"/>
        </w:rPr>
        <w:t>responses to Likert-scale questionnaire items on listening self-regulation, listening anxiety, and listening self-efficacy;</w:t>
      </w:r>
      <w:r>
        <w:rPr>
          <w:rFonts w:hint="default" w:ascii="Courier New" w:hAnsi="Courier New" w:cs="Courier New"/>
          <w:lang w:val="en-US"/>
        </w:rPr>
        <w:t xml:space="preserve"> 3) participants’</w:t>
      </w:r>
      <w:r>
        <w:rPr>
          <w:rFonts w:hint="eastAsia" w:ascii="Courier New" w:hAnsi="Courier New" w:cs="Courier New"/>
        </w:rPr>
        <w:t xml:space="preserve"> weekly </w:t>
      </w:r>
      <w:r>
        <w:rPr>
          <w:rFonts w:hint="default" w:ascii="Courier New" w:hAnsi="Courier New" w:cs="Courier New"/>
          <w:lang w:val="en-US"/>
        </w:rPr>
        <w:t>(</w:t>
      </w:r>
      <w:r>
        <w:rPr>
          <w:rFonts w:hint="default" w:ascii="Courier New Italic" w:hAnsi="Courier New Italic" w:cs="Courier New Italic"/>
          <w:i/>
          <w:iCs/>
          <w:lang w:val="en-US"/>
        </w:rPr>
        <w:t>N</w:t>
      </w:r>
      <w:r>
        <w:rPr>
          <w:rFonts w:hint="default" w:ascii="Courier New" w:hAnsi="Courier New" w:cs="Courier New"/>
          <w:lang w:val="en-US"/>
        </w:rPr>
        <w:t xml:space="preserve"> = 91)records</w:t>
      </w:r>
      <w:r>
        <w:rPr>
          <w:rFonts w:hint="eastAsia" w:ascii="Courier New" w:hAnsi="Courier New" w:cs="Courier New"/>
        </w:rPr>
        <w:t xml:space="preserve"> in </w:t>
      </w:r>
      <w:r>
        <w:rPr>
          <w:rFonts w:hint="default" w:ascii="Courier New" w:hAnsi="Courier New" w:cs="Courier New"/>
          <w:lang w:val="en-US"/>
        </w:rPr>
        <w:t>E-</w:t>
      </w:r>
      <w:r>
        <w:rPr>
          <w:rFonts w:hint="eastAsia" w:ascii="Courier New" w:hAnsi="Courier New" w:cs="Courier New"/>
        </w:rPr>
        <w:t xml:space="preserve">logs from Week 2 to Week </w:t>
      </w:r>
      <w:r>
        <w:rPr>
          <w:rFonts w:hint="default" w:ascii="Courier New" w:hAnsi="Courier New" w:cs="Courier New"/>
          <w:lang w:val="en-US"/>
        </w:rPr>
        <w:t>5</w:t>
      </w:r>
      <w:r>
        <w:rPr>
          <w:rFonts w:hint="eastAsia" w:ascii="Courier New" w:hAnsi="Courier New" w:cs="Courier New"/>
        </w:rPr>
        <w:t xml:space="preserve">, documenting </w:t>
      </w:r>
      <w:r>
        <w:rPr>
          <w:rFonts w:hint="default" w:ascii="Courier New" w:hAnsi="Courier New" w:cs="Courier New"/>
          <w:lang w:val="en-US"/>
        </w:rPr>
        <w:t xml:space="preserve">their </w:t>
      </w:r>
      <w:r>
        <w:rPr>
          <w:rFonts w:hint="eastAsia" w:ascii="Courier New" w:hAnsi="Courier New" w:cs="Courier New"/>
        </w:rPr>
        <w:t>IDLEL engagement (</w:t>
      </w:r>
      <w:r>
        <w:rPr>
          <w:rFonts w:hint="default" w:ascii="Courier New" w:hAnsi="Courier New" w:cs="Courier New"/>
          <w:lang w:val="en-US"/>
        </w:rPr>
        <w:t xml:space="preserve">i.e., </w:t>
      </w:r>
      <w:r>
        <w:rPr>
          <w:rFonts w:hint="eastAsia" w:ascii="Courier New" w:hAnsi="Courier New" w:cs="Courier New"/>
        </w:rPr>
        <w:t>frequency, duration, diversity, and strategy use).</w:t>
      </w:r>
    </w:p>
    <w:p w14:paraId="03670715">
      <w:pPr>
        <w:pStyle w:val="2"/>
        <w:rPr>
          <w:rFonts w:ascii="Courier New" w:hAnsi="Courier New" w:cs="Courier New"/>
        </w:rPr>
      </w:pPr>
    </w:p>
    <w:p w14:paraId="5B25E682">
      <w:pPr>
        <w:pStyle w:val="2"/>
        <w:rPr>
          <w:rFonts w:ascii="Courier New" w:hAnsi="Courier New" w:cs="Courier New"/>
        </w:rPr>
      </w:pPr>
    </w:p>
    <w:p w14:paraId="5808FEF0">
      <w:pPr>
        <w:pStyle w:val="2"/>
        <w:rPr>
          <w:rFonts w:ascii="Courier New" w:hAnsi="Courier New" w:cs="Courier New"/>
        </w:rPr>
      </w:pPr>
      <w:r>
        <w:rPr>
          <w:rFonts w:ascii="Courier New" w:hAnsi="Courier New" w:cs="Courier New"/>
        </w:rPr>
        <w:t xml:space="preserve">Cite as: </w:t>
      </w:r>
      <w:r>
        <w:rPr>
          <w:rFonts w:hint="default" w:ascii="Courier New" w:hAnsi="Courier New" w:cs="Courier New"/>
          <w:lang w:val="en-US"/>
        </w:rPr>
        <w:t>Y</w:t>
      </w:r>
      <w:r>
        <w:rPr>
          <w:rFonts w:ascii="Courier New" w:hAnsi="Courier New" w:cs="Courier New"/>
        </w:rPr>
        <w:t xml:space="preserve">ang, </w:t>
      </w:r>
      <w:r>
        <w:rPr>
          <w:rFonts w:hint="default" w:ascii="Courier New" w:hAnsi="Courier New" w:cs="Courier New"/>
          <w:lang w:val="en-US"/>
        </w:rPr>
        <w:t>H., Graham, S. &amp; Zhang, P.</w:t>
      </w:r>
      <w:r>
        <w:rPr>
          <w:rFonts w:ascii="Courier New" w:hAnsi="Courier New" w:cs="Courier New"/>
        </w:rPr>
        <w:t xml:space="preserve">(2025): </w:t>
      </w:r>
      <w:r>
        <w:rPr>
          <w:rFonts w:hint="eastAsia" w:ascii="Courier New" w:hAnsi="Courier New" w:cs="Courier New"/>
          <w:lang w:val="en-US" w:eastAsia="zh-CN"/>
        </w:rPr>
        <w:t xml:space="preserve">L2 </w:t>
      </w:r>
      <w:r>
        <w:rPr>
          <w:rFonts w:hint="eastAsia" w:ascii="Courier New" w:hAnsi="Courier New" w:cs="Courier New"/>
        </w:rPr>
        <w:t xml:space="preserve">listening </w:t>
      </w:r>
      <w:r>
        <w:rPr>
          <w:rFonts w:hint="eastAsia" w:ascii="Courier New" w:hAnsi="Courier New" w:cs="Courier New"/>
          <w:lang w:val="en-US" w:eastAsia="zh-CN"/>
        </w:rPr>
        <w:t>development</w:t>
      </w:r>
      <w:r>
        <w:rPr>
          <w:rFonts w:hint="eastAsia" w:ascii="Courier New" w:hAnsi="Courier New" w:cs="Courier New"/>
        </w:rPr>
        <w:t xml:space="preserve"> within an informal digital learning of English listening (IDLEL) context</w:t>
      </w:r>
      <w:r>
        <w:rPr>
          <w:rFonts w:ascii="Courier New" w:hAnsi="Courier New" w:cs="Courier New"/>
        </w:rPr>
        <w:t>. University of Reading. Dataset.</w:t>
      </w:r>
    </w:p>
    <w:p w14:paraId="6C2924BC">
      <w:pPr>
        <w:pStyle w:val="2"/>
        <w:rPr>
          <w:rFonts w:ascii="Courier New" w:hAnsi="Courier New" w:cs="Courier New"/>
        </w:rPr>
      </w:pPr>
    </w:p>
    <w:p w14:paraId="34DA622F">
      <w:pPr>
        <w:pStyle w:val="2"/>
        <w:rPr>
          <w:rFonts w:ascii="Courier New" w:hAnsi="Courier New" w:cs="Courier New"/>
        </w:rPr>
      </w:pPr>
    </w:p>
    <w:p w14:paraId="63554424">
      <w:pPr>
        <w:pStyle w:val="2"/>
        <w:rPr>
          <w:rFonts w:ascii="Courier New" w:hAnsi="Courier New" w:cs="Courier New"/>
        </w:rPr>
      </w:pPr>
      <w:r>
        <w:rPr>
          <w:rFonts w:ascii="Courier New" w:hAnsi="Courier New" w:cs="Courier New"/>
        </w:rPr>
        <w:t xml:space="preserve">Related publication: </w:t>
      </w:r>
    </w:p>
    <w:p w14:paraId="391EAE68">
      <w:pPr>
        <w:pStyle w:val="2"/>
        <w:rPr>
          <w:rFonts w:hint="default" w:ascii="Courier New" w:hAnsi="Courier New" w:cs="Courier New"/>
          <w:b w:val="0"/>
          <w:bCs w:val="0"/>
          <w:lang w:val="en-US"/>
        </w:rPr>
      </w:pPr>
      <w:r>
        <w:rPr>
          <w:rFonts w:hint="default" w:ascii="Courier New" w:hAnsi="Courier New" w:cs="Courier New"/>
          <w:lang w:val="en-US"/>
        </w:rPr>
        <w:t xml:space="preserve">Yang, Huining., Graham, Suzanne. &amp; Zhang, Pengchong. Validating a Self-Regulated L2 Listening Model: Predictive Roles of SRL, Self-Efficacy, and Listening Anxiety. </w:t>
      </w:r>
      <w:r>
        <w:rPr>
          <w:rFonts w:ascii="Courier New" w:hAnsi="Courier New" w:cs="Courier New"/>
        </w:rPr>
        <w:t>In progress.</w:t>
      </w:r>
    </w:p>
    <w:p w14:paraId="2DC4564C">
      <w:pPr>
        <w:pStyle w:val="2"/>
        <w:rPr>
          <w:rFonts w:ascii="Courier New" w:hAnsi="Courier New" w:cs="Courier New"/>
        </w:rPr>
      </w:pPr>
    </w:p>
    <w:p w14:paraId="7F32AC77">
      <w:pPr>
        <w:pStyle w:val="2"/>
        <w:rPr>
          <w:rFonts w:ascii="Courier New" w:hAnsi="Courier New" w:cs="Courier New"/>
        </w:rPr>
      </w:pPr>
    </w:p>
    <w:p w14:paraId="602F5AC7">
      <w:pPr>
        <w:pStyle w:val="2"/>
        <w:rPr>
          <w:rFonts w:ascii="Courier New" w:hAnsi="Courier New" w:cs="Courier New"/>
        </w:rPr>
      </w:pPr>
      <w:r>
        <w:rPr>
          <w:rFonts w:ascii="Courier New" w:hAnsi="Courier New" w:cs="Courier New"/>
        </w:rPr>
        <w:t xml:space="preserve">Contact: </w:t>
      </w:r>
      <w:r>
        <w:rPr>
          <w:rFonts w:hint="default" w:ascii="Courier New" w:hAnsi="Courier New" w:cs="Courier New"/>
          <w:lang w:val="en-US"/>
        </w:rPr>
        <w:t>ct823443@student.reading.ac.uk</w:t>
      </w:r>
      <w:r>
        <w:rPr>
          <w:rFonts w:ascii="Courier New" w:hAnsi="Courier New" w:cs="Courier New"/>
        </w:rPr>
        <w:t xml:space="preserve"> </w:t>
      </w:r>
    </w:p>
    <w:p w14:paraId="13BA74D7">
      <w:pPr>
        <w:pStyle w:val="2"/>
        <w:rPr>
          <w:rFonts w:ascii="Courier New" w:hAnsi="Courier New" w:cs="Courier New"/>
        </w:rPr>
      </w:pPr>
    </w:p>
    <w:p w14:paraId="0DB763A9">
      <w:pPr>
        <w:pStyle w:val="2"/>
        <w:rPr>
          <w:rFonts w:ascii="Courier New" w:hAnsi="Courier New" w:cs="Courier New"/>
        </w:rPr>
      </w:pPr>
    </w:p>
    <w:p w14:paraId="67B48FB3">
      <w:pPr>
        <w:pStyle w:val="2"/>
        <w:rPr>
          <w:rFonts w:ascii="Courier New" w:hAnsi="Courier New" w:cs="Courier New"/>
        </w:rPr>
      </w:pPr>
      <w:r>
        <w:rPr>
          <w:rFonts w:ascii="Courier New" w:hAnsi="Courier New" w:cs="Courier New"/>
        </w:rPr>
        <w:t>2. TERMS OF USE</w:t>
      </w:r>
    </w:p>
    <w:p w14:paraId="14F9BF44">
      <w:pPr>
        <w:pStyle w:val="2"/>
        <w:rPr>
          <w:rFonts w:ascii="Courier New" w:hAnsi="Courier New" w:cs="Courier New"/>
        </w:rPr>
      </w:pPr>
      <w:r>
        <w:rPr>
          <w:rFonts w:ascii="Courier New" w:hAnsi="Courier New" w:cs="Courier New"/>
        </w:rPr>
        <w:t>------------</w:t>
      </w:r>
    </w:p>
    <w:p w14:paraId="4C2B4322">
      <w:pPr>
        <w:pStyle w:val="2"/>
        <w:rPr>
          <w:rFonts w:ascii="Courier New" w:hAnsi="Courier New" w:cs="Courier New"/>
        </w:rPr>
      </w:pPr>
    </w:p>
    <w:p w14:paraId="32BB485E">
      <w:pPr>
        <w:pStyle w:val="2"/>
        <w:rPr>
          <w:rFonts w:ascii="Courier New" w:hAnsi="Courier New" w:cs="Courier New"/>
        </w:rPr>
      </w:pPr>
      <w:r>
        <w:rPr>
          <w:rFonts w:ascii="Courier New" w:hAnsi="Courier New" w:cs="Courier New"/>
        </w:rPr>
        <w:t>This dataset is licensed under a Creative Commons Attribution 4.0 International Licence: https://creativecommons.org/licenses/by/4.0/.</w:t>
      </w:r>
    </w:p>
    <w:p w14:paraId="55D40FE5">
      <w:pPr>
        <w:pStyle w:val="2"/>
        <w:rPr>
          <w:rFonts w:ascii="Courier New" w:hAnsi="Courier New" w:cs="Courier New"/>
        </w:rPr>
      </w:pPr>
    </w:p>
    <w:p w14:paraId="66778311">
      <w:pPr>
        <w:pStyle w:val="2"/>
        <w:rPr>
          <w:rFonts w:ascii="Courier New" w:hAnsi="Courier New" w:cs="Courier New"/>
        </w:rPr>
      </w:pPr>
    </w:p>
    <w:p w14:paraId="6748CE3A">
      <w:pPr>
        <w:pStyle w:val="2"/>
        <w:rPr>
          <w:rFonts w:ascii="Courier New" w:hAnsi="Courier New" w:cs="Courier New"/>
        </w:rPr>
      </w:pPr>
      <w:r>
        <w:rPr>
          <w:rFonts w:ascii="Courier New" w:hAnsi="Courier New" w:cs="Courier New"/>
        </w:rPr>
        <w:t>3. PROJECT AND FUNDING INFORMATION</w:t>
      </w:r>
    </w:p>
    <w:p w14:paraId="6FBE0CBC">
      <w:pPr>
        <w:pStyle w:val="2"/>
        <w:rPr>
          <w:rFonts w:ascii="Courier New" w:hAnsi="Courier New" w:cs="Courier New"/>
        </w:rPr>
      </w:pPr>
      <w:r>
        <w:rPr>
          <w:rFonts w:ascii="Courier New" w:hAnsi="Courier New" w:cs="Courier New"/>
        </w:rPr>
        <w:t>------------</w:t>
      </w:r>
    </w:p>
    <w:p w14:paraId="595A872A">
      <w:pPr>
        <w:pStyle w:val="2"/>
        <w:rPr>
          <w:rFonts w:ascii="Courier New" w:hAnsi="Courier New" w:cs="Courier New"/>
        </w:rPr>
      </w:pPr>
    </w:p>
    <w:p w14:paraId="7BAA41E4">
      <w:pPr>
        <w:pStyle w:val="2"/>
        <w:rPr>
          <w:rFonts w:ascii="Courier New" w:hAnsi="Courier New" w:cs="Courier New"/>
        </w:rPr>
      </w:pPr>
      <w:r>
        <w:rPr>
          <w:rFonts w:ascii="Courier New" w:hAnsi="Courier New" w:cs="Courier New"/>
        </w:rPr>
        <w:t xml:space="preserve">Title: </w:t>
      </w:r>
      <w:r>
        <w:rPr>
          <w:rFonts w:hint="eastAsia" w:ascii="Courier New" w:hAnsi="Courier New" w:cs="Courier New"/>
        </w:rPr>
        <w:t>The development of learners’ listening comprehension, self-efficacy, and anxiety within an informal digital learning of English listening (IDLEL) context: Examining the role of IDLEL engagement and self-regulation</w:t>
      </w:r>
      <w:r>
        <w:rPr>
          <w:rFonts w:ascii="Courier New" w:hAnsi="Courier New" w:cs="Courier New"/>
        </w:rPr>
        <w:t>.</w:t>
      </w:r>
    </w:p>
    <w:p w14:paraId="42D40068">
      <w:pPr>
        <w:pStyle w:val="2"/>
        <w:rPr>
          <w:rFonts w:ascii="Courier New" w:hAnsi="Courier New" w:cs="Courier New"/>
        </w:rPr>
      </w:pPr>
    </w:p>
    <w:p w14:paraId="094A780E">
      <w:pPr>
        <w:pStyle w:val="2"/>
        <w:rPr>
          <w:rFonts w:ascii="Courier New" w:hAnsi="Courier New" w:cs="Courier New"/>
        </w:rPr>
      </w:pPr>
      <w:r>
        <w:rPr>
          <w:rFonts w:ascii="Courier New" w:hAnsi="Courier New" w:cs="Courier New"/>
        </w:rPr>
        <w:t xml:space="preserve">Dates: </w:t>
      </w:r>
      <w:r>
        <w:rPr>
          <w:rFonts w:hint="eastAsia" w:ascii="Courier New" w:hAnsi="Courier New" w:cs="Courier New"/>
        </w:rPr>
        <w:t>June 2025</w:t>
      </w:r>
    </w:p>
    <w:p w14:paraId="22FF552F">
      <w:pPr>
        <w:pStyle w:val="2"/>
        <w:rPr>
          <w:rFonts w:ascii="Courier New" w:hAnsi="Courier New" w:cs="Courier New"/>
        </w:rPr>
      </w:pPr>
    </w:p>
    <w:p w14:paraId="1DC388B3">
      <w:pPr>
        <w:pStyle w:val="2"/>
        <w:rPr>
          <w:rFonts w:ascii="Courier New" w:hAnsi="Courier New" w:cs="Courier New"/>
        </w:rPr>
      </w:pPr>
      <w:r>
        <w:rPr>
          <w:rFonts w:ascii="Courier New" w:hAnsi="Courier New" w:cs="Courier New"/>
        </w:rPr>
        <w:t xml:space="preserve">Funding organisation: Self-funded </w:t>
      </w:r>
      <w:r>
        <w:rPr>
          <w:rFonts w:hint="eastAsia" w:ascii="Courier New" w:hAnsi="Courier New" w:cs="Courier New"/>
        </w:rPr>
        <w:t>PhD</w:t>
      </w:r>
      <w:r>
        <w:rPr>
          <w:rFonts w:ascii="Courier New" w:hAnsi="Courier New" w:cs="Courier New"/>
        </w:rPr>
        <w:t xml:space="preserve"> </w:t>
      </w:r>
      <w:r>
        <w:rPr>
          <w:rFonts w:hint="eastAsia" w:ascii="Courier New" w:hAnsi="Courier New" w:cs="Courier New"/>
        </w:rPr>
        <w:t>project</w:t>
      </w:r>
    </w:p>
    <w:p w14:paraId="197F51FE">
      <w:pPr>
        <w:pStyle w:val="2"/>
        <w:rPr>
          <w:rFonts w:ascii="Courier New" w:hAnsi="Courier New" w:cs="Courier New"/>
        </w:rPr>
      </w:pPr>
    </w:p>
    <w:p w14:paraId="40118E3E">
      <w:pPr>
        <w:pStyle w:val="2"/>
        <w:rPr>
          <w:rFonts w:ascii="Courier New" w:hAnsi="Courier New" w:cs="Courier New"/>
        </w:rPr>
      </w:pPr>
      <w:r>
        <w:rPr>
          <w:rFonts w:ascii="Courier New" w:hAnsi="Courier New" w:cs="Courier New"/>
        </w:rPr>
        <w:t xml:space="preserve">Grant no.: </w:t>
      </w:r>
    </w:p>
    <w:p w14:paraId="5A2419ED">
      <w:pPr>
        <w:pStyle w:val="2"/>
        <w:rPr>
          <w:rFonts w:ascii="Courier New" w:hAnsi="Courier New" w:cs="Courier New"/>
        </w:rPr>
      </w:pPr>
    </w:p>
    <w:p w14:paraId="4372A48D">
      <w:pPr>
        <w:pStyle w:val="2"/>
        <w:rPr>
          <w:rFonts w:ascii="Courier New" w:hAnsi="Courier New" w:cs="Courier New"/>
        </w:rPr>
      </w:pPr>
    </w:p>
    <w:p w14:paraId="79985807">
      <w:pPr>
        <w:pStyle w:val="2"/>
        <w:rPr>
          <w:rFonts w:ascii="Courier New" w:hAnsi="Courier New" w:cs="Courier New"/>
        </w:rPr>
      </w:pPr>
      <w:r>
        <w:rPr>
          <w:rFonts w:hint="default" w:ascii="Courier New" w:hAnsi="Courier New" w:cs="Courier New"/>
          <w:lang w:val="en-US"/>
        </w:rPr>
        <w:t>4</w:t>
      </w:r>
      <w:r>
        <w:rPr>
          <w:rFonts w:ascii="Courier New" w:hAnsi="Courier New" w:cs="Courier New"/>
        </w:rPr>
        <w:t>. CONTENTS</w:t>
      </w:r>
    </w:p>
    <w:p w14:paraId="6475F0D0">
      <w:pPr>
        <w:pStyle w:val="2"/>
        <w:rPr>
          <w:rFonts w:ascii="Courier New" w:hAnsi="Courier New" w:cs="Courier New"/>
        </w:rPr>
      </w:pPr>
      <w:r>
        <w:rPr>
          <w:rFonts w:ascii="Courier New" w:hAnsi="Courier New" w:cs="Courier New"/>
        </w:rPr>
        <w:t>------------</w:t>
      </w:r>
    </w:p>
    <w:p w14:paraId="1BA44789">
      <w:pPr>
        <w:pStyle w:val="2"/>
        <w:rPr>
          <w:rFonts w:ascii="Courier New" w:hAnsi="Courier New" w:cs="Courier New"/>
        </w:rPr>
      </w:pPr>
      <w:r>
        <w:rPr>
          <w:rFonts w:ascii="Courier New" w:hAnsi="Courier New" w:cs="Courier New"/>
        </w:rPr>
        <w:t>File listing</w:t>
      </w:r>
    </w:p>
    <w:p w14:paraId="085922CC">
      <w:pPr>
        <w:pStyle w:val="2"/>
        <w:rPr>
          <w:rFonts w:ascii="Courier New" w:hAnsi="Courier New" w:cs="Courier New"/>
        </w:rPr>
      </w:pPr>
    </w:p>
    <w:p w14:paraId="5E989F49">
      <w:pPr>
        <w:pStyle w:val="2"/>
        <w:rPr>
          <w:rFonts w:ascii="Courier New" w:hAnsi="Courier New" w:cs="Courier New"/>
        </w:rPr>
      </w:pPr>
    </w:p>
    <w:p w14:paraId="20238FAF">
      <w:pPr>
        <w:pStyle w:val="2"/>
        <w:numPr>
          <w:numId w:val="0"/>
        </w:numPr>
        <w:rPr>
          <w:rFonts w:ascii="Courier New" w:hAnsi="Courier New" w:eastAsia="Times New Roman" w:cs="Courier New"/>
          <w:b/>
          <w:bCs/>
          <w:color w:val="000000"/>
          <w:kern w:val="0"/>
          <w:sz w:val="20"/>
          <w:szCs w:val="20"/>
          <w:lang w:eastAsia="en-GB"/>
          <w14:ligatures w14:val="none"/>
        </w:rPr>
      </w:pPr>
      <w:r>
        <w:rPr>
          <w:rFonts w:hint="default" w:ascii="Courier New" w:hAnsi="Courier New" w:eastAsia="Times New Roman" w:cs="Courier New"/>
          <w:b/>
          <w:bCs/>
          <w:color w:val="000000"/>
          <w:kern w:val="0"/>
          <w:sz w:val="20"/>
          <w:szCs w:val="20"/>
          <w:lang w:val="en-US" w:eastAsia="en-GB"/>
          <w14:ligatures w14:val="none"/>
        </w:rPr>
        <w:t xml:space="preserve">4.1 </w:t>
      </w:r>
      <w:r>
        <w:rPr>
          <w:rFonts w:ascii="Courier New" w:hAnsi="Courier New" w:eastAsia="Times New Roman" w:cs="Courier New"/>
          <w:b/>
          <w:bCs/>
          <w:color w:val="000000"/>
          <w:kern w:val="0"/>
          <w:sz w:val="20"/>
          <w:szCs w:val="20"/>
          <w:lang w:eastAsia="en-GB"/>
          <w14:ligatures w14:val="none"/>
        </w:rPr>
        <w:t>File name</w:t>
      </w:r>
      <w:r>
        <w:rPr>
          <w:rFonts w:hint="default" w:ascii="Courier New" w:hAnsi="Courier New" w:eastAsia="Times New Roman" w:cs="Courier New"/>
          <w:b/>
          <w:bCs/>
          <w:color w:val="000000"/>
          <w:kern w:val="0"/>
          <w:sz w:val="20"/>
          <w:szCs w:val="20"/>
          <w:lang w:val="en-US" w:eastAsia="en-GB"/>
          <w14:ligatures w14:val="none"/>
        </w:rPr>
        <w:t>: CFA</w:t>
      </w:r>
      <w:r>
        <w:rPr>
          <w:rFonts w:ascii="Courier New" w:hAnsi="Courier New" w:eastAsia="Times New Roman" w:cs="Courier New"/>
          <w:b/>
          <w:bCs/>
          <w:color w:val="000000"/>
          <w:kern w:val="0"/>
          <w:sz w:val="20"/>
          <w:szCs w:val="20"/>
          <w:lang w:eastAsia="en-GB"/>
          <w14:ligatures w14:val="none"/>
        </w:rPr>
        <w:t>_</w:t>
      </w:r>
      <w:r>
        <w:rPr>
          <w:rFonts w:hint="default" w:ascii="Courier New" w:hAnsi="Courier New" w:eastAsia="Times New Roman" w:cs="Courier New"/>
          <w:b/>
          <w:bCs/>
          <w:color w:val="000000"/>
          <w:kern w:val="0"/>
          <w:sz w:val="20"/>
          <w:szCs w:val="20"/>
          <w:lang w:val="en-US" w:eastAsia="en-GB"/>
          <w14:ligatures w14:val="none"/>
        </w:rPr>
        <w:t>SRL</w:t>
      </w:r>
      <w:r>
        <w:rPr>
          <w:rFonts w:ascii="Courier New" w:hAnsi="Courier New" w:eastAsia="Times New Roman" w:cs="Courier New"/>
          <w:b/>
          <w:bCs/>
          <w:color w:val="000000"/>
          <w:kern w:val="0"/>
          <w:sz w:val="20"/>
          <w:szCs w:val="20"/>
          <w:lang w:eastAsia="en-GB"/>
          <w14:ligatures w14:val="none"/>
        </w:rPr>
        <w:t>.csv</w:t>
      </w:r>
    </w:p>
    <w:p w14:paraId="46AEA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3C459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eastAsia="Times New Roman" w:cs="Courier New"/>
          <w:color w:val="000000"/>
          <w:kern w:val="0"/>
          <w:sz w:val="20"/>
          <w:szCs w:val="20"/>
          <w:lang w:val="en-US" w:eastAsia="en-GB"/>
          <w14:ligatures w14:val="none"/>
        </w:rPr>
      </w:pPr>
      <w:r>
        <w:rPr>
          <w:rFonts w:ascii="Courier New" w:hAnsi="Courier New" w:eastAsia="Times New Roman" w:cs="Courier New"/>
          <w:color w:val="000000"/>
          <w:kern w:val="0"/>
          <w:sz w:val="20"/>
          <w:szCs w:val="20"/>
          <w:lang w:eastAsia="en-GB"/>
          <w14:ligatures w14:val="none"/>
        </w:rPr>
        <w:t xml:space="preserve">Number of variables: </w:t>
      </w:r>
      <w:r>
        <w:rPr>
          <w:rFonts w:hint="default" w:ascii="Courier New" w:hAnsi="Courier New" w:eastAsia="Times New Roman" w:cs="Courier New"/>
          <w:color w:val="000000"/>
          <w:kern w:val="0"/>
          <w:sz w:val="20"/>
          <w:szCs w:val="20"/>
          <w:lang w:val="en-US" w:eastAsia="en-GB"/>
          <w14:ligatures w14:val="none"/>
        </w:rPr>
        <w:t>47</w:t>
      </w:r>
    </w:p>
    <w:p w14:paraId="54C4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39CC6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Pr>
          <w:rFonts w:ascii="Courier New" w:hAnsi="Courier New" w:eastAsia="Times New Roman" w:cs="Courier New"/>
          <w:color w:val="000000"/>
          <w:kern w:val="0"/>
          <w:sz w:val="20"/>
          <w:szCs w:val="20"/>
          <w:lang w:eastAsia="en-GB"/>
          <w14:ligatures w14:val="none"/>
        </w:rPr>
        <w:t xml:space="preserve">Number of cases: </w:t>
      </w:r>
      <w:r>
        <w:rPr>
          <w:rFonts w:hint="default" w:ascii="Courier New" w:hAnsi="Courier New" w:eastAsia="Times New Roman" w:cs="Courier New"/>
          <w:color w:val="000000"/>
          <w:kern w:val="0"/>
          <w:sz w:val="20"/>
          <w:szCs w:val="20"/>
          <w:lang w:val="en-US" w:eastAsia="en-GB"/>
          <w14:ligatures w14:val="none"/>
        </w:rPr>
        <w:t>523</w:t>
      </w:r>
    </w:p>
    <w:p w14:paraId="0F4BF017">
      <w:pPr>
        <w:pStyle w:val="2"/>
        <w:rPr>
          <w:rFonts w:ascii="Courier New" w:hAnsi="Courier New" w:cs="Courier Ne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003"/>
        <w:gridCol w:w="1424"/>
        <w:gridCol w:w="2522"/>
      </w:tblGrid>
      <w:tr w14:paraId="7A4F4FC9">
        <w:trPr>
          <w:trHeight w:val="320" w:hRule="atLeast"/>
        </w:trPr>
        <w:tc>
          <w:tcPr>
            <w:tcW w:w="2504" w:type="dxa"/>
            <w:noWrap/>
          </w:tcPr>
          <w:p w14:paraId="387F1805">
            <w:pPr>
              <w:pStyle w:val="2"/>
              <w:rPr>
                <w:rFonts w:ascii="Courier New" w:hAnsi="Courier New" w:cs="Courier New"/>
                <w:b/>
                <w:bCs/>
              </w:rPr>
            </w:pPr>
            <w:r>
              <w:rPr>
                <w:rFonts w:ascii="Courier New" w:hAnsi="Courier New" w:cs="Courier New"/>
                <w:b/>
                <w:bCs/>
              </w:rPr>
              <w:t>Variable name</w:t>
            </w:r>
          </w:p>
        </w:tc>
        <w:tc>
          <w:tcPr>
            <w:tcW w:w="3003" w:type="dxa"/>
            <w:noWrap/>
          </w:tcPr>
          <w:p w14:paraId="7EC94451">
            <w:pPr>
              <w:pStyle w:val="2"/>
              <w:rPr>
                <w:rFonts w:ascii="Courier New" w:hAnsi="Courier New" w:cs="Courier New"/>
                <w:b/>
                <w:bCs/>
              </w:rPr>
            </w:pPr>
            <w:r>
              <w:rPr>
                <w:rFonts w:ascii="Courier New" w:hAnsi="Courier New" w:cs="Courier New"/>
                <w:b/>
                <w:bCs/>
              </w:rPr>
              <w:t>Description</w:t>
            </w:r>
          </w:p>
        </w:tc>
        <w:tc>
          <w:tcPr>
            <w:tcW w:w="1424" w:type="dxa"/>
            <w:noWrap/>
          </w:tcPr>
          <w:p w14:paraId="0A4EC2BA">
            <w:pPr>
              <w:pStyle w:val="2"/>
              <w:rPr>
                <w:rFonts w:ascii="Courier New" w:hAnsi="Courier New" w:cs="Courier New"/>
                <w:b/>
                <w:bCs/>
              </w:rPr>
            </w:pPr>
            <w:r>
              <w:rPr>
                <w:rFonts w:ascii="Courier New" w:hAnsi="Courier New" w:cs="Courier New"/>
                <w:b/>
                <w:bCs/>
              </w:rPr>
              <w:t>Unit</w:t>
            </w:r>
          </w:p>
        </w:tc>
        <w:tc>
          <w:tcPr>
            <w:tcW w:w="2522" w:type="dxa"/>
            <w:noWrap/>
          </w:tcPr>
          <w:p w14:paraId="0A91113F">
            <w:pPr>
              <w:pStyle w:val="2"/>
              <w:rPr>
                <w:rFonts w:ascii="Courier New" w:hAnsi="Courier New" w:cs="Courier New"/>
                <w:b/>
                <w:bCs/>
              </w:rPr>
            </w:pPr>
            <w:r>
              <w:rPr>
                <w:rFonts w:ascii="Courier New" w:hAnsi="Courier New" w:cs="Courier New"/>
                <w:b/>
                <w:bCs/>
              </w:rPr>
              <w:t>Value labels</w:t>
            </w:r>
          </w:p>
        </w:tc>
      </w:tr>
      <w:tr w14:paraId="7CC589A6">
        <w:trPr>
          <w:trHeight w:val="459" w:hRule="atLeast"/>
        </w:trPr>
        <w:tc>
          <w:tcPr>
            <w:tcW w:w="2504" w:type="dxa"/>
            <w:noWrap/>
          </w:tcPr>
          <w:p w14:paraId="5EEB9E74">
            <w:pPr>
              <w:pStyle w:val="2"/>
              <w:rPr>
                <w:rFonts w:hint="default" w:ascii="Courier New" w:hAnsi="Courier New" w:cs="Courier New"/>
                <w:lang w:val="en-US"/>
              </w:rPr>
            </w:pPr>
            <w:r>
              <w:rPr>
                <w:rFonts w:hint="default" w:ascii="Courier New" w:hAnsi="Courier New" w:cs="Courier New"/>
                <w:lang w:val="en-US"/>
              </w:rPr>
              <w:t>ID</w:t>
            </w:r>
          </w:p>
        </w:tc>
        <w:tc>
          <w:tcPr>
            <w:tcW w:w="3003" w:type="dxa"/>
            <w:noWrap/>
          </w:tcPr>
          <w:p w14:paraId="102AA08F">
            <w:pPr>
              <w:pStyle w:val="2"/>
              <w:rPr>
                <w:rFonts w:ascii="Courier New" w:hAnsi="Courier New" w:cs="Courier New"/>
              </w:rPr>
            </w:pPr>
            <w:r>
              <w:rPr>
                <w:rFonts w:ascii="Courier New" w:hAnsi="Courier New" w:cs="Courier New"/>
              </w:rPr>
              <w:t>Participant ID</w:t>
            </w:r>
          </w:p>
        </w:tc>
        <w:tc>
          <w:tcPr>
            <w:tcW w:w="1424" w:type="dxa"/>
            <w:noWrap/>
          </w:tcPr>
          <w:p w14:paraId="4E5E4E50">
            <w:pPr>
              <w:pStyle w:val="2"/>
              <w:rPr>
                <w:rFonts w:ascii="Courier New" w:hAnsi="Courier New" w:cs="Courier New"/>
              </w:rPr>
            </w:pPr>
            <w:r>
              <w:rPr>
                <w:rFonts w:ascii="Courier New" w:hAnsi="Courier New" w:cs="Courier New"/>
              </w:rPr>
              <w:t>Numeric</w:t>
            </w:r>
          </w:p>
        </w:tc>
        <w:tc>
          <w:tcPr>
            <w:tcW w:w="2522" w:type="dxa"/>
            <w:noWrap/>
          </w:tcPr>
          <w:p w14:paraId="12EF2E07">
            <w:pPr>
              <w:pStyle w:val="2"/>
              <w:rPr>
                <w:rFonts w:ascii="Courier New" w:hAnsi="Courier New" w:cs="Courier New"/>
              </w:rPr>
            </w:pPr>
            <w:r>
              <w:rPr>
                <w:rFonts w:ascii="Courier New" w:hAnsi="Courier New" w:cs="Courier New"/>
              </w:rPr>
              <w:t>N/A</w:t>
            </w:r>
          </w:p>
        </w:tc>
      </w:tr>
      <w:tr w14:paraId="77E45D31">
        <w:trPr>
          <w:trHeight w:val="320" w:hRule="atLeast"/>
        </w:trPr>
        <w:tc>
          <w:tcPr>
            <w:tcW w:w="2504" w:type="dxa"/>
            <w:noWrap/>
          </w:tcPr>
          <w:p w14:paraId="413E8D9B">
            <w:pPr>
              <w:pStyle w:val="2"/>
              <w:rPr>
                <w:rFonts w:hint="default" w:ascii="Courier New" w:hAnsi="Courier New" w:cs="Courier New"/>
                <w:lang w:val="en-US"/>
              </w:rPr>
            </w:pPr>
            <w:r>
              <w:rPr>
                <w:rFonts w:hint="default" w:ascii="Courier New" w:hAnsi="Courier New" w:cs="Courier New"/>
                <w:lang w:val="en-US"/>
              </w:rPr>
              <w:t>S1</w:t>
            </w:r>
          </w:p>
        </w:tc>
        <w:tc>
          <w:tcPr>
            <w:tcW w:w="3003" w:type="dxa"/>
            <w:noWrap/>
          </w:tcPr>
          <w:p w14:paraId="17CB4728">
            <w:pPr>
              <w:pStyle w:val="2"/>
              <w:rPr>
                <w:rFonts w:hint="eastAsia" w:ascii="Courier New" w:hAnsi="Courier New" w:cs="Courier New" w:eastAsiaTheme="minorEastAsia"/>
                <w:lang w:val="en-US" w:eastAsia="zh-CN"/>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w:t>
            </w:r>
          </w:p>
        </w:tc>
        <w:tc>
          <w:tcPr>
            <w:tcW w:w="1424" w:type="dxa"/>
            <w:noWrap/>
          </w:tcPr>
          <w:p w14:paraId="6C7586D2">
            <w:pPr>
              <w:pStyle w:val="2"/>
              <w:rPr>
                <w:rFonts w:ascii="Courier New" w:hAnsi="Courier New" w:cs="Courier New"/>
              </w:rPr>
            </w:pPr>
            <w:r>
              <w:rPr>
                <w:rFonts w:ascii="Courier New" w:hAnsi="Courier New" w:eastAsia="Times New Roman" w:cs="Courier New"/>
                <w:color w:val="000000"/>
                <w:kern w:val="0"/>
                <w:sz w:val="20"/>
                <w:szCs w:val="20"/>
                <w:lang w:eastAsia="en-GB"/>
                <w14:ligatures w14:val="none"/>
              </w:rPr>
              <w:t>Numeric</w:t>
            </w:r>
          </w:p>
        </w:tc>
        <w:tc>
          <w:tcPr>
            <w:tcW w:w="2522" w:type="dxa"/>
            <w:noWrap/>
          </w:tcPr>
          <w:p w14:paraId="7F39BE60">
            <w:pPr>
              <w:pStyle w:val="2"/>
              <w:rPr>
                <w:rFonts w:hint="default" w:ascii="Courier New" w:hAnsi="Courier New" w:cs="Courier New"/>
                <w:lang w:val="en-US"/>
              </w:rPr>
            </w:pPr>
            <w:r>
              <w:rPr>
                <w:rFonts w:hint="default" w:ascii="Courier New" w:hAnsi="Courier New" w:cs="Courier New"/>
                <w:lang w:val="en-US"/>
              </w:rPr>
              <w:t>1-6</w:t>
            </w:r>
          </w:p>
        </w:tc>
      </w:tr>
      <w:tr w14:paraId="46CB91F2">
        <w:trPr>
          <w:trHeight w:val="320" w:hRule="atLeast"/>
        </w:trPr>
        <w:tc>
          <w:tcPr>
            <w:tcW w:w="2504" w:type="dxa"/>
            <w:noWrap/>
          </w:tcPr>
          <w:p w14:paraId="7BBEDA86">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2</w:t>
            </w:r>
          </w:p>
        </w:tc>
        <w:tc>
          <w:tcPr>
            <w:tcW w:w="3003" w:type="dxa"/>
            <w:shd w:val="clear" w:color="auto" w:fill="auto"/>
            <w:noWrap/>
            <w:vAlign w:val="top"/>
          </w:tcPr>
          <w:p w14:paraId="73B23F6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w:t>
            </w:r>
          </w:p>
        </w:tc>
        <w:tc>
          <w:tcPr>
            <w:tcW w:w="1424" w:type="dxa"/>
            <w:shd w:val="clear" w:color="auto" w:fill="auto"/>
            <w:noWrap/>
            <w:vAlign w:val="top"/>
          </w:tcPr>
          <w:p w14:paraId="0C15C17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C3222B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7E46B0C0">
        <w:trPr>
          <w:trHeight w:val="320" w:hRule="atLeast"/>
        </w:trPr>
        <w:tc>
          <w:tcPr>
            <w:tcW w:w="2504" w:type="dxa"/>
            <w:noWrap/>
          </w:tcPr>
          <w:p w14:paraId="59D0DEA2">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3</w:t>
            </w:r>
          </w:p>
        </w:tc>
        <w:tc>
          <w:tcPr>
            <w:tcW w:w="3003" w:type="dxa"/>
            <w:shd w:val="clear" w:color="auto" w:fill="auto"/>
            <w:noWrap/>
            <w:vAlign w:val="top"/>
          </w:tcPr>
          <w:p w14:paraId="7C59B93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w:t>
            </w:r>
          </w:p>
        </w:tc>
        <w:tc>
          <w:tcPr>
            <w:tcW w:w="1424" w:type="dxa"/>
            <w:shd w:val="clear" w:color="auto" w:fill="auto"/>
            <w:noWrap/>
            <w:vAlign w:val="top"/>
          </w:tcPr>
          <w:p w14:paraId="01A1832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1C4A61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5476C600">
        <w:trPr>
          <w:trHeight w:val="320" w:hRule="atLeast"/>
        </w:trPr>
        <w:tc>
          <w:tcPr>
            <w:tcW w:w="2504" w:type="dxa"/>
            <w:noWrap/>
          </w:tcPr>
          <w:p w14:paraId="5BD7EDE0">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4</w:t>
            </w:r>
          </w:p>
        </w:tc>
        <w:tc>
          <w:tcPr>
            <w:tcW w:w="3003" w:type="dxa"/>
            <w:shd w:val="clear" w:color="auto" w:fill="auto"/>
            <w:noWrap/>
            <w:vAlign w:val="top"/>
          </w:tcPr>
          <w:p w14:paraId="63F2D78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w:t>
            </w:r>
          </w:p>
        </w:tc>
        <w:tc>
          <w:tcPr>
            <w:tcW w:w="1424" w:type="dxa"/>
            <w:shd w:val="clear" w:color="auto" w:fill="auto"/>
            <w:noWrap/>
            <w:vAlign w:val="top"/>
          </w:tcPr>
          <w:p w14:paraId="3278CB3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1B9485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2DF676A2">
        <w:trPr>
          <w:trHeight w:val="320" w:hRule="atLeast"/>
        </w:trPr>
        <w:tc>
          <w:tcPr>
            <w:tcW w:w="2504" w:type="dxa"/>
            <w:noWrap/>
          </w:tcPr>
          <w:p w14:paraId="1F9F61DF">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5</w:t>
            </w:r>
          </w:p>
        </w:tc>
        <w:tc>
          <w:tcPr>
            <w:tcW w:w="3003" w:type="dxa"/>
            <w:shd w:val="clear" w:color="auto" w:fill="auto"/>
            <w:noWrap/>
            <w:vAlign w:val="top"/>
          </w:tcPr>
          <w:p w14:paraId="52BF0C0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5</w:t>
            </w:r>
          </w:p>
        </w:tc>
        <w:tc>
          <w:tcPr>
            <w:tcW w:w="1424" w:type="dxa"/>
            <w:shd w:val="clear" w:color="auto" w:fill="auto"/>
            <w:noWrap/>
            <w:vAlign w:val="top"/>
          </w:tcPr>
          <w:p w14:paraId="6F2C4E1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2E24B6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339FE3BF">
        <w:trPr>
          <w:trHeight w:val="320" w:hRule="atLeast"/>
        </w:trPr>
        <w:tc>
          <w:tcPr>
            <w:tcW w:w="2504" w:type="dxa"/>
            <w:noWrap/>
          </w:tcPr>
          <w:p w14:paraId="5A45999B">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6</w:t>
            </w:r>
          </w:p>
        </w:tc>
        <w:tc>
          <w:tcPr>
            <w:tcW w:w="3003" w:type="dxa"/>
            <w:shd w:val="clear" w:color="auto" w:fill="auto"/>
            <w:noWrap/>
            <w:vAlign w:val="top"/>
          </w:tcPr>
          <w:p w14:paraId="3A65AA9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6</w:t>
            </w:r>
          </w:p>
        </w:tc>
        <w:tc>
          <w:tcPr>
            <w:tcW w:w="1424" w:type="dxa"/>
            <w:shd w:val="clear" w:color="auto" w:fill="auto"/>
            <w:noWrap/>
            <w:vAlign w:val="top"/>
          </w:tcPr>
          <w:p w14:paraId="3D858F4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082A20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05827F8A">
        <w:trPr>
          <w:trHeight w:val="320" w:hRule="atLeast"/>
        </w:trPr>
        <w:tc>
          <w:tcPr>
            <w:tcW w:w="2504" w:type="dxa"/>
            <w:noWrap/>
          </w:tcPr>
          <w:p w14:paraId="1E3F87EE">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7</w:t>
            </w:r>
          </w:p>
        </w:tc>
        <w:tc>
          <w:tcPr>
            <w:tcW w:w="3003" w:type="dxa"/>
            <w:shd w:val="clear" w:color="auto" w:fill="auto"/>
            <w:noWrap/>
            <w:vAlign w:val="top"/>
          </w:tcPr>
          <w:p w14:paraId="4C4F749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7</w:t>
            </w:r>
          </w:p>
        </w:tc>
        <w:tc>
          <w:tcPr>
            <w:tcW w:w="1424" w:type="dxa"/>
            <w:shd w:val="clear" w:color="auto" w:fill="auto"/>
            <w:noWrap/>
            <w:vAlign w:val="top"/>
          </w:tcPr>
          <w:p w14:paraId="0833D207">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4B94D68">
            <w:pPr>
              <w:pStyle w:val="2"/>
              <w:rPr>
                <w:rFonts w:hint="default" w:ascii="Courier New" w:hAnsi="Courier New" w:cs="Courier New"/>
                <w:lang w:val="en-US"/>
              </w:rPr>
            </w:pPr>
            <w:r>
              <w:rPr>
                <w:rFonts w:hint="default" w:ascii="Courier New" w:hAnsi="Courier New" w:cs="Courier New"/>
                <w:lang w:val="en-US"/>
              </w:rPr>
              <w:t>1-6</w:t>
            </w:r>
          </w:p>
          <w:p w14:paraId="4916DCDE">
            <w:pPr>
              <w:pStyle w:val="2"/>
              <w:rPr>
                <w:rFonts w:hint="default" w:ascii="Courier New" w:hAnsi="Courier New" w:cs="Courier New" w:eastAsiaTheme="minorEastAsia"/>
                <w:kern w:val="2"/>
                <w:sz w:val="21"/>
                <w:szCs w:val="21"/>
                <w:lang w:val="en-US" w:eastAsia="zh-CN" w:bidi="ar-SA"/>
                <w14:ligatures w14:val="standardContextual"/>
              </w:rPr>
            </w:pPr>
          </w:p>
        </w:tc>
      </w:tr>
      <w:tr w14:paraId="492C90AE">
        <w:trPr>
          <w:trHeight w:val="320" w:hRule="atLeast"/>
        </w:trPr>
        <w:tc>
          <w:tcPr>
            <w:tcW w:w="2504" w:type="dxa"/>
            <w:noWrap/>
          </w:tcPr>
          <w:p w14:paraId="4C7F021E">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8</w:t>
            </w:r>
          </w:p>
        </w:tc>
        <w:tc>
          <w:tcPr>
            <w:tcW w:w="3003" w:type="dxa"/>
            <w:shd w:val="clear" w:color="auto" w:fill="auto"/>
            <w:noWrap/>
            <w:vAlign w:val="top"/>
          </w:tcPr>
          <w:p w14:paraId="79390F2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8</w:t>
            </w:r>
          </w:p>
        </w:tc>
        <w:tc>
          <w:tcPr>
            <w:tcW w:w="1424" w:type="dxa"/>
            <w:shd w:val="clear" w:color="auto" w:fill="auto"/>
            <w:noWrap/>
            <w:vAlign w:val="top"/>
          </w:tcPr>
          <w:p w14:paraId="12D5BC0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715B408">
            <w:pPr>
              <w:pStyle w:val="2"/>
              <w:rPr>
                <w:rFonts w:hint="default" w:ascii="Courier New" w:hAnsi="Courier New" w:cs="Courier New"/>
                <w:lang w:val="en-US"/>
              </w:rPr>
            </w:pPr>
            <w:r>
              <w:rPr>
                <w:rFonts w:hint="default" w:ascii="Courier New" w:hAnsi="Courier New" w:cs="Courier New"/>
                <w:lang w:val="en-US"/>
              </w:rPr>
              <w:t>1-6</w:t>
            </w:r>
          </w:p>
          <w:p w14:paraId="78C89593">
            <w:pPr>
              <w:pStyle w:val="2"/>
              <w:rPr>
                <w:rFonts w:hint="default" w:ascii="Courier New" w:hAnsi="Courier New" w:cs="Courier New" w:eastAsiaTheme="minorEastAsia"/>
                <w:kern w:val="2"/>
                <w:sz w:val="21"/>
                <w:szCs w:val="21"/>
                <w:lang w:val="en-US" w:eastAsia="zh-CN" w:bidi="ar-SA"/>
                <w14:ligatures w14:val="standardContextual"/>
              </w:rPr>
            </w:pPr>
          </w:p>
        </w:tc>
      </w:tr>
      <w:tr w14:paraId="38450B60">
        <w:trPr>
          <w:trHeight w:val="320" w:hRule="atLeast"/>
        </w:trPr>
        <w:tc>
          <w:tcPr>
            <w:tcW w:w="2504" w:type="dxa"/>
            <w:noWrap/>
          </w:tcPr>
          <w:p w14:paraId="66A142E1">
            <w:pPr>
              <w:pStyle w:val="2"/>
              <w:rPr>
                <w:rFonts w:hint="eastAsia"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9</w:t>
            </w:r>
          </w:p>
        </w:tc>
        <w:tc>
          <w:tcPr>
            <w:tcW w:w="3003" w:type="dxa"/>
            <w:shd w:val="clear" w:color="auto" w:fill="auto"/>
            <w:noWrap/>
            <w:vAlign w:val="top"/>
          </w:tcPr>
          <w:p w14:paraId="4B25AE6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9</w:t>
            </w:r>
          </w:p>
        </w:tc>
        <w:tc>
          <w:tcPr>
            <w:tcW w:w="1424" w:type="dxa"/>
            <w:shd w:val="clear" w:color="auto" w:fill="auto"/>
            <w:noWrap/>
            <w:vAlign w:val="top"/>
          </w:tcPr>
          <w:p w14:paraId="241C7EC7">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7187DB2">
            <w:pPr>
              <w:pStyle w:val="2"/>
              <w:rPr>
                <w:rFonts w:hint="default" w:ascii="Courier New" w:hAnsi="Courier New" w:cs="Courier New"/>
                <w:lang w:val="en-US"/>
              </w:rPr>
            </w:pPr>
            <w:r>
              <w:rPr>
                <w:rFonts w:hint="default" w:ascii="Courier New" w:hAnsi="Courier New" w:cs="Courier New"/>
                <w:lang w:val="en-US"/>
              </w:rPr>
              <w:t>1-6</w:t>
            </w:r>
          </w:p>
          <w:p w14:paraId="77AB85F3">
            <w:pPr>
              <w:pStyle w:val="2"/>
              <w:rPr>
                <w:rFonts w:hint="default" w:ascii="Courier New" w:hAnsi="Courier New" w:cs="Courier New" w:eastAsiaTheme="minorEastAsia"/>
                <w:kern w:val="2"/>
                <w:sz w:val="21"/>
                <w:szCs w:val="21"/>
                <w:lang w:val="en-US" w:eastAsia="zh-CN" w:bidi="ar-SA"/>
                <w14:ligatures w14:val="standardContextual"/>
              </w:rPr>
            </w:pPr>
          </w:p>
        </w:tc>
      </w:tr>
      <w:tr w14:paraId="74EB202F">
        <w:trPr>
          <w:trHeight w:val="320" w:hRule="atLeast"/>
        </w:trPr>
        <w:tc>
          <w:tcPr>
            <w:tcW w:w="2504" w:type="dxa"/>
            <w:noWrap/>
          </w:tcPr>
          <w:p w14:paraId="2A621A05">
            <w:pPr>
              <w:pStyle w:val="2"/>
              <w:rPr>
                <w:rFonts w:hint="default"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10</w:t>
            </w:r>
          </w:p>
        </w:tc>
        <w:tc>
          <w:tcPr>
            <w:tcW w:w="3003" w:type="dxa"/>
            <w:shd w:val="clear" w:color="auto" w:fill="auto"/>
            <w:noWrap/>
            <w:vAlign w:val="top"/>
          </w:tcPr>
          <w:p w14:paraId="483650C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10</w:t>
            </w:r>
          </w:p>
        </w:tc>
        <w:tc>
          <w:tcPr>
            <w:tcW w:w="1424" w:type="dxa"/>
            <w:shd w:val="clear" w:color="auto" w:fill="auto"/>
            <w:noWrap/>
            <w:vAlign w:val="top"/>
          </w:tcPr>
          <w:p w14:paraId="14E79990">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67044EC">
            <w:pPr>
              <w:pStyle w:val="2"/>
              <w:rPr>
                <w:rFonts w:hint="default" w:ascii="Courier New" w:hAnsi="Courier New" w:cs="Courier New"/>
                <w:lang w:val="en-US"/>
              </w:rPr>
            </w:pPr>
            <w:r>
              <w:rPr>
                <w:rFonts w:hint="default" w:ascii="Courier New" w:hAnsi="Courier New" w:cs="Courier New"/>
                <w:lang w:val="en-US"/>
              </w:rPr>
              <w:t>1-6</w:t>
            </w:r>
          </w:p>
          <w:p w14:paraId="7F833262">
            <w:pPr>
              <w:pStyle w:val="2"/>
              <w:rPr>
                <w:rFonts w:hint="default" w:ascii="Courier New" w:hAnsi="Courier New" w:cs="Courier New" w:eastAsiaTheme="minorEastAsia"/>
                <w:kern w:val="2"/>
                <w:sz w:val="21"/>
                <w:szCs w:val="21"/>
                <w:lang w:val="en-US" w:eastAsia="zh-CN" w:bidi="ar-SA"/>
                <w14:ligatures w14:val="standardContextual"/>
              </w:rPr>
            </w:pPr>
          </w:p>
        </w:tc>
      </w:tr>
      <w:tr w14:paraId="122BA281">
        <w:trPr>
          <w:trHeight w:val="320" w:hRule="atLeast"/>
        </w:trPr>
        <w:tc>
          <w:tcPr>
            <w:tcW w:w="2504" w:type="dxa"/>
            <w:noWrap/>
          </w:tcPr>
          <w:p w14:paraId="01012AD7">
            <w:pPr>
              <w:pStyle w:val="2"/>
              <w:rPr>
                <w:rFonts w:hint="default"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11</w:t>
            </w:r>
          </w:p>
        </w:tc>
        <w:tc>
          <w:tcPr>
            <w:tcW w:w="3003" w:type="dxa"/>
            <w:shd w:val="clear" w:color="auto" w:fill="auto"/>
            <w:noWrap/>
            <w:vAlign w:val="top"/>
          </w:tcPr>
          <w:p w14:paraId="0ED2B9B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11</w:t>
            </w:r>
          </w:p>
        </w:tc>
        <w:tc>
          <w:tcPr>
            <w:tcW w:w="1424" w:type="dxa"/>
            <w:shd w:val="clear" w:color="auto" w:fill="auto"/>
            <w:noWrap/>
            <w:vAlign w:val="top"/>
          </w:tcPr>
          <w:p w14:paraId="4EA0AC57">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43EE991">
            <w:pPr>
              <w:pStyle w:val="2"/>
              <w:rPr>
                <w:rFonts w:hint="default" w:ascii="Courier New" w:hAnsi="Courier New" w:cs="Courier New"/>
                <w:lang w:val="en-US"/>
              </w:rPr>
            </w:pPr>
            <w:r>
              <w:rPr>
                <w:rFonts w:hint="default" w:ascii="Courier New" w:hAnsi="Courier New" w:cs="Courier New"/>
                <w:lang w:val="en-US"/>
              </w:rPr>
              <w:t>1-6</w:t>
            </w:r>
          </w:p>
          <w:p w14:paraId="3BA54A0F">
            <w:pPr>
              <w:pStyle w:val="2"/>
              <w:rPr>
                <w:rFonts w:hint="default" w:ascii="Courier New" w:hAnsi="Courier New" w:cs="Courier New" w:eastAsiaTheme="minorEastAsia"/>
                <w:kern w:val="2"/>
                <w:sz w:val="21"/>
                <w:szCs w:val="21"/>
                <w:lang w:val="en-US" w:eastAsia="zh-CN" w:bidi="ar-SA"/>
                <w14:ligatures w14:val="standardContextual"/>
              </w:rPr>
            </w:pPr>
          </w:p>
        </w:tc>
      </w:tr>
      <w:tr w14:paraId="15797944">
        <w:trPr>
          <w:trHeight w:val="320" w:hRule="atLeast"/>
        </w:trPr>
        <w:tc>
          <w:tcPr>
            <w:tcW w:w="2504" w:type="dxa"/>
            <w:noWrap/>
          </w:tcPr>
          <w:p w14:paraId="795C65B6">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2</w:t>
            </w:r>
          </w:p>
        </w:tc>
        <w:tc>
          <w:tcPr>
            <w:tcW w:w="3003" w:type="dxa"/>
            <w:shd w:val="clear" w:color="auto" w:fill="auto"/>
            <w:noWrap/>
            <w:vAlign w:val="top"/>
          </w:tcPr>
          <w:p w14:paraId="176736E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12</w:t>
            </w:r>
          </w:p>
        </w:tc>
        <w:tc>
          <w:tcPr>
            <w:tcW w:w="1424" w:type="dxa"/>
            <w:shd w:val="clear" w:color="auto" w:fill="auto"/>
            <w:noWrap/>
            <w:vAlign w:val="top"/>
          </w:tcPr>
          <w:p w14:paraId="1C143F4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FEF1A98">
            <w:pPr>
              <w:pStyle w:val="2"/>
              <w:rPr>
                <w:rFonts w:hint="default" w:ascii="Courier New" w:hAnsi="Courier New" w:cs="Courier New"/>
                <w:lang w:val="en-US"/>
              </w:rPr>
            </w:pPr>
            <w:r>
              <w:rPr>
                <w:rFonts w:hint="default" w:ascii="Courier New" w:hAnsi="Courier New" w:cs="Courier New"/>
                <w:lang w:val="en-US"/>
              </w:rPr>
              <w:t>1-6</w:t>
            </w:r>
          </w:p>
          <w:p w14:paraId="00AF0FD1">
            <w:pPr>
              <w:pStyle w:val="2"/>
              <w:rPr>
                <w:rFonts w:hint="default" w:ascii="Courier New" w:hAnsi="Courier New" w:cs="Courier New" w:eastAsiaTheme="minorEastAsia"/>
                <w:kern w:val="2"/>
                <w:sz w:val="21"/>
                <w:szCs w:val="21"/>
                <w:lang w:val="en-US" w:eastAsia="zh-CN" w:bidi="ar-SA"/>
                <w14:ligatures w14:val="standardContextual"/>
              </w:rPr>
            </w:pPr>
          </w:p>
        </w:tc>
      </w:tr>
      <w:tr w14:paraId="1CDC8553">
        <w:trPr>
          <w:trHeight w:val="320" w:hRule="atLeast"/>
        </w:trPr>
        <w:tc>
          <w:tcPr>
            <w:tcW w:w="2504" w:type="dxa"/>
            <w:noWrap/>
          </w:tcPr>
          <w:p w14:paraId="78FE1562">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3</w:t>
            </w:r>
          </w:p>
        </w:tc>
        <w:tc>
          <w:tcPr>
            <w:tcW w:w="3003" w:type="dxa"/>
            <w:shd w:val="clear" w:color="auto" w:fill="auto"/>
            <w:noWrap/>
            <w:vAlign w:val="top"/>
          </w:tcPr>
          <w:p w14:paraId="03CE635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13</w:t>
            </w:r>
          </w:p>
        </w:tc>
        <w:tc>
          <w:tcPr>
            <w:tcW w:w="1424" w:type="dxa"/>
            <w:shd w:val="clear" w:color="auto" w:fill="auto"/>
            <w:noWrap/>
            <w:vAlign w:val="top"/>
          </w:tcPr>
          <w:p w14:paraId="3714C8BD">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E9F0DAC">
            <w:pPr>
              <w:pStyle w:val="2"/>
              <w:rPr>
                <w:rFonts w:hint="default" w:ascii="Courier New" w:hAnsi="Courier New" w:cs="Courier New"/>
                <w:lang w:val="en-US"/>
              </w:rPr>
            </w:pPr>
            <w:r>
              <w:rPr>
                <w:rFonts w:hint="default" w:ascii="Courier New" w:hAnsi="Courier New" w:cs="Courier New"/>
                <w:lang w:val="en-US"/>
              </w:rPr>
              <w:t>1-6</w:t>
            </w:r>
          </w:p>
          <w:p w14:paraId="4B748A6E">
            <w:pPr>
              <w:pStyle w:val="2"/>
              <w:rPr>
                <w:rFonts w:hint="default" w:ascii="Courier New" w:hAnsi="Courier New" w:cs="Courier New" w:eastAsiaTheme="minorEastAsia"/>
                <w:kern w:val="2"/>
                <w:sz w:val="21"/>
                <w:szCs w:val="21"/>
                <w:lang w:val="en-US" w:eastAsia="zh-CN" w:bidi="ar-SA"/>
                <w14:ligatures w14:val="standardContextual"/>
              </w:rPr>
            </w:pPr>
          </w:p>
        </w:tc>
      </w:tr>
      <w:tr w14:paraId="2B873919">
        <w:trPr>
          <w:trHeight w:val="320" w:hRule="atLeast"/>
        </w:trPr>
        <w:tc>
          <w:tcPr>
            <w:tcW w:w="2504" w:type="dxa"/>
            <w:noWrap/>
          </w:tcPr>
          <w:p w14:paraId="32134591">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4</w:t>
            </w:r>
          </w:p>
        </w:tc>
        <w:tc>
          <w:tcPr>
            <w:tcW w:w="3003" w:type="dxa"/>
            <w:shd w:val="clear" w:color="auto" w:fill="auto"/>
            <w:noWrap/>
            <w:vAlign w:val="top"/>
          </w:tcPr>
          <w:p w14:paraId="1C4F95E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14</w:t>
            </w:r>
          </w:p>
        </w:tc>
        <w:tc>
          <w:tcPr>
            <w:tcW w:w="1424" w:type="dxa"/>
            <w:shd w:val="clear" w:color="auto" w:fill="auto"/>
            <w:noWrap/>
            <w:vAlign w:val="top"/>
          </w:tcPr>
          <w:p w14:paraId="35D021E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5F60903">
            <w:pPr>
              <w:pStyle w:val="2"/>
              <w:rPr>
                <w:rFonts w:hint="default" w:ascii="Courier New" w:hAnsi="Courier New" w:cs="Courier New"/>
                <w:lang w:val="en-US"/>
              </w:rPr>
            </w:pPr>
            <w:r>
              <w:rPr>
                <w:rFonts w:hint="default" w:ascii="Courier New" w:hAnsi="Courier New" w:cs="Courier New"/>
                <w:lang w:val="en-US"/>
              </w:rPr>
              <w:t>1-6</w:t>
            </w:r>
          </w:p>
          <w:p w14:paraId="4768A613">
            <w:pPr>
              <w:pStyle w:val="2"/>
              <w:rPr>
                <w:rFonts w:hint="default" w:ascii="Courier New" w:hAnsi="Courier New" w:cs="Courier New" w:eastAsiaTheme="minorEastAsia"/>
                <w:kern w:val="2"/>
                <w:sz w:val="21"/>
                <w:szCs w:val="21"/>
                <w:lang w:val="en-US" w:eastAsia="zh-CN" w:bidi="ar-SA"/>
                <w14:ligatures w14:val="standardContextual"/>
              </w:rPr>
            </w:pPr>
          </w:p>
        </w:tc>
      </w:tr>
      <w:tr w14:paraId="07703049">
        <w:trPr>
          <w:trHeight w:val="320" w:hRule="atLeast"/>
        </w:trPr>
        <w:tc>
          <w:tcPr>
            <w:tcW w:w="2504" w:type="dxa"/>
            <w:noWrap/>
          </w:tcPr>
          <w:p w14:paraId="48FA9DD9">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5</w:t>
            </w:r>
          </w:p>
        </w:tc>
        <w:tc>
          <w:tcPr>
            <w:tcW w:w="3003" w:type="dxa"/>
            <w:shd w:val="clear" w:color="auto" w:fill="auto"/>
            <w:noWrap/>
            <w:vAlign w:val="top"/>
          </w:tcPr>
          <w:p w14:paraId="1661F08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15</w:t>
            </w:r>
          </w:p>
        </w:tc>
        <w:tc>
          <w:tcPr>
            <w:tcW w:w="1424" w:type="dxa"/>
            <w:shd w:val="clear" w:color="auto" w:fill="auto"/>
            <w:noWrap/>
            <w:vAlign w:val="top"/>
          </w:tcPr>
          <w:p w14:paraId="2516DDF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E7AA4A5">
            <w:pPr>
              <w:pStyle w:val="2"/>
              <w:rPr>
                <w:rFonts w:hint="default" w:ascii="Courier New" w:hAnsi="Courier New" w:cs="Courier New"/>
                <w:lang w:val="en-US"/>
              </w:rPr>
            </w:pPr>
            <w:r>
              <w:rPr>
                <w:rFonts w:hint="default" w:ascii="Courier New" w:hAnsi="Courier New" w:cs="Courier New"/>
                <w:lang w:val="en-US"/>
              </w:rPr>
              <w:t>1-6</w:t>
            </w:r>
          </w:p>
          <w:p w14:paraId="2CDF221C">
            <w:pPr>
              <w:pStyle w:val="2"/>
              <w:rPr>
                <w:rFonts w:hint="default" w:ascii="Courier New" w:hAnsi="Courier New" w:cs="Courier New" w:eastAsiaTheme="minorEastAsia"/>
                <w:kern w:val="2"/>
                <w:sz w:val="21"/>
                <w:szCs w:val="21"/>
                <w:lang w:val="en-US" w:eastAsia="zh-CN" w:bidi="ar-SA"/>
                <w14:ligatures w14:val="standardContextual"/>
              </w:rPr>
            </w:pPr>
          </w:p>
        </w:tc>
      </w:tr>
      <w:tr w14:paraId="312907DF">
        <w:trPr>
          <w:trHeight w:val="320" w:hRule="atLeast"/>
        </w:trPr>
        <w:tc>
          <w:tcPr>
            <w:tcW w:w="2504" w:type="dxa"/>
            <w:noWrap/>
          </w:tcPr>
          <w:p w14:paraId="4790C2B8">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6</w:t>
            </w:r>
          </w:p>
        </w:tc>
        <w:tc>
          <w:tcPr>
            <w:tcW w:w="3003" w:type="dxa"/>
            <w:shd w:val="clear" w:color="auto" w:fill="auto"/>
            <w:noWrap/>
            <w:vAlign w:val="top"/>
          </w:tcPr>
          <w:p w14:paraId="6D03DDA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16</w:t>
            </w:r>
          </w:p>
        </w:tc>
        <w:tc>
          <w:tcPr>
            <w:tcW w:w="1424" w:type="dxa"/>
            <w:shd w:val="clear" w:color="auto" w:fill="auto"/>
            <w:noWrap/>
            <w:vAlign w:val="top"/>
          </w:tcPr>
          <w:p w14:paraId="1339523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78C5EAF">
            <w:pPr>
              <w:pStyle w:val="2"/>
              <w:rPr>
                <w:rFonts w:hint="default" w:ascii="Courier New" w:hAnsi="Courier New" w:cs="Courier New"/>
                <w:lang w:val="en-US"/>
              </w:rPr>
            </w:pPr>
            <w:r>
              <w:rPr>
                <w:rFonts w:hint="default" w:ascii="Courier New" w:hAnsi="Courier New" w:cs="Courier New"/>
                <w:lang w:val="en-US"/>
              </w:rPr>
              <w:t>1-6</w:t>
            </w:r>
          </w:p>
          <w:p w14:paraId="63E26976">
            <w:pPr>
              <w:pStyle w:val="2"/>
              <w:rPr>
                <w:rFonts w:hint="default" w:ascii="Courier New" w:hAnsi="Courier New" w:cs="Courier New" w:eastAsiaTheme="minorEastAsia"/>
                <w:kern w:val="2"/>
                <w:sz w:val="21"/>
                <w:szCs w:val="21"/>
                <w:lang w:val="en-US" w:eastAsia="zh-CN" w:bidi="ar-SA"/>
                <w14:ligatures w14:val="standardContextual"/>
              </w:rPr>
            </w:pPr>
          </w:p>
        </w:tc>
      </w:tr>
      <w:tr w14:paraId="2DC57B12">
        <w:trPr>
          <w:trHeight w:val="320" w:hRule="atLeast"/>
        </w:trPr>
        <w:tc>
          <w:tcPr>
            <w:tcW w:w="2504" w:type="dxa"/>
            <w:noWrap/>
          </w:tcPr>
          <w:p w14:paraId="12B8A84C">
            <w:pPr>
              <w:pStyle w:val="2"/>
              <w:rPr>
                <w:rFonts w:hint="default"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17</w:t>
            </w:r>
          </w:p>
        </w:tc>
        <w:tc>
          <w:tcPr>
            <w:tcW w:w="3003" w:type="dxa"/>
            <w:shd w:val="clear" w:color="auto" w:fill="auto"/>
            <w:noWrap/>
            <w:vAlign w:val="top"/>
          </w:tcPr>
          <w:p w14:paraId="459AA96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17</w:t>
            </w:r>
          </w:p>
        </w:tc>
        <w:tc>
          <w:tcPr>
            <w:tcW w:w="1424" w:type="dxa"/>
            <w:shd w:val="clear" w:color="auto" w:fill="auto"/>
            <w:noWrap/>
            <w:vAlign w:val="top"/>
          </w:tcPr>
          <w:p w14:paraId="2DABF98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B18F6C8">
            <w:pPr>
              <w:pStyle w:val="2"/>
              <w:rPr>
                <w:rFonts w:hint="default" w:ascii="Courier New" w:hAnsi="Courier New" w:cs="Courier New"/>
                <w:lang w:val="en-US"/>
              </w:rPr>
            </w:pPr>
            <w:r>
              <w:rPr>
                <w:rFonts w:hint="default" w:ascii="Courier New" w:hAnsi="Courier New" w:cs="Courier New"/>
                <w:lang w:val="en-US"/>
              </w:rPr>
              <w:t>1-6</w:t>
            </w:r>
          </w:p>
          <w:p w14:paraId="399CC22B">
            <w:pPr>
              <w:pStyle w:val="2"/>
              <w:rPr>
                <w:rFonts w:hint="default" w:ascii="Courier New" w:hAnsi="Courier New" w:cs="Courier New" w:eastAsiaTheme="minorEastAsia"/>
                <w:kern w:val="2"/>
                <w:sz w:val="21"/>
                <w:szCs w:val="21"/>
                <w:lang w:val="en-US" w:eastAsia="zh-CN" w:bidi="ar-SA"/>
                <w14:ligatures w14:val="standardContextual"/>
              </w:rPr>
            </w:pPr>
          </w:p>
        </w:tc>
      </w:tr>
      <w:tr w14:paraId="6975E6CF">
        <w:trPr>
          <w:trHeight w:val="320" w:hRule="atLeast"/>
        </w:trPr>
        <w:tc>
          <w:tcPr>
            <w:tcW w:w="2504" w:type="dxa"/>
            <w:noWrap/>
          </w:tcPr>
          <w:p w14:paraId="76FFE3C0">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8</w:t>
            </w:r>
          </w:p>
        </w:tc>
        <w:tc>
          <w:tcPr>
            <w:tcW w:w="3003" w:type="dxa"/>
            <w:shd w:val="clear" w:color="auto" w:fill="auto"/>
            <w:noWrap/>
            <w:vAlign w:val="top"/>
          </w:tcPr>
          <w:p w14:paraId="4CFB060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18</w:t>
            </w:r>
          </w:p>
        </w:tc>
        <w:tc>
          <w:tcPr>
            <w:tcW w:w="1424" w:type="dxa"/>
            <w:shd w:val="clear" w:color="auto" w:fill="auto"/>
            <w:noWrap/>
            <w:vAlign w:val="top"/>
          </w:tcPr>
          <w:p w14:paraId="027BF06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AD06A47">
            <w:pPr>
              <w:pStyle w:val="2"/>
              <w:rPr>
                <w:rFonts w:hint="default" w:ascii="Courier New" w:hAnsi="Courier New" w:cs="Courier New"/>
                <w:lang w:val="en-US"/>
              </w:rPr>
            </w:pPr>
            <w:r>
              <w:rPr>
                <w:rFonts w:hint="default" w:ascii="Courier New" w:hAnsi="Courier New" w:cs="Courier New"/>
                <w:lang w:val="en-US"/>
              </w:rPr>
              <w:t>1-6</w:t>
            </w:r>
          </w:p>
          <w:p w14:paraId="12238525">
            <w:pPr>
              <w:pStyle w:val="2"/>
              <w:rPr>
                <w:rFonts w:hint="default" w:ascii="Courier New" w:hAnsi="Courier New" w:cs="Courier New" w:eastAsiaTheme="minorEastAsia"/>
                <w:kern w:val="2"/>
                <w:sz w:val="21"/>
                <w:szCs w:val="21"/>
                <w:lang w:val="en-US" w:eastAsia="zh-CN" w:bidi="ar-SA"/>
                <w14:ligatures w14:val="standardContextual"/>
              </w:rPr>
            </w:pPr>
          </w:p>
        </w:tc>
      </w:tr>
      <w:tr w14:paraId="19F37115">
        <w:trPr>
          <w:trHeight w:val="320" w:hRule="atLeast"/>
        </w:trPr>
        <w:tc>
          <w:tcPr>
            <w:tcW w:w="2504" w:type="dxa"/>
            <w:noWrap/>
          </w:tcPr>
          <w:p w14:paraId="4784AAE8">
            <w:pPr>
              <w:pStyle w:val="2"/>
              <w:rPr>
                <w:rFonts w:hint="eastAsia" w:ascii="Courier New" w:hAnsi="Courier New" w:cs="Courier New" w:eastAsiaTheme="minorEastAsia"/>
                <w:lang w:val="en-US" w:eastAsia="zh-CN"/>
              </w:rPr>
            </w:pPr>
            <w:r>
              <w:rPr>
                <w:rFonts w:hint="default" w:ascii="Courier New" w:hAnsi="Courier New" w:cs="Courier New"/>
                <w:lang w:val="en-US"/>
              </w:rPr>
              <w:t>S1</w:t>
            </w:r>
            <w:r>
              <w:rPr>
                <w:rFonts w:hint="eastAsia" w:ascii="Courier New" w:hAnsi="Courier New" w:cs="Courier New"/>
                <w:lang w:val="en-US" w:eastAsia="zh-CN"/>
              </w:rPr>
              <w:t>9</w:t>
            </w:r>
          </w:p>
        </w:tc>
        <w:tc>
          <w:tcPr>
            <w:tcW w:w="3003" w:type="dxa"/>
            <w:shd w:val="clear" w:color="auto" w:fill="auto"/>
            <w:noWrap/>
            <w:vAlign w:val="top"/>
          </w:tcPr>
          <w:p w14:paraId="0639C71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19</w:t>
            </w:r>
          </w:p>
        </w:tc>
        <w:tc>
          <w:tcPr>
            <w:tcW w:w="1424" w:type="dxa"/>
            <w:shd w:val="clear" w:color="auto" w:fill="auto"/>
            <w:noWrap/>
            <w:vAlign w:val="top"/>
          </w:tcPr>
          <w:p w14:paraId="5804A08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86E88D1">
            <w:pPr>
              <w:pStyle w:val="2"/>
              <w:rPr>
                <w:rFonts w:hint="default" w:ascii="Courier New" w:hAnsi="Courier New" w:cs="Courier New"/>
                <w:lang w:val="en-US"/>
              </w:rPr>
            </w:pPr>
            <w:r>
              <w:rPr>
                <w:rFonts w:hint="default" w:ascii="Courier New" w:hAnsi="Courier New" w:cs="Courier New"/>
                <w:lang w:val="en-US"/>
              </w:rPr>
              <w:t>1-6</w:t>
            </w:r>
          </w:p>
          <w:p w14:paraId="20E8C5D1">
            <w:pPr>
              <w:pStyle w:val="2"/>
              <w:rPr>
                <w:rFonts w:hint="default" w:ascii="Courier New" w:hAnsi="Courier New" w:cs="Courier New" w:eastAsiaTheme="minorEastAsia"/>
                <w:kern w:val="2"/>
                <w:sz w:val="21"/>
                <w:szCs w:val="21"/>
                <w:lang w:val="en-US" w:eastAsia="zh-CN" w:bidi="ar-SA"/>
                <w14:ligatures w14:val="standardContextual"/>
              </w:rPr>
            </w:pPr>
          </w:p>
        </w:tc>
      </w:tr>
      <w:tr w14:paraId="5A306C52">
        <w:trPr>
          <w:trHeight w:val="320" w:hRule="atLeast"/>
        </w:trPr>
        <w:tc>
          <w:tcPr>
            <w:tcW w:w="2504" w:type="dxa"/>
            <w:noWrap/>
          </w:tcPr>
          <w:p w14:paraId="4FD58F22">
            <w:pPr>
              <w:pStyle w:val="2"/>
              <w:rPr>
                <w:rFonts w:hint="default" w:ascii="Courier New" w:hAnsi="Courier New" w:cs="Courier New" w:eastAsiaTheme="minorEastAsia"/>
                <w:lang w:val="en-US" w:eastAsia="zh-CN"/>
              </w:rPr>
            </w:pPr>
            <w:r>
              <w:rPr>
                <w:rFonts w:hint="default" w:ascii="Courier New" w:hAnsi="Courier New" w:cs="Courier New"/>
                <w:lang w:val="en-US"/>
              </w:rPr>
              <w:t>S</w:t>
            </w:r>
            <w:r>
              <w:rPr>
                <w:rFonts w:hint="eastAsia" w:ascii="Courier New" w:hAnsi="Courier New" w:cs="Courier New"/>
                <w:lang w:val="en-US" w:eastAsia="zh-CN"/>
              </w:rPr>
              <w:t>20</w:t>
            </w:r>
          </w:p>
        </w:tc>
        <w:tc>
          <w:tcPr>
            <w:tcW w:w="3003" w:type="dxa"/>
            <w:shd w:val="clear" w:color="auto" w:fill="auto"/>
            <w:noWrap/>
            <w:vAlign w:val="top"/>
          </w:tcPr>
          <w:p w14:paraId="0B43186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20</w:t>
            </w:r>
          </w:p>
        </w:tc>
        <w:tc>
          <w:tcPr>
            <w:tcW w:w="1424" w:type="dxa"/>
            <w:shd w:val="clear" w:color="auto" w:fill="auto"/>
            <w:noWrap/>
            <w:vAlign w:val="top"/>
          </w:tcPr>
          <w:p w14:paraId="33BF3C6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49346F3">
            <w:pPr>
              <w:pStyle w:val="2"/>
              <w:rPr>
                <w:rFonts w:hint="default" w:ascii="Courier New" w:hAnsi="Courier New" w:cs="Courier New"/>
                <w:lang w:val="en-US"/>
              </w:rPr>
            </w:pPr>
            <w:r>
              <w:rPr>
                <w:rFonts w:hint="default" w:ascii="Courier New" w:hAnsi="Courier New" w:cs="Courier New"/>
                <w:lang w:val="en-US"/>
              </w:rPr>
              <w:t>1-6</w:t>
            </w:r>
          </w:p>
          <w:p w14:paraId="39FE7DE1">
            <w:pPr>
              <w:pStyle w:val="2"/>
              <w:rPr>
                <w:rFonts w:hint="default" w:ascii="Courier New" w:hAnsi="Courier New" w:cs="Courier New" w:eastAsiaTheme="minorEastAsia"/>
                <w:kern w:val="2"/>
                <w:sz w:val="21"/>
                <w:szCs w:val="21"/>
                <w:lang w:val="en-US" w:eastAsia="zh-CN" w:bidi="ar-SA"/>
                <w14:ligatures w14:val="standardContextual"/>
              </w:rPr>
            </w:pPr>
          </w:p>
        </w:tc>
      </w:tr>
      <w:tr w14:paraId="016A1F9F">
        <w:trPr>
          <w:trHeight w:val="320" w:hRule="atLeast"/>
        </w:trPr>
        <w:tc>
          <w:tcPr>
            <w:tcW w:w="2504" w:type="dxa"/>
            <w:shd w:val="clear" w:color="auto" w:fill="auto"/>
            <w:noWrap/>
            <w:vAlign w:val="top"/>
          </w:tcPr>
          <w:p w14:paraId="434C772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21</w:t>
            </w:r>
          </w:p>
        </w:tc>
        <w:tc>
          <w:tcPr>
            <w:tcW w:w="3003" w:type="dxa"/>
            <w:shd w:val="clear" w:color="auto" w:fill="auto"/>
            <w:noWrap/>
            <w:vAlign w:val="top"/>
          </w:tcPr>
          <w:p w14:paraId="75873AC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21</w:t>
            </w:r>
          </w:p>
        </w:tc>
        <w:tc>
          <w:tcPr>
            <w:tcW w:w="1424" w:type="dxa"/>
            <w:shd w:val="clear" w:color="auto" w:fill="auto"/>
            <w:noWrap/>
            <w:vAlign w:val="top"/>
          </w:tcPr>
          <w:p w14:paraId="1D66953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18DBCF9">
            <w:pPr>
              <w:pStyle w:val="2"/>
              <w:rPr>
                <w:rFonts w:hint="default" w:ascii="Courier New" w:hAnsi="Courier New" w:cs="Courier New"/>
                <w:lang w:val="en-US"/>
              </w:rPr>
            </w:pPr>
            <w:r>
              <w:rPr>
                <w:rFonts w:hint="default" w:ascii="Courier New" w:hAnsi="Courier New" w:cs="Courier New"/>
                <w:lang w:val="en-US"/>
              </w:rPr>
              <w:t>1-6</w:t>
            </w:r>
          </w:p>
          <w:p w14:paraId="7DCF9569">
            <w:pPr>
              <w:pStyle w:val="2"/>
              <w:rPr>
                <w:rFonts w:hint="default" w:ascii="Courier New" w:hAnsi="Courier New" w:cs="Courier New" w:eastAsiaTheme="minorEastAsia"/>
                <w:kern w:val="2"/>
                <w:sz w:val="21"/>
                <w:szCs w:val="21"/>
                <w:lang w:val="en-US" w:eastAsia="zh-CN" w:bidi="ar-SA"/>
                <w14:ligatures w14:val="standardContextual"/>
              </w:rPr>
            </w:pPr>
          </w:p>
        </w:tc>
      </w:tr>
      <w:tr w14:paraId="11636797">
        <w:trPr>
          <w:trHeight w:val="320" w:hRule="atLeast"/>
        </w:trPr>
        <w:tc>
          <w:tcPr>
            <w:tcW w:w="2504" w:type="dxa"/>
            <w:shd w:val="clear" w:color="auto" w:fill="auto"/>
            <w:noWrap/>
            <w:vAlign w:val="top"/>
          </w:tcPr>
          <w:p w14:paraId="7529D75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22</w:t>
            </w:r>
          </w:p>
        </w:tc>
        <w:tc>
          <w:tcPr>
            <w:tcW w:w="3003" w:type="dxa"/>
            <w:shd w:val="clear" w:color="auto" w:fill="auto"/>
            <w:noWrap/>
            <w:vAlign w:val="top"/>
          </w:tcPr>
          <w:p w14:paraId="0FAAA25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22</w:t>
            </w:r>
          </w:p>
        </w:tc>
        <w:tc>
          <w:tcPr>
            <w:tcW w:w="1424" w:type="dxa"/>
            <w:shd w:val="clear" w:color="auto" w:fill="auto"/>
            <w:noWrap/>
            <w:vAlign w:val="top"/>
          </w:tcPr>
          <w:p w14:paraId="071AF85B">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CC672DD">
            <w:pPr>
              <w:pStyle w:val="2"/>
              <w:rPr>
                <w:rFonts w:hint="default" w:ascii="Courier New" w:hAnsi="Courier New" w:cs="Courier New"/>
                <w:lang w:val="en-US"/>
              </w:rPr>
            </w:pPr>
            <w:r>
              <w:rPr>
                <w:rFonts w:hint="default" w:ascii="Courier New" w:hAnsi="Courier New" w:cs="Courier New"/>
                <w:lang w:val="en-US"/>
              </w:rPr>
              <w:t>1-6</w:t>
            </w:r>
          </w:p>
          <w:p w14:paraId="1CE1BC4C">
            <w:pPr>
              <w:pStyle w:val="2"/>
              <w:rPr>
                <w:rFonts w:hint="default" w:ascii="Courier New" w:hAnsi="Courier New" w:cs="Courier New" w:eastAsiaTheme="minorEastAsia"/>
                <w:kern w:val="2"/>
                <w:sz w:val="21"/>
                <w:szCs w:val="21"/>
                <w:lang w:val="en-US" w:eastAsia="zh-CN" w:bidi="ar-SA"/>
                <w14:ligatures w14:val="standardContextual"/>
              </w:rPr>
            </w:pPr>
          </w:p>
        </w:tc>
      </w:tr>
      <w:tr w14:paraId="55F024D9">
        <w:trPr>
          <w:trHeight w:val="320" w:hRule="atLeast"/>
        </w:trPr>
        <w:tc>
          <w:tcPr>
            <w:tcW w:w="2504" w:type="dxa"/>
            <w:shd w:val="clear" w:color="auto" w:fill="auto"/>
            <w:noWrap/>
            <w:vAlign w:val="top"/>
          </w:tcPr>
          <w:p w14:paraId="6D8ED89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23</w:t>
            </w:r>
          </w:p>
        </w:tc>
        <w:tc>
          <w:tcPr>
            <w:tcW w:w="3003" w:type="dxa"/>
            <w:shd w:val="clear" w:color="auto" w:fill="auto"/>
            <w:noWrap/>
            <w:vAlign w:val="top"/>
          </w:tcPr>
          <w:p w14:paraId="04F3523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23</w:t>
            </w:r>
          </w:p>
        </w:tc>
        <w:tc>
          <w:tcPr>
            <w:tcW w:w="1424" w:type="dxa"/>
            <w:shd w:val="clear" w:color="auto" w:fill="auto"/>
            <w:noWrap/>
            <w:vAlign w:val="top"/>
          </w:tcPr>
          <w:p w14:paraId="73A2286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578262A">
            <w:pPr>
              <w:pStyle w:val="2"/>
              <w:rPr>
                <w:rFonts w:hint="default" w:ascii="Courier New" w:hAnsi="Courier New" w:cs="Courier New"/>
                <w:lang w:val="en-US"/>
              </w:rPr>
            </w:pPr>
            <w:r>
              <w:rPr>
                <w:rFonts w:hint="default" w:ascii="Courier New" w:hAnsi="Courier New" w:cs="Courier New"/>
                <w:lang w:val="en-US"/>
              </w:rPr>
              <w:t>1-6</w:t>
            </w:r>
          </w:p>
          <w:p w14:paraId="2C64CE61">
            <w:pPr>
              <w:pStyle w:val="2"/>
              <w:rPr>
                <w:rFonts w:hint="default" w:ascii="Courier New" w:hAnsi="Courier New" w:cs="Courier New" w:eastAsiaTheme="minorEastAsia"/>
                <w:kern w:val="2"/>
                <w:sz w:val="21"/>
                <w:szCs w:val="21"/>
                <w:lang w:val="en-US" w:eastAsia="zh-CN" w:bidi="ar-SA"/>
                <w14:ligatures w14:val="standardContextual"/>
              </w:rPr>
            </w:pPr>
          </w:p>
        </w:tc>
      </w:tr>
      <w:tr w14:paraId="6FB14EE1">
        <w:trPr>
          <w:trHeight w:val="320" w:hRule="atLeast"/>
        </w:trPr>
        <w:tc>
          <w:tcPr>
            <w:tcW w:w="2504" w:type="dxa"/>
            <w:shd w:val="clear" w:color="auto" w:fill="auto"/>
            <w:noWrap/>
            <w:vAlign w:val="top"/>
          </w:tcPr>
          <w:p w14:paraId="218040E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24</w:t>
            </w:r>
          </w:p>
        </w:tc>
        <w:tc>
          <w:tcPr>
            <w:tcW w:w="3003" w:type="dxa"/>
            <w:shd w:val="clear" w:color="auto" w:fill="auto"/>
            <w:noWrap/>
            <w:vAlign w:val="top"/>
          </w:tcPr>
          <w:p w14:paraId="2C1F306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24</w:t>
            </w:r>
          </w:p>
        </w:tc>
        <w:tc>
          <w:tcPr>
            <w:tcW w:w="1424" w:type="dxa"/>
            <w:shd w:val="clear" w:color="auto" w:fill="auto"/>
            <w:noWrap/>
            <w:vAlign w:val="top"/>
          </w:tcPr>
          <w:p w14:paraId="4C41295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D79FC34">
            <w:pPr>
              <w:pStyle w:val="2"/>
              <w:rPr>
                <w:rFonts w:hint="default" w:ascii="Courier New" w:hAnsi="Courier New" w:cs="Courier New"/>
                <w:lang w:val="en-US"/>
              </w:rPr>
            </w:pPr>
            <w:r>
              <w:rPr>
                <w:rFonts w:hint="default" w:ascii="Courier New" w:hAnsi="Courier New" w:cs="Courier New"/>
                <w:lang w:val="en-US"/>
              </w:rPr>
              <w:t>1-6</w:t>
            </w:r>
          </w:p>
          <w:p w14:paraId="56BE5115">
            <w:pPr>
              <w:pStyle w:val="2"/>
              <w:rPr>
                <w:rFonts w:hint="default" w:ascii="Courier New" w:hAnsi="Courier New" w:cs="Courier New" w:eastAsiaTheme="minorEastAsia"/>
                <w:kern w:val="2"/>
                <w:sz w:val="21"/>
                <w:szCs w:val="21"/>
                <w:lang w:val="en-US" w:eastAsia="zh-CN" w:bidi="ar-SA"/>
                <w14:ligatures w14:val="standardContextual"/>
              </w:rPr>
            </w:pPr>
          </w:p>
        </w:tc>
      </w:tr>
      <w:tr w14:paraId="6B0991E6">
        <w:trPr>
          <w:trHeight w:val="320" w:hRule="atLeast"/>
        </w:trPr>
        <w:tc>
          <w:tcPr>
            <w:tcW w:w="2504" w:type="dxa"/>
            <w:shd w:val="clear" w:color="auto" w:fill="auto"/>
            <w:noWrap/>
            <w:vAlign w:val="top"/>
          </w:tcPr>
          <w:p w14:paraId="010D140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25</w:t>
            </w:r>
          </w:p>
        </w:tc>
        <w:tc>
          <w:tcPr>
            <w:tcW w:w="3003" w:type="dxa"/>
            <w:shd w:val="clear" w:color="auto" w:fill="auto"/>
            <w:noWrap/>
            <w:vAlign w:val="top"/>
          </w:tcPr>
          <w:p w14:paraId="384167E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25</w:t>
            </w:r>
          </w:p>
        </w:tc>
        <w:tc>
          <w:tcPr>
            <w:tcW w:w="1424" w:type="dxa"/>
            <w:shd w:val="clear" w:color="auto" w:fill="auto"/>
            <w:noWrap/>
            <w:vAlign w:val="top"/>
          </w:tcPr>
          <w:p w14:paraId="6306454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6D381BD">
            <w:pPr>
              <w:pStyle w:val="2"/>
              <w:rPr>
                <w:rFonts w:hint="default" w:ascii="Courier New" w:hAnsi="Courier New" w:cs="Courier New"/>
                <w:lang w:val="en-US"/>
              </w:rPr>
            </w:pPr>
            <w:r>
              <w:rPr>
                <w:rFonts w:hint="default" w:ascii="Courier New" w:hAnsi="Courier New" w:cs="Courier New"/>
                <w:lang w:val="en-US"/>
              </w:rPr>
              <w:t>1-6</w:t>
            </w:r>
          </w:p>
          <w:p w14:paraId="0CAC43C5">
            <w:pPr>
              <w:pStyle w:val="2"/>
              <w:rPr>
                <w:rFonts w:hint="default" w:ascii="Courier New" w:hAnsi="Courier New" w:cs="Courier New" w:eastAsiaTheme="minorEastAsia"/>
                <w:kern w:val="2"/>
                <w:sz w:val="21"/>
                <w:szCs w:val="21"/>
                <w:lang w:val="en-US" w:eastAsia="zh-CN" w:bidi="ar-SA"/>
                <w14:ligatures w14:val="standardContextual"/>
              </w:rPr>
            </w:pPr>
          </w:p>
        </w:tc>
      </w:tr>
      <w:tr w14:paraId="43E10E68">
        <w:trPr>
          <w:trHeight w:val="320" w:hRule="atLeast"/>
        </w:trPr>
        <w:tc>
          <w:tcPr>
            <w:tcW w:w="2504" w:type="dxa"/>
            <w:shd w:val="clear" w:color="auto" w:fill="auto"/>
            <w:noWrap/>
            <w:vAlign w:val="top"/>
          </w:tcPr>
          <w:p w14:paraId="216CFE9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26</w:t>
            </w:r>
          </w:p>
        </w:tc>
        <w:tc>
          <w:tcPr>
            <w:tcW w:w="3003" w:type="dxa"/>
            <w:shd w:val="clear" w:color="auto" w:fill="auto"/>
            <w:noWrap/>
            <w:vAlign w:val="top"/>
          </w:tcPr>
          <w:p w14:paraId="54165CE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26</w:t>
            </w:r>
          </w:p>
        </w:tc>
        <w:tc>
          <w:tcPr>
            <w:tcW w:w="1424" w:type="dxa"/>
            <w:shd w:val="clear" w:color="auto" w:fill="auto"/>
            <w:noWrap/>
            <w:vAlign w:val="top"/>
          </w:tcPr>
          <w:p w14:paraId="621B64B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74289E3">
            <w:pPr>
              <w:pStyle w:val="2"/>
              <w:rPr>
                <w:rFonts w:hint="default" w:ascii="Courier New" w:hAnsi="Courier New" w:cs="Courier New"/>
                <w:lang w:val="en-US"/>
              </w:rPr>
            </w:pPr>
            <w:r>
              <w:rPr>
                <w:rFonts w:hint="default" w:ascii="Courier New" w:hAnsi="Courier New" w:cs="Courier New"/>
                <w:lang w:val="en-US"/>
              </w:rPr>
              <w:t>1-6</w:t>
            </w:r>
          </w:p>
          <w:p w14:paraId="73EB353E">
            <w:pPr>
              <w:pStyle w:val="2"/>
              <w:rPr>
                <w:rFonts w:hint="default" w:ascii="Courier New" w:hAnsi="Courier New" w:cs="Courier New" w:eastAsiaTheme="minorEastAsia"/>
                <w:kern w:val="2"/>
                <w:sz w:val="21"/>
                <w:szCs w:val="21"/>
                <w:lang w:val="en-US" w:eastAsia="zh-CN" w:bidi="ar-SA"/>
                <w14:ligatures w14:val="standardContextual"/>
              </w:rPr>
            </w:pPr>
          </w:p>
        </w:tc>
      </w:tr>
      <w:tr w14:paraId="289FBDF5">
        <w:trPr>
          <w:trHeight w:val="320" w:hRule="atLeast"/>
        </w:trPr>
        <w:tc>
          <w:tcPr>
            <w:tcW w:w="2504" w:type="dxa"/>
            <w:shd w:val="clear" w:color="auto" w:fill="auto"/>
            <w:noWrap/>
            <w:vAlign w:val="top"/>
          </w:tcPr>
          <w:p w14:paraId="5DC6BC3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27</w:t>
            </w:r>
          </w:p>
        </w:tc>
        <w:tc>
          <w:tcPr>
            <w:tcW w:w="3003" w:type="dxa"/>
            <w:shd w:val="clear" w:color="auto" w:fill="auto"/>
            <w:noWrap/>
            <w:vAlign w:val="top"/>
          </w:tcPr>
          <w:p w14:paraId="0A94A62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27</w:t>
            </w:r>
          </w:p>
        </w:tc>
        <w:tc>
          <w:tcPr>
            <w:tcW w:w="1424" w:type="dxa"/>
            <w:shd w:val="clear" w:color="auto" w:fill="auto"/>
            <w:noWrap/>
            <w:vAlign w:val="top"/>
          </w:tcPr>
          <w:p w14:paraId="6726CD8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69C25B9">
            <w:pPr>
              <w:pStyle w:val="2"/>
              <w:rPr>
                <w:rFonts w:hint="default" w:ascii="Courier New" w:hAnsi="Courier New" w:cs="Courier New"/>
                <w:lang w:val="en-US"/>
              </w:rPr>
            </w:pPr>
            <w:r>
              <w:rPr>
                <w:rFonts w:hint="default" w:ascii="Courier New" w:hAnsi="Courier New" w:cs="Courier New"/>
                <w:lang w:val="en-US"/>
              </w:rPr>
              <w:t>1-6</w:t>
            </w:r>
          </w:p>
          <w:p w14:paraId="5408F6D1">
            <w:pPr>
              <w:pStyle w:val="2"/>
              <w:rPr>
                <w:rFonts w:hint="default" w:ascii="Courier New" w:hAnsi="Courier New" w:cs="Courier New" w:eastAsiaTheme="minorEastAsia"/>
                <w:kern w:val="2"/>
                <w:sz w:val="21"/>
                <w:szCs w:val="21"/>
                <w:lang w:val="en-US" w:eastAsia="zh-CN" w:bidi="ar-SA"/>
                <w14:ligatures w14:val="standardContextual"/>
              </w:rPr>
            </w:pPr>
          </w:p>
        </w:tc>
      </w:tr>
      <w:tr w14:paraId="28E2FC4C">
        <w:trPr>
          <w:trHeight w:val="320" w:hRule="atLeast"/>
        </w:trPr>
        <w:tc>
          <w:tcPr>
            <w:tcW w:w="2504" w:type="dxa"/>
            <w:shd w:val="clear" w:color="auto" w:fill="auto"/>
            <w:noWrap/>
            <w:vAlign w:val="top"/>
          </w:tcPr>
          <w:p w14:paraId="0ED9862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28</w:t>
            </w:r>
          </w:p>
        </w:tc>
        <w:tc>
          <w:tcPr>
            <w:tcW w:w="3003" w:type="dxa"/>
            <w:shd w:val="clear" w:color="auto" w:fill="auto"/>
            <w:noWrap/>
            <w:vAlign w:val="top"/>
          </w:tcPr>
          <w:p w14:paraId="6DFB0C0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28</w:t>
            </w:r>
          </w:p>
        </w:tc>
        <w:tc>
          <w:tcPr>
            <w:tcW w:w="1424" w:type="dxa"/>
            <w:shd w:val="clear" w:color="auto" w:fill="auto"/>
            <w:noWrap/>
            <w:vAlign w:val="top"/>
          </w:tcPr>
          <w:p w14:paraId="770AAEA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7E69CE7">
            <w:pPr>
              <w:pStyle w:val="2"/>
              <w:rPr>
                <w:rFonts w:hint="default" w:ascii="Courier New" w:hAnsi="Courier New" w:cs="Courier New"/>
                <w:lang w:val="en-US"/>
              </w:rPr>
            </w:pPr>
            <w:r>
              <w:rPr>
                <w:rFonts w:hint="default" w:ascii="Courier New" w:hAnsi="Courier New" w:cs="Courier New"/>
                <w:lang w:val="en-US"/>
              </w:rPr>
              <w:t>1-6</w:t>
            </w:r>
          </w:p>
          <w:p w14:paraId="450A8549">
            <w:pPr>
              <w:pStyle w:val="2"/>
              <w:rPr>
                <w:rFonts w:hint="default" w:ascii="Courier New" w:hAnsi="Courier New" w:cs="Courier New" w:eastAsiaTheme="minorEastAsia"/>
                <w:kern w:val="2"/>
                <w:sz w:val="21"/>
                <w:szCs w:val="21"/>
                <w:lang w:val="en-US" w:eastAsia="zh-CN" w:bidi="ar-SA"/>
                <w14:ligatures w14:val="standardContextual"/>
              </w:rPr>
            </w:pPr>
          </w:p>
        </w:tc>
      </w:tr>
      <w:tr w14:paraId="095A9821">
        <w:trPr>
          <w:trHeight w:val="320" w:hRule="atLeast"/>
        </w:trPr>
        <w:tc>
          <w:tcPr>
            <w:tcW w:w="2504" w:type="dxa"/>
            <w:shd w:val="clear" w:color="auto" w:fill="auto"/>
            <w:noWrap/>
            <w:vAlign w:val="top"/>
          </w:tcPr>
          <w:p w14:paraId="1257829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29</w:t>
            </w:r>
          </w:p>
        </w:tc>
        <w:tc>
          <w:tcPr>
            <w:tcW w:w="3003" w:type="dxa"/>
            <w:shd w:val="clear" w:color="auto" w:fill="auto"/>
            <w:noWrap/>
            <w:vAlign w:val="top"/>
          </w:tcPr>
          <w:p w14:paraId="6874775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29</w:t>
            </w:r>
          </w:p>
        </w:tc>
        <w:tc>
          <w:tcPr>
            <w:tcW w:w="1424" w:type="dxa"/>
            <w:shd w:val="clear" w:color="auto" w:fill="auto"/>
            <w:noWrap/>
            <w:vAlign w:val="top"/>
          </w:tcPr>
          <w:p w14:paraId="23DBCD7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6836F6E">
            <w:pPr>
              <w:pStyle w:val="2"/>
              <w:rPr>
                <w:rFonts w:hint="default" w:ascii="Courier New" w:hAnsi="Courier New" w:cs="Courier New"/>
                <w:lang w:val="en-US"/>
              </w:rPr>
            </w:pPr>
            <w:r>
              <w:rPr>
                <w:rFonts w:hint="default" w:ascii="Courier New" w:hAnsi="Courier New" w:cs="Courier New"/>
                <w:lang w:val="en-US"/>
              </w:rPr>
              <w:t>1-6</w:t>
            </w:r>
          </w:p>
          <w:p w14:paraId="25EFA2BF">
            <w:pPr>
              <w:pStyle w:val="2"/>
              <w:rPr>
                <w:rFonts w:hint="default" w:ascii="Courier New" w:hAnsi="Courier New" w:cs="Courier New" w:eastAsiaTheme="minorEastAsia"/>
                <w:kern w:val="2"/>
                <w:sz w:val="21"/>
                <w:szCs w:val="21"/>
                <w:lang w:val="en-US" w:eastAsia="zh-CN" w:bidi="ar-SA"/>
                <w14:ligatures w14:val="standardContextual"/>
              </w:rPr>
            </w:pPr>
          </w:p>
        </w:tc>
      </w:tr>
      <w:tr w14:paraId="2C386C74">
        <w:trPr>
          <w:trHeight w:val="320" w:hRule="atLeast"/>
        </w:trPr>
        <w:tc>
          <w:tcPr>
            <w:tcW w:w="2504" w:type="dxa"/>
            <w:shd w:val="clear" w:color="auto" w:fill="auto"/>
            <w:noWrap/>
            <w:vAlign w:val="top"/>
          </w:tcPr>
          <w:p w14:paraId="610AD8A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30</w:t>
            </w:r>
          </w:p>
        </w:tc>
        <w:tc>
          <w:tcPr>
            <w:tcW w:w="3003" w:type="dxa"/>
            <w:shd w:val="clear" w:color="auto" w:fill="auto"/>
            <w:noWrap/>
            <w:vAlign w:val="top"/>
          </w:tcPr>
          <w:p w14:paraId="50284A9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30</w:t>
            </w:r>
          </w:p>
        </w:tc>
        <w:tc>
          <w:tcPr>
            <w:tcW w:w="1424" w:type="dxa"/>
            <w:shd w:val="clear" w:color="auto" w:fill="auto"/>
            <w:noWrap/>
            <w:vAlign w:val="top"/>
          </w:tcPr>
          <w:p w14:paraId="560C143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67215A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1-6</w:t>
            </w:r>
          </w:p>
        </w:tc>
      </w:tr>
      <w:tr w14:paraId="603C8880">
        <w:trPr>
          <w:trHeight w:val="320" w:hRule="atLeast"/>
        </w:trPr>
        <w:tc>
          <w:tcPr>
            <w:tcW w:w="2504" w:type="dxa"/>
            <w:shd w:val="clear" w:color="auto" w:fill="auto"/>
            <w:noWrap/>
            <w:vAlign w:val="top"/>
          </w:tcPr>
          <w:p w14:paraId="51E847C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31</w:t>
            </w:r>
          </w:p>
        </w:tc>
        <w:tc>
          <w:tcPr>
            <w:tcW w:w="3003" w:type="dxa"/>
            <w:shd w:val="clear" w:color="auto" w:fill="auto"/>
            <w:noWrap/>
            <w:vAlign w:val="top"/>
          </w:tcPr>
          <w:p w14:paraId="20633AE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31</w:t>
            </w:r>
          </w:p>
        </w:tc>
        <w:tc>
          <w:tcPr>
            <w:tcW w:w="1424" w:type="dxa"/>
            <w:shd w:val="clear" w:color="auto" w:fill="auto"/>
            <w:noWrap/>
            <w:vAlign w:val="top"/>
          </w:tcPr>
          <w:p w14:paraId="3A9755F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FB98AB1">
            <w:pPr>
              <w:pStyle w:val="2"/>
              <w:rPr>
                <w:rFonts w:hint="default" w:ascii="Courier New" w:hAnsi="Courier New" w:cs="Courier New"/>
                <w:lang w:val="en-US"/>
              </w:rPr>
            </w:pPr>
            <w:r>
              <w:rPr>
                <w:rFonts w:hint="default" w:ascii="Courier New" w:hAnsi="Courier New" w:cs="Courier New"/>
                <w:lang w:val="en-US"/>
              </w:rPr>
              <w:t>1-6</w:t>
            </w:r>
          </w:p>
          <w:p w14:paraId="768E8D2A">
            <w:pPr>
              <w:pStyle w:val="2"/>
              <w:rPr>
                <w:rFonts w:hint="default" w:ascii="Courier New" w:hAnsi="Courier New" w:cs="Courier New" w:eastAsiaTheme="minorEastAsia"/>
                <w:kern w:val="2"/>
                <w:sz w:val="21"/>
                <w:szCs w:val="21"/>
                <w:lang w:val="en-US" w:eastAsia="zh-CN" w:bidi="ar-SA"/>
                <w14:ligatures w14:val="standardContextual"/>
              </w:rPr>
            </w:pPr>
          </w:p>
        </w:tc>
      </w:tr>
      <w:tr w14:paraId="5132FD05">
        <w:trPr>
          <w:trHeight w:val="320" w:hRule="atLeast"/>
        </w:trPr>
        <w:tc>
          <w:tcPr>
            <w:tcW w:w="2504" w:type="dxa"/>
            <w:shd w:val="clear" w:color="auto" w:fill="auto"/>
            <w:noWrap/>
            <w:vAlign w:val="top"/>
          </w:tcPr>
          <w:p w14:paraId="1A5F4C6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32</w:t>
            </w:r>
          </w:p>
        </w:tc>
        <w:tc>
          <w:tcPr>
            <w:tcW w:w="3003" w:type="dxa"/>
            <w:shd w:val="clear" w:color="auto" w:fill="auto"/>
            <w:noWrap/>
            <w:vAlign w:val="top"/>
          </w:tcPr>
          <w:p w14:paraId="1F56A58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32</w:t>
            </w:r>
          </w:p>
        </w:tc>
        <w:tc>
          <w:tcPr>
            <w:tcW w:w="1424" w:type="dxa"/>
            <w:shd w:val="clear" w:color="auto" w:fill="auto"/>
            <w:noWrap/>
            <w:vAlign w:val="top"/>
          </w:tcPr>
          <w:p w14:paraId="32CFBB1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6BAFC8C">
            <w:pPr>
              <w:pStyle w:val="2"/>
              <w:rPr>
                <w:rFonts w:hint="default" w:ascii="Courier New" w:hAnsi="Courier New" w:cs="Courier New"/>
                <w:lang w:val="en-US"/>
              </w:rPr>
            </w:pPr>
            <w:r>
              <w:rPr>
                <w:rFonts w:hint="default" w:ascii="Courier New" w:hAnsi="Courier New" w:cs="Courier New"/>
                <w:lang w:val="en-US"/>
              </w:rPr>
              <w:t>1-6</w:t>
            </w:r>
          </w:p>
          <w:p w14:paraId="3959584F">
            <w:pPr>
              <w:pStyle w:val="2"/>
              <w:rPr>
                <w:rFonts w:hint="default" w:ascii="Courier New" w:hAnsi="Courier New" w:cs="Courier New" w:eastAsiaTheme="minorEastAsia"/>
                <w:kern w:val="2"/>
                <w:sz w:val="21"/>
                <w:szCs w:val="21"/>
                <w:lang w:val="en-US" w:eastAsia="zh-CN" w:bidi="ar-SA"/>
                <w14:ligatures w14:val="standardContextual"/>
              </w:rPr>
            </w:pPr>
          </w:p>
        </w:tc>
      </w:tr>
      <w:tr w14:paraId="654EB077">
        <w:trPr>
          <w:trHeight w:val="320" w:hRule="atLeast"/>
        </w:trPr>
        <w:tc>
          <w:tcPr>
            <w:tcW w:w="2504" w:type="dxa"/>
            <w:shd w:val="clear" w:color="auto" w:fill="auto"/>
            <w:noWrap/>
            <w:vAlign w:val="top"/>
          </w:tcPr>
          <w:p w14:paraId="716BCF9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33</w:t>
            </w:r>
          </w:p>
        </w:tc>
        <w:tc>
          <w:tcPr>
            <w:tcW w:w="3003" w:type="dxa"/>
            <w:shd w:val="clear" w:color="auto" w:fill="auto"/>
            <w:noWrap/>
            <w:vAlign w:val="top"/>
          </w:tcPr>
          <w:p w14:paraId="3546FB9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33</w:t>
            </w:r>
          </w:p>
        </w:tc>
        <w:tc>
          <w:tcPr>
            <w:tcW w:w="1424" w:type="dxa"/>
            <w:shd w:val="clear" w:color="auto" w:fill="auto"/>
            <w:noWrap/>
            <w:vAlign w:val="top"/>
          </w:tcPr>
          <w:p w14:paraId="69B96ED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D95E194">
            <w:pPr>
              <w:pStyle w:val="2"/>
              <w:rPr>
                <w:rFonts w:hint="default" w:ascii="Courier New" w:hAnsi="Courier New" w:cs="Courier New"/>
                <w:lang w:val="en-US"/>
              </w:rPr>
            </w:pPr>
            <w:r>
              <w:rPr>
                <w:rFonts w:hint="default" w:ascii="Courier New" w:hAnsi="Courier New" w:cs="Courier New"/>
                <w:lang w:val="en-US"/>
              </w:rPr>
              <w:t>1-6</w:t>
            </w:r>
          </w:p>
          <w:p w14:paraId="747BBDE1">
            <w:pPr>
              <w:pStyle w:val="2"/>
              <w:rPr>
                <w:rFonts w:hint="default" w:ascii="Courier New" w:hAnsi="Courier New" w:cs="Courier New" w:eastAsiaTheme="minorEastAsia"/>
                <w:kern w:val="2"/>
                <w:sz w:val="21"/>
                <w:szCs w:val="21"/>
                <w:lang w:val="en-US" w:eastAsia="zh-CN" w:bidi="ar-SA"/>
                <w14:ligatures w14:val="standardContextual"/>
              </w:rPr>
            </w:pPr>
          </w:p>
        </w:tc>
      </w:tr>
      <w:tr w14:paraId="5596C6AC">
        <w:trPr>
          <w:trHeight w:val="320" w:hRule="atLeast"/>
        </w:trPr>
        <w:tc>
          <w:tcPr>
            <w:tcW w:w="2504" w:type="dxa"/>
            <w:shd w:val="clear" w:color="auto" w:fill="auto"/>
            <w:noWrap/>
            <w:vAlign w:val="top"/>
          </w:tcPr>
          <w:p w14:paraId="7750B07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34</w:t>
            </w:r>
          </w:p>
        </w:tc>
        <w:tc>
          <w:tcPr>
            <w:tcW w:w="3003" w:type="dxa"/>
            <w:shd w:val="clear" w:color="auto" w:fill="auto"/>
            <w:noWrap/>
            <w:vAlign w:val="top"/>
          </w:tcPr>
          <w:p w14:paraId="5AF12D0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34</w:t>
            </w:r>
          </w:p>
        </w:tc>
        <w:tc>
          <w:tcPr>
            <w:tcW w:w="1424" w:type="dxa"/>
            <w:shd w:val="clear" w:color="auto" w:fill="auto"/>
            <w:noWrap/>
            <w:vAlign w:val="top"/>
          </w:tcPr>
          <w:p w14:paraId="3095A2A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A8966D8">
            <w:pPr>
              <w:pStyle w:val="2"/>
              <w:rPr>
                <w:rFonts w:hint="default" w:ascii="Courier New" w:hAnsi="Courier New" w:cs="Courier New"/>
                <w:lang w:val="en-US"/>
              </w:rPr>
            </w:pPr>
            <w:r>
              <w:rPr>
                <w:rFonts w:hint="default" w:ascii="Courier New" w:hAnsi="Courier New" w:cs="Courier New"/>
                <w:lang w:val="en-US"/>
              </w:rPr>
              <w:t>1-6</w:t>
            </w:r>
          </w:p>
          <w:p w14:paraId="0639061C">
            <w:pPr>
              <w:pStyle w:val="2"/>
              <w:rPr>
                <w:rFonts w:hint="default" w:ascii="Courier New" w:hAnsi="Courier New" w:cs="Courier New" w:eastAsiaTheme="minorEastAsia"/>
                <w:kern w:val="2"/>
                <w:sz w:val="21"/>
                <w:szCs w:val="21"/>
                <w:lang w:val="en-US" w:eastAsia="zh-CN" w:bidi="ar-SA"/>
                <w14:ligatures w14:val="standardContextual"/>
              </w:rPr>
            </w:pPr>
          </w:p>
        </w:tc>
      </w:tr>
      <w:tr w14:paraId="06593D53">
        <w:trPr>
          <w:trHeight w:val="320" w:hRule="atLeast"/>
        </w:trPr>
        <w:tc>
          <w:tcPr>
            <w:tcW w:w="2504" w:type="dxa"/>
            <w:shd w:val="clear" w:color="auto" w:fill="auto"/>
            <w:noWrap/>
            <w:vAlign w:val="top"/>
          </w:tcPr>
          <w:p w14:paraId="65E3932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35</w:t>
            </w:r>
          </w:p>
        </w:tc>
        <w:tc>
          <w:tcPr>
            <w:tcW w:w="3003" w:type="dxa"/>
            <w:shd w:val="clear" w:color="auto" w:fill="auto"/>
            <w:noWrap/>
            <w:vAlign w:val="top"/>
          </w:tcPr>
          <w:p w14:paraId="76ACF74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35</w:t>
            </w:r>
          </w:p>
        </w:tc>
        <w:tc>
          <w:tcPr>
            <w:tcW w:w="1424" w:type="dxa"/>
            <w:shd w:val="clear" w:color="auto" w:fill="auto"/>
            <w:noWrap/>
            <w:vAlign w:val="top"/>
          </w:tcPr>
          <w:p w14:paraId="4383FE4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58F03BF">
            <w:pPr>
              <w:pStyle w:val="2"/>
              <w:rPr>
                <w:rFonts w:hint="default" w:ascii="Courier New" w:hAnsi="Courier New" w:cs="Courier New"/>
                <w:lang w:val="en-US"/>
              </w:rPr>
            </w:pPr>
            <w:r>
              <w:rPr>
                <w:rFonts w:hint="default" w:ascii="Courier New" w:hAnsi="Courier New" w:cs="Courier New"/>
                <w:lang w:val="en-US"/>
              </w:rPr>
              <w:t>1-6</w:t>
            </w:r>
          </w:p>
          <w:p w14:paraId="66AA75DD">
            <w:pPr>
              <w:pStyle w:val="2"/>
              <w:rPr>
                <w:rFonts w:hint="default" w:ascii="Courier New" w:hAnsi="Courier New" w:cs="Courier New" w:eastAsiaTheme="minorEastAsia"/>
                <w:kern w:val="2"/>
                <w:sz w:val="21"/>
                <w:szCs w:val="21"/>
                <w:lang w:val="en-US" w:eastAsia="zh-CN" w:bidi="ar-SA"/>
                <w14:ligatures w14:val="standardContextual"/>
              </w:rPr>
            </w:pPr>
          </w:p>
        </w:tc>
      </w:tr>
      <w:tr w14:paraId="34BD11E1">
        <w:trPr>
          <w:trHeight w:val="320" w:hRule="atLeast"/>
        </w:trPr>
        <w:tc>
          <w:tcPr>
            <w:tcW w:w="2504" w:type="dxa"/>
            <w:shd w:val="clear" w:color="auto" w:fill="auto"/>
            <w:noWrap/>
            <w:vAlign w:val="top"/>
          </w:tcPr>
          <w:p w14:paraId="2D40E06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36</w:t>
            </w:r>
          </w:p>
        </w:tc>
        <w:tc>
          <w:tcPr>
            <w:tcW w:w="3003" w:type="dxa"/>
            <w:shd w:val="clear" w:color="auto" w:fill="auto"/>
            <w:noWrap/>
            <w:vAlign w:val="top"/>
          </w:tcPr>
          <w:p w14:paraId="51F32F7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36</w:t>
            </w:r>
          </w:p>
        </w:tc>
        <w:tc>
          <w:tcPr>
            <w:tcW w:w="1424" w:type="dxa"/>
            <w:shd w:val="clear" w:color="auto" w:fill="auto"/>
            <w:noWrap/>
            <w:vAlign w:val="top"/>
          </w:tcPr>
          <w:p w14:paraId="02EA670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A45C54B">
            <w:pPr>
              <w:pStyle w:val="2"/>
              <w:rPr>
                <w:rFonts w:hint="default" w:ascii="Courier New" w:hAnsi="Courier New" w:cs="Courier New"/>
                <w:lang w:val="en-US"/>
              </w:rPr>
            </w:pPr>
            <w:r>
              <w:rPr>
                <w:rFonts w:hint="default" w:ascii="Courier New" w:hAnsi="Courier New" w:cs="Courier New"/>
                <w:lang w:val="en-US"/>
              </w:rPr>
              <w:t>1-6</w:t>
            </w:r>
          </w:p>
          <w:p w14:paraId="137593B5">
            <w:pPr>
              <w:pStyle w:val="2"/>
              <w:rPr>
                <w:rFonts w:hint="default" w:ascii="Courier New" w:hAnsi="Courier New" w:cs="Courier New" w:eastAsiaTheme="minorEastAsia"/>
                <w:kern w:val="2"/>
                <w:sz w:val="21"/>
                <w:szCs w:val="21"/>
                <w:lang w:val="en-US" w:eastAsia="zh-CN" w:bidi="ar-SA"/>
                <w14:ligatures w14:val="standardContextual"/>
              </w:rPr>
            </w:pPr>
          </w:p>
        </w:tc>
      </w:tr>
      <w:tr w14:paraId="7D80E50A">
        <w:trPr>
          <w:trHeight w:val="320" w:hRule="atLeast"/>
        </w:trPr>
        <w:tc>
          <w:tcPr>
            <w:tcW w:w="2504" w:type="dxa"/>
            <w:shd w:val="clear" w:color="auto" w:fill="auto"/>
            <w:noWrap/>
            <w:vAlign w:val="top"/>
          </w:tcPr>
          <w:p w14:paraId="1E85290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37</w:t>
            </w:r>
          </w:p>
        </w:tc>
        <w:tc>
          <w:tcPr>
            <w:tcW w:w="3003" w:type="dxa"/>
            <w:shd w:val="clear" w:color="auto" w:fill="auto"/>
            <w:noWrap/>
            <w:vAlign w:val="top"/>
          </w:tcPr>
          <w:p w14:paraId="1B8529E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37</w:t>
            </w:r>
          </w:p>
        </w:tc>
        <w:tc>
          <w:tcPr>
            <w:tcW w:w="1424" w:type="dxa"/>
            <w:shd w:val="clear" w:color="auto" w:fill="auto"/>
            <w:noWrap/>
            <w:vAlign w:val="top"/>
          </w:tcPr>
          <w:p w14:paraId="5095E37B">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E3EFB58">
            <w:pPr>
              <w:pStyle w:val="2"/>
              <w:rPr>
                <w:rFonts w:hint="default" w:ascii="Courier New" w:hAnsi="Courier New" w:cs="Courier New"/>
                <w:lang w:val="en-US"/>
              </w:rPr>
            </w:pPr>
            <w:r>
              <w:rPr>
                <w:rFonts w:hint="default" w:ascii="Courier New" w:hAnsi="Courier New" w:cs="Courier New"/>
                <w:lang w:val="en-US"/>
              </w:rPr>
              <w:t>1-6</w:t>
            </w:r>
          </w:p>
          <w:p w14:paraId="112A020D">
            <w:pPr>
              <w:pStyle w:val="2"/>
              <w:rPr>
                <w:rFonts w:hint="default" w:ascii="Courier New" w:hAnsi="Courier New" w:cs="Courier New" w:eastAsiaTheme="minorEastAsia"/>
                <w:kern w:val="2"/>
                <w:sz w:val="21"/>
                <w:szCs w:val="21"/>
                <w:lang w:val="en-US" w:eastAsia="zh-CN" w:bidi="ar-SA"/>
                <w14:ligatures w14:val="standardContextual"/>
              </w:rPr>
            </w:pPr>
          </w:p>
        </w:tc>
      </w:tr>
      <w:tr w14:paraId="0F18EC05">
        <w:trPr>
          <w:trHeight w:val="320" w:hRule="atLeast"/>
        </w:trPr>
        <w:tc>
          <w:tcPr>
            <w:tcW w:w="2504" w:type="dxa"/>
            <w:shd w:val="clear" w:color="auto" w:fill="auto"/>
            <w:noWrap/>
            <w:vAlign w:val="top"/>
          </w:tcPr>
          <w:p w14:paraId="349FF2C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38</w:t>
            </w:r>
          </w:p>
        </w:tc>
        <w:tc>
          <w:tcPr>
            <w:tcW w:w="3003" w:type="dxa"/>
            <w:shd w:val="clear" w:color="auto" w:fill="auto"/>
            <w:noWrap/>
            <w:vAlign w:val="top"/>
          </w:tcPr>
          <w:p w14:paraId="0658F2F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38</w:t>
            </w:r>
          </w:p>
        </w:tc>
        <w:tc>
          <w:tcPr>
            <w:tcW w:w="1424" w:type="dxa"/>
            <w:shd w:val="clear" w:color="auto" w:fill="auto"/>
            <w:noWrap/>
            <w:vAlign w:val="top"/>
          </w:tcPr>
          <w:p w14:paraId="542BC33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DA5F5EB">
            <w:pPr>
              <w:pStyle w:val="2"/>
              <w:rPr>
                <w:rFonts w:hint="default" w:ascii="Courier New" w:hAnsi="Courier New" w:cs="Courier New"/>
                <w:lang w:val="en-US"/>
              </w:rPr>
            </w:pPr>
            <w:r>
              <w:rPr>
                <w:rFonts w:hint="default" w:ascii="Courier New" w:hAnsi="Courier New" w:cs="Courier New"/>
                <w:lang w:val="en-US"/>
              </w:rPr>
              <w:t>1-6</w:t>
            </w:r>
          </w:p>
          <w:p w14:paraId="7C4FE349">
            <w:pPr>
              <w:pStyle w:val="2"/>
              <w:rPr>
                <w:rFonts w:hint="default" w:ascii="Courier New" w:hAnsi="Courier New" w:cs="Courier New" w:eastAsiaTheme="minorEastAsia"/>
                <w:kern w:val="2"/>
                <w:sz w:val="21"/>
                <w:szCs w:val="21"/>
                <w:lang w:val="en-US" w:eastAsia="zh-CN" w:bidi="ar-SA"/>
                <w14:ligatures w14:val="standardContextual"/>
              </w:rPr>
            </w:pPr>
          </w:p>
        </w:tc>
      </w:tr>
      <w:tr w14:paraId="37590B81">
        <w:trPr>
          <w:trHeight w:val="320" w:hRule="atLeast"/>
        </w:trPr>
        <w:tc>
          <w:tcPr>
            <w:tcW w:w="2504" w:type="dxa"/>
            <w:shd w:val="clear" w:color="auto" w:fill="auto"/>
            <w:noWrap/>
            <w:vAlign w:val="top"/>
          </w:tcPr>
          <w:p w14:paraId="32659DF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39</w:t>
            </w:r>
          </w:p>
        </w:tc>
        <w:tc>
          <w:tcPr>
            <w:tcW w:w="3003" w:type="dxa"/>
            <w:shd w:val="clear" w:color="auto" w:fill="auto"/>
            <w:noWrap/>
            <w:vAlign w:val="top"/>
          </w:tcPr>
          <w:p w14:paraId="5E16056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39</w:t>
            </w:r>
          </w:p>
        </w:tc>
        <w:tc>
          <w:tcPr>
            <w:tcW w:w="1424" w:type="dxa"/>
            <w:shd w:val="clear" w:color="auto" w:fill="auto"/>
            <w:noWrap/>
            <w:vAlign w:val="top"/>
          </w:tcPr>
          <w:p w14:paraId="7083DAD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D480352">
            <w:pPr>
              <w:pStyle w:val="2"/>
              <w:rPr>
                <w:rFonts w:hint="default" w:ascii="Courier New" w:hAnsi="Courier New" w:cs="Courier New"/>
                <w:lang w:val="en-US"/>
              </w:rPr>
            </w:pPr>
            <w:r>
              <w:rPr>
                <w:rFonts w:hint="default" w:ascii="Courier New" w:hAnsi="Courier New" w:cs="Courier New"/>
                <w:lang w:val="en-US"/>
              </w:rPr>
              <w:t>1-6</w:t>
            </w:r>
          </w:p>
          <w:p w14:paraId="65CA2332">
            <w:pPr>
              <w:pStyle w:val="2"/>
              <w:rPr>
                <w:rFonts w:hint="default" w:ascii="Courier New" w:hAnsi="Courier New" w:cs="Courier New" w:eastAsiaTheme="minorEastAsia"/>
                <w:kern w:val="2"/>
                <w:sz w:val="21"/>
                <w:szCs w:val="21"/>
                <w:lang w:val="en-US" w:eastAsia="zh-CN" w:bidi="ar-SA"/>
                <w14:ligatures w14:val="standardContextual"/>
              </w:rPr>
            </w:pPr>
          </w:p>
        </w:tc>
      </w:tr>
      <w:tr w14:paraId="1FB2304E">
        <w:trPr>
          <w:trHeight w:val="320" w:hRule="atLeast"/>
        </w:trPr>
        <w:tc>
          <w:tcPr>
            <w:tcW w:w="2504" w:type="dxa"/>
            <w:shd w:val="clear" w:color="auto" w:fill="auto"/>
            <w:noWrap/>
            <w:vAlign w:val="top"/>
          </w:tcPr>
          <w:p w14:paraId="25CBDF5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40</w:t>
            </w:r>
          </w:p>
        </w:tc>
        <w:tc>
          <w:tcPr>
            <w:tcW w:w="3003" w:type="dxa"/>
            <w:shd w:val="clear" w:color="auto" w:fill="auto"/>
            <w:noWrap/>
            <w:vAlign w:val="top"/>
          </w:tcPr>
          <w:p w14:paraId="5A9C742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40</w:t>
            </w:r>
          </w:p>
        </w:tc>
        <w:tc>
          <w:tcPr>
            <w:tcW w:w="1424" w:type="dxa"/>
            <w:shd w:val="clear" w:color="auto" w:fill="auto"/>
            <w:noWrap/>
            <w:vAlign w:val="top"/>
          </w:tcPr>
          <w:p w14:paraId="1095988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DDF1C88">
            <w:pPr>
              <w:pStyle w:val="2"/>
              <w:rPr>
                <w:rFonts w:hint="default" w:ascii="Courier New" w:hAnsi="Courier New" w:cs="Courier New"/>
                <w:lang w:val="en-US"/>
              </w:rPr>
            </w:pPr>
            <w:r>
              <w:rPr>
                <w:rFonts w:hint="default" w:ascii="Courier New" w:hAnsi="Courier New" w:cs="Courier New"/>
                <w:lang w:val="en-US"/>
              </w:rPr>
              <w:t>1-6</w:t>
            </w:r>
          </w:p>
          <w:p w14:paraId="7A4E8BE9">
            <w:pPr>
              <w:pStyle w:val="2"/>
              <w:rPr>
                <w:rFonts w:hint="default" w:ascii="Courier New" w:hAnsi="Courier New" w:cs="Courier New" w:eastAsiaTheme="minorEastAsia"/>
                <w:kern w:val="2"/>
                <w:sz w:val="21"/>
                <w:szCs w:val="21"/>
                <w:lang w:val="en-US" w:eastAsia="zh-CN" w:bidi="ar-SA"/>
                <w14:ligatures w14:val="standardContextual"/>
              </w:rPr>
            </w:pPr>
          </w:p>
        </w:tc>
      </w:tr>
      <w:tr w14:paraId="18F7E4DC">
        <w:trPr>
          <w:trHeight w:val="320" w:hRule="atLeast"/>
        </w:trPr>
        <w:tc>
          <w:tcPr>
            <w:tcW w:w="2504" w:type="dxa"/>
            <w:shd w:val="clear" w:color="auto" w:fill="auto"/>
            <w:noWrap/>
            <w:vAlign w:val="top"/>
          </w:tcPr>
          <w:p w14:paraId="5AD39B8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41</w:t>
            </w:r>
          </w:p>
        </w:tc>
        <w:tc>
          <w:tcPr>
            <w:tcW w:w="3003" w:type="dxa"/>
            <w:shd w:val="clear" w:color="auto" w:fill="auto"/>
            <w:noWrap/>
            <w:vAlign w:val="top"/>
          </w:tcPr>
          <w:p w14:paraId="261CD05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41</w:t>
            </w:r>
          </w:p>
        </w:tc>
        <w:tc>
          <w:tcPr>
            <w:tcW w:w="1424" w:type="dxa"/>
            <w:shd w:val="clear" w:color="auto" w:fill="auto"/>
            <w:noWrap/>
            <w:vAlign w:val="top"/>
          </w:tcPr>
          <w:p w14:paraId="424457A4">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6314EC7">
            <w:pPr>
              <w:pStyle w:val="2"/>
              <w:rPr>
                <w:rFonts w:hint="default" w:ascii="Courier New" w:hAnsi="Courier New" w:cs="Courier New"/>
                <w:lang w:val="en-US"/>
              </w:rPr>
            </w:pPr>
            <w:r>
              <w:rPr>
                <w:rFonts w:hint="default" w:ascii="Courier New" w:hAnsi="Courier New" w:cs="Courier New"/>
                <w:lang w:val="en-US"/>
              </w:rPr>
              <w:t>1-6</w:t>
            </w:r>
          </w:p>
          <w:p w14:paraId="0F750150">
            <w:pPr>
              <w:pStyle w:val="2"/>
              <w:rPr>
                <w:rFonts w:hint="default" w:ascii="Courier New" w:hAnsi="Courier New" w:cs="Courier New" w:eastAsiaTheme="minorEastAsia"/>
                <w:kern w:val="2"/>
                <w:sz w:val="21"/>
                <w:szCs w:val="21"/>
                <w:lang w:val="en-US" w:eastAsia="zh-CN" w:bidi="ar-SA"/>
                <w14:ligatures w14:val="standardContextual"/>
              </w:rPr>
            </w:pPr>
          </w:p>
        </w:tc>
      </w:tr>
      <w:tr w14:paraId="3B6F7EE6">
        <w:trPr>
          <w:trHeight w:val="320" w:hRule="atLeast"/>
        </w:trPr>
        <w:tc>
          <w:tcPr>
            <w:tcW w:w="2504" w:type="dxa"/>
            <w:shd w:val="clear" w:color="auto" w:fill="auto"/>
            <w:noWrap/>
            <w:vAlign w:val="top"/>
          </w:tcPr>
          <w:p w14:paraId="79CF605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42</w:t>
            </w:r>
          </w:p>
        </w:tc>
        <w:tc>
          <w:tcPr>
            <w:tcW w:w="3003" w:type="dxa"/>
            <w:shd w:val="clear" w:color="auto" w:fill="auto"/>
            <w:noWrap/>
            <w:vAlign w:val="top"/>
          </w:tcPr>
          <w:p w14:paraId="396FD32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42</w:t>
            </w:r>
          </w:p>
        </w:tc>
        <w:tc>
          <w:tcPr>
            <w:tcW w:w="1424" w:type="dxa"/>
            <w:shd w:val="clear" w:color="auto" w:fill="auto"/>
            <w:noWrap/>
            <w:vAlign w:val="top"/>
          </w:tcPr>
          <w:p w14:paraId="50EA7C8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1857B3A">
            <w:pPr>
              <w:pStyle w:val="2"/>
              <w:rPr>
                <w:rFonts w:hint="default" w:ascii="Courier New" w:hAnsi="Courier New" w:cs="Courier New"/>
                <w:lang w:val="en-US"/>
              </w:rPr>
            </w:pPr>
            <w:r>
              <w:rPr>
                <w:rFonts w:hint="default" w:ascii="Courier New" w:hAnsi="Courier New" w:cs="Courier New"/>
                <w:lang w:val="en-US"/>
              </w:rPr>
              <w:t>1-6</w:t>
            </w:r>
          </w:p>
          <w:p w14:paraId="18AE9D1B">
            <w:pPr>
              <w:pStyle w:val="2"/>
              <w:rPr>
                <w:rFonts w:hint="default" w:ascii="Courier New" w:hAnsi="Courier New" w:cs="Courier New" w:eastAsiaTheme="minorEastAsia"/>
                <w:kern w:val="2"/>
                <w:sz w:val="21"/>
                <w:szCs w:val="21"/>
                <w:lang w:val="en-US" w:eastAsia="zh-CN" w:bidi="ar-SA"/>
                <w14:ligatures w14:val="standardContextual"/>
              </w:rPr>
            </w:pPr>
          </w:p>
        </w:tc>
      </w:tr>
      <w:tr w14:paraId="52742C0C">
        <w:trPr>
          <w:trHeight w:val="320" w:hRule="atLeast"/>
        </w:trPr>
        <w:tc>
          <w:tcPr>
            <w:tcW w:w="2504" w:type="dxa"/>
            <w:shd w:val="clear" w:color="auto" w:fill="auto"/>
            <w:noWrap/>
            <w:vAlign w:val="top"/>
          </w:tcPr>
          <w:p w14:paraId="24138D6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43</w:t>
            </w:r>
          </w:p>
        </w:tc>
        <w:tc>
          <w:tcPr>
            <w:tcW w:w="3003" w:type="dxa"/>
            <w:shd w:val="clear" w:color="auto" w:fill="auto"/>
            <w:noWrap/>
            <w:vAlign w:val="top"/>
          </w:tcPr>
          <w:p w14:paraId="552EC2C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43</w:t>
            </w:r>
          </w:p>
        </w:tc>
        <w:tc>
          <w:tcPr>
            <w:tcW w:w="1424" w:type="dxa"/>
            <w:shd w:val="clear" w:color="auto" w:fill="auto"/>
            <w:noWrap/>
            <w:vAlign w:val="top"/>
          </w:tcPr>
          <w:p w14:paraId="2EB7D47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E841EEF">
            <w:pPr>
              <w:pStyle w:val="2"/>
              <w:rPr>
                <w:rFonts w:hint="default" w:ascii="Courier New" w:hAnsi="Courier New" w:cs="Courier New"/>
                <w:lang w:val="en-US"/>
              </w:rPr>
            </w:pPr>
            <w:r>
              <w:rPr>
                <w:rFonts w:hint="default" w:ascii="Courier New" w:hAnsi="Courier New" w:cs="Courier New"/>
                <w:lang w:val="en-US"/>
              </w:rPr>
              <w:t>1-6</w:t>
            </w:r>
          </w:p>
          <w:p w14:paraId="1A7DC82C">
            <w:pPr>
              <w:pStyle w:val="2"/>
              <w:rPr>
                <w:rFonts w:hint="default" w:ascii="Courier New" w:hAnsi="Courier New" w:cs="Courier New" w:eastAsiaTheme="minorEastAsia"/>
                <w:kern w:val="2"/>
                <w:sz w:val="21"/>
                <w:szCs w:val="21"/>
                <w:lang w:val="en-US" w:eastAsia="zh-CN" w:bidi="ar-SA"/>
                <w14:ligatures w14:val="standardContextual"/>
              </w:rPr>
            </w:pPr>
          </w:p>
        </w:tc>
      </w:tr>
      <w:tr w14:paraId="5A6FB722">
        <w:trPr>
          <w:trHeight w:val="320" w:hRule="atLeast"/>
        </w:trPr>
        <w:tc>
          <w:tcPr>
            <w:tcW w:w="2504" w:type="dxa"/>
            <w:shd w:val="clear" w:color="auto" w:fill="auto"/>
            <w:noWrap/>
            <w:vAlign w:val="top"/>
          </w:tcPr>
          <w:p w14:paraId="62301F4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44</w:t>
            </w:r>
          </w:p>
        </w:tc>
        <w:tc>
          <w:tcPr>
            <w:tcW w:w="3003" w:type="dxa"/>
            <w:shd w:val="clear" w:color="auto" w:fill="auto"/>
            <w:noWrap/>
            <w:vAlign w:val="top"/>
          </w:tcPr>
          <w:p w14:paraId="6DEAA31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44</w:t>
            </w:r>
          </w:p>
        </w:tc>
        <w:tc>
          <w:tcPr>
            <w:tcW w:w="1424" w:type="dxa"/>
            <w:shd w:val="clear" w:color="auto" w:fill="auto"/>
            <w:noWrap/>
            <w:vAlign w:val="top"/>
          </w:tcPr>
          <w:p w14:paraId="0AF2980B">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2455374">
            <w:pPr>
              <w:pStyle w:val="2"/>
              <w:rPr>
                <w:rFonts w:hint="default" w:ascii="Courier New" w:hAnsi="Courier New" w:cs="Courier New"/>
                <w:lang w:val="en-US"/>
              </w:rPr>
            </w:pPr>
            <w:r>
              <w:rPr>
                <w:rFonts w:hint="default" w:ascii="Courier New" w:hAnsi="Courier New" w:cs="Courier New"/>
                <w:lang w:val="en-US"/>
              </w:rPr>
              <w:t>1-6</w:t>
            </w:r>
          </w:p>
          <w:p w14:paraId="19E39798">
            <w:pPr>
              <w:pStyle w:val="2"/>
              <w:rPr>
                <w:rFonts w:hint="default" w:ascii="Courier New" w:hAnsi="Courier New" w:cs="Courier New" w:eastAsiaTheme="minorEastAsia"/>
                <w:kern w:val="2"/>
                <w:sz w:val="21"/>
                <w:szCs w:val="21"/>
                <w:lang w:val="en-US" w:eastAsia="zh-CN" w:bidi="ar-SA"/>
                <w14:ligatures w14:val="standardContextual"/>
              </w:rPr>
            </w:pPr>
          </w:p>
        </w:tc>
      </w:tr>
      <w:tr w14:paraId="7F27FB49">
        <w:trPr>
          <w:trHeight w:val="320" w:hRule="atLeast"/>
        </w:trPr>
        <w:tc>
          <w:tcPr>
            <w:tcW w:w="2504" w:type="dxa"/>
            <w:shd w:val="clear" w:color="auto" w:fill="auto"/>
            <w:noWrap/>
            <w:vAlign w:val="top"/>
          </w:tcPr>
          <w:p w14:paraId="5675F65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45</w:t>
            </w:r>
          </w:p>
        </w:tc>
        <w:tc>
          <w:tcPr>
            <w:tcW w:w="3003" w:type="dxa"/>
            <w:shd w:val="clear" w:color="auto" w:fill="auto"/>
            <w:noWrap/>
            <w:vAlign w:val="top"/>
          </w:tcPr>
          <w:p w14:paraId="20B592F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45</w:t>
            </w:r>
          </w:p>
        </w:tc>
        <w:tc>
          <w:tcPr>
            <w:tcW w:w="1424" w:type="dxa"/>
            <w:shd w:val="clear" w:color="auto" w:fill="auto"/>
            <w:noWrap/>
            <w:vAlign w:val="top"/>
          </w:tcPr>
          <w:p w14:paraId="5E049974">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4FD27DA">
            <w:pPr>
              <w:pStyle w:val="2"/>
              <w:rPr>
                <w:rFonts w:hint="default" w:ascii="Courier New" w:hAnsi="Courier New" w:cs="Courier New"/>
                <w:lang w:val="en-US"/>
              </w:rPr>
            </w:pPr>
            <w:r>
              <w:rPr>
                <w:rFonts w:hint="default" w:ascii="Courier New" w:hAnsi="Courier New" w:cs="Courier New"/>
                <w:lang w:val="en-US"/>
              </w:rPr>
              <w:t>1-6</w:t>
            </w:r>
          </w:p>
          <w:p w14:paraId="731BE203">
            <w:pPr>
              <w:pStyle w:val="2"/>
              <w:rPr>
                <w:rFonts w:hint="default" w:ascii="Courier New" w:hAnsi="Courier New" w:cs="Courier New" w:eastAsiaTheme="minorEastAsia"/>
                <w:kern w:val="2"/>
                <w:sz w:val="21"/>
                <w:szCs w:val="21"/>
                <w:lang w:val="en-US" w:eastAsia="zh-CN" w:bidi="ar-SA"/>
                <w14:ligatures w14:val="standardContextual"/>
              </w:rPr>
            </w:pPr>
          </w:p>
        </w:tc>
      </w:tr>
      <w:tr w14:paraId="20CD6981">
        <w:trPr>
          <w:trHeight w:val="90" w:hRule="atLeast"/>
        </w:trPr>
        <w:tc>
          <w:tcPr>
            <w:tcW w:w="2504" w:type="dxa"/>
            <w:shd w:val="clear" w:color="auto" w:fill="auto"/>
            <w:noWrap/>
            <w:vAlign w:val="top"/>
          </w:tcPr>
          <w:p w14:paraId="1F161C0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w:t>
            </w:r>
            <w:r>
              <w:rPr>
                <w:rFonts w:hint="eastAsia" w:ascii="Courier New" w:hAnsi="Courier New" w:cs="Courier New"/>
                <w:lang w:val="en-US" w:eastAsia="zh-CN"/>
              </w:rPr>
              <w:t>46</w:t>
            </w:r>
          </w:p>
        </w:tc>
        <w:tc>
          <w:tcPr>
            <w:tcW w:w="3003" w:type="dxa"/>
            <w:shd w:val="clear" w:color="auto" w:fill="auto"/>
            <w:noWrap/>
            <w:vAlign w:val="top"/>
          </w:tcPr>
          <w:p w14:paraId="4D4F4AE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Self-regulated Listening Item</w:t>
            </w:r>
            <w:r>
              <w:rPr>
                <w:rFonts w:hint="eastAsia" w:ascii="Courier New" w:hAnsi="Courier New" w:cs="Courier New"/>
                <w:lang w:val="en-US" w:eastAsia="zh-CN"/>
              </w:rPr>
              <w:t xml:space="preserve"> 46</w:t>
            </w:r>
          </w:p>
        </w:tc>
        <w:tc>
          <w:tcPr>
            <w:tcW w:w="1424" w:type="dxa"/>
            <w:shd w:val="clear" w:color="auto" w:fill="auto"/>
            <w:noWrap/>
            <w:vAlign w:val="top"/>
          </w:tcPr>
          <w:p w14:paraId="3226C4D0">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9AE7815">
            <w:pPr>
              <w:pStyle w:val="2"/>
              <w:rPr>
                <w:rFonts w:hint="default" w:ascii="Courier New" w:hAnsi="Courier New" w:cs="Courier New"/>
                <w:lang w:val="en-US"/>
              </w:rPr>
            </w:pPr>
            <w:r>
              <w:rPr>
                <w:rFonts w:hint="default" w:ascii="Courier New" w:hAnsi="Courier New" w:cs="Courier New"/>
                <w:lang w:val="en-US"/>
              </w:rPr>
              <w:t>1-6</w:t>
            </w:r>
          </w:p>
          <w:p w14:paraId="4A0D7733">
            <w:pPr>
              <w:pStyle w:val="2"/>
              <w:rPr>
                <w:rFonts w:hint="default" w:ascii="Courier New" w:hAnsi="Courier New" w:cs="Courier New" w:eastAsiaTheme="minorEastAsia"/>
                <w:kern w:val="2"/>
                <w:sz w:val="21"/>
                <w:szCs w:val="21"/>
                <w:lang w:val="en-US" w:eastAsia="zh-CN" w:bidi="ar-SA"/>
                <w14:ligatures w14:val="standardContextual"/>
              </w:rPr>
            </w:pPr>
          </w:p>
        </w:tc>
      </w:tr>
    </w:tbl>
    <w:p w14:paraId="7280EF0D">
      <w:pPr>
        <w:pStyle w:val="2"/>
        <w:rPr>
          <w:rFonts w:ascii="Courier New" w:hAnsi="Courier New" w:cs="Courier New"/>
        </w:rPr>
      </w:pPr>
    </w:p>
    <w:p w14:paraId="7C01F6CE">
      <w:pPr>
        <w:pStyle w:val="2"/>
        <w:rPr>
          <w:rFonts w:ascii="Courier New" w:hAnsi="Courier New" w:cs="Courier New"/>
        </w:rPr>
      </w:pPr>
    </w:p>
    <w:p w14:paraId="319F9272">
      <w:pPr>
        <w:pStyle w:val="2"/>
        <w:numPr>
          <w:numId w:val="0"/>
        </w:numPr>
        <w:rPr>
          <w:rFonts w:ascii="Courier New" w:hAnsi="Courier New" w:eastAsia="Times New Roman" w:cs="Courier New"/>
          <w:b/>
          <w:bCs/>
          <w:color w:val="000000"/>
          <w:kern w:val="0"/>
          <w:sz w:val="20"/>
          <w:szCs w:val="20"/>
          <w:lang w:eastAsia="en-GB"/>
          <w14:ligatures w14:val="none"/>
        </w:rPr>
      </w:pPr>
      <w:r>
        <w:rPr>
          <w:rFonts w:hint="default" w:ascii="Courier New" w:hAnsi="Courier New" w:eastAsia="Times New Roman" w:cs="Courier New"/>
          <w:b/>
          <w:bCs/>
          <w:color w:val="000000"/>
          <w:kern w:val="0"/>
          <w:sz w:val="20"/>
          <w:szCs w:val="20"/>
          <w:lang w:val="en-US" w:eastAsia="en-GB"/>
          <w14:ligatures w14:val="none"/>
        </w:rPr>
        <w:t xml:space="preserve">4.2 </w:t>
      </w:r>
      <w:r>
        <w:rPr>
          <w:rFonts w:ascii="Courier New" w:hAnsi="Courier New" w:eastAsia="Times New Roman" w:cs="Courier New"/>
          <w:b/>
          <w:bCs/>
          <w:color w:val="000000"/>
          <w:kern w:val="0"/>
          <w:sz w:val="20"/>
          <w:szCs w:val="20"/>
          <w:lang w:eastAsia="en-GB"/>
          <w14:ligatures w14:val="none"/>
        </w:rPr>
        <w:t>File name</w:t>
      </w:r>
      <w:r>
        <w:rPr>
          <w:rFonts w:hint="default" w:ascii="Courier New" w:hAnsi="Courier New" w:eastAsia="Times New Roman" w:cs="Courier New"/>
          <w:b/>
          <w:bCs/>
          <w:color w:val="000000"/>
          <w:kern w:val="0"/>
          <w:sz w:val="20"/>
          <w:szCs w:val="20"/>
          <w:lang w:val="en-US" w:eastAsia="en-GB"/>
          <w14:ligatures w14:val="none"/>
        </w:rPr>
        <w:t>:CFA</w:t>
      </w:r>
      <w:r>
        <w:rPr>
          <w:rFonts w:ascii="Courier New" w:hAnsi="Courier New" w:eastAsia="Times New Roman" w:cs="Courier New"/>
          <w:b/>
          <w:bCs/>
          <w:color w:val="000000"/>
          <w:kern w:val="0"/>
          <w:sz w:val="20"/>
          <w:szCs w:val="20"/>
          <w:lang w:eastAsia="en-GB"/>
          <w14:ligatures w14:val="none"/>
        </w:rPr>
        <w:t>_</w:t>
      </w:r>
      <w:r>
        <w:rPr>
          <w:rFonts w:hint="default" w:ascii="Courier New" w:hAnsi="Courier New" w:eastAsia="Times New Roman" w:cs="Courier New"/>
          <w:b/>
          <w:bCs/>
          <w:color w:val="000000"/>
          <w:kern w:val="0"/>
          <w:sz w:val="20"/>
          <w:szCs w:val="20"/>
          <w:lang w:val="en-US" w:eastAsia="en-GB"/>
          <w14:ligatures w14:val="none"/>
        </w:rPr>
        <w:t>Anxiety</w:t>
      </w:r>
      <w:r>
        <w:rPr>
          <w:rFonts w:ascii="Courier New" w:hAnsi="Courier New" w:eastAsia="Times New Roman" w:cs="Courier New"/>
          <w:b/>
          <w:bCs/>
          <w:color w:val="000000"/>
          <w:kern w:val="0"/>
          <w:sz w:val="20"/>
          <w:szCs w:val="20"/>
          <w:lang w:eastAsia="en-GB"/>
          <w14:ligatures w14:val="none"/>
        </w:rPr>
        <w:t>.csv</w:t>
      </w:r>
    </w:p>
    <w:p w14:paraId="6B8B5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5AD9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eastAsia="Times New Roman" w:cs="Courier New"/>
          <w:color w:val="000000"/>
          <w:kern w:val="0"/>
          <w:sz w:val="20"/>
          <w:szCs w:val="20"/>
          <w:lang w:val="en-US" w:eastAsia="en-GB"/>
          <w14:ligatures w14:val="none"/>
        </w:rPr>
      </w:pPr>
      <w:r>
        <w:rPr>
          <w:rFonts w:ascii="Courier New" w:hAnsi="Courier New" w:eastAsia="Times New Roman" w:cs="Courier New"/>
          <w:color w:val="000000"/>
          <w:kern w:val="0"/>
          <w:sz w:val="20"/>
          <w:szCs w:val="20"/>
          <w:lang w:eastAsia="en-GB"/>
          <w14:ligatures w14:val="none"/>
        </w:rPr>
        <w:t xml:space="preserve">Number of variables: </w:t>
      </w:r>
      <w:r>
        <w:rPr>
          <w:rFonts w:hint="default" w:ascii="Courier New" w:hAnsi="Courier New" w:eastAsia="Times New Roman" w:cs="Courier New"/>
          <w:color w:val="000000"/>
          <w:kern w:val="0"/>
          <w:sz w:val="20"/>
          <w:szCs w:val="20"/>
          <w:lang w:val="en-US" w:eastAsia="en-GB"/>
          <w14:ligatures w14:val="none"/>
        </w:rPr>
        <w:t>18</w:t>
      </w:r>
    </w:p>
    <w:p w14:paraId="48C4E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046E5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cs="Courier New"/>
          <w:lang w:val="en-US"/>
        </w:rPr>
      </w:pPr>
      <w:r>
        <w:rPr>
          <w:rFonts w:ascii="Courier New" w:hAnsi="Courier New" w:eastAsia="Times New Roman" w:cs="Courier New"/>
          <w:color w:val="000000"/>
          <w:kern w:val="0"/>
          <w:sz w:val="20"/>
          <w:szCs w:val="20"/>
          <w:lang w:eastAsia="en-GB"/>
          <w14:ligatures w14:val="none"/>
        </w:rPr>
        <w:t xml:space="preserve">Number of cases: </w:t>
      </w:r>
      <w:r>
        <w:rPr>
          <w:rFonts w:hint="default" w:ascii="Courier New" w:hAnsi="Courier New" w:eastAsia="Times New Roman" w:cs="Courier New"/>
          <w:color w:val="000000"/>
          <w:kern w:val="0"/>
          <w:sz w:val="20"/>
          <w:szCs w:val="20"/>
          <w:lang w:val="en-US" w:eastAsia="en-GB"/>
          <w14:ligatures w14:val="none"/>
        </w:rPr>
        <w:t>427</w:t>
      </w:r>
    </w:p>
    <w:p w14:paraId="0E760C26">
      <w:pPr>
        <w:pStyle w:val="2"/>
        <w:rPr>
          <w:rFonts w:ascii="Courier New" w:hAnsi="Courier New" w:cs="Courier Ne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760"/>
        <w:gridCol w:w="1424"/>
        <w:gridCol w:w="2522"/>
      </w:tblGrid>
      <w:tr w14:paraId="510ED546">
        <w:trPr>
          <w:trHeight w:val="320" w:hRule="atLeast"/>
        </w:trPr>
        <w:tc>
          <w:tcPr>
            <w:tcW w:w="2747" w:type="dxa"/>
            <w:noWrap/>
          </w:tcPr>
          <w:p w14:paraId="216060B4">
            <w:pPr>
              <w:pStyle w:val="2"/>
              <w:rPr>
                <w:rFonts w:ascii="Courier New" w:hAnsi="Courier New" w:cs="Courier New"/>
                <w:b/>
                <w:bCs/>
              </w:rPr>
            </w:pPr>
            <w:r>
              <w:rPr>
                <w:rFonts w:ascii="Courier New" w:hAnsi="Courier New" w:cs="Courier New"/>
                <w:b/>
                <w:bCs/>
              </w:rPr>
              <w:t>Variable name</w:t>
            </w:r>
          </w:p>
        </w:tc>
        <w:tc>
          <w:tcPr>
            <w:tcW w:w="2760" w:type="dxa"/>
            <w:noWrap/>
          </w:tcPr>
          <w:p w14:paraId="1A7B6266">
            <w:pPr>
              <w:pStyle w:val="2"/>
              <w:rPr>
                <w:rFonts w:ascii="Courier New" w:hAnsi="Courier New" w:cs="Courier New"/>
                <w:b/>
                <w:bCs/>
              </w:rPr>
            </w:pPr>
            <w:r>
              <w:rPr>
                <w:rFonts w:ascii="Courier New" w:hAnsi="Courier New" w:cs="Courier New"/>
                <w:b/>
                <w:bCs/>
              </w:rPr>
              <w:t>Description</w:t>
            </w:r>
          </w:p>
        </w:tc>
        <w:tc>
          <w:tcPr>
            <w:tcW w:w="1424" w:type="dxa"/>
            <w:noWrap/>
          </w:tcPr>
          <w:p w14:paraId="5B8FA120">
            <w:pPr>
              <w:pStyle w:val="2"/>
              <w:rPr>
                <w:rFonts w:ascii="Courier New" w:hAnsi="Courier New" w:cs="Courier New"/>
                <w:b/>
                <w:bCs/>
              </w:rPr>
            </w:pPr>
            <w:r>
              <w:rPr>
                <w:rFonts w:ascii="Courier New" w:hAnsi="Courier New" w:cs="Courier New"/>
                <w:b/>
                <w:bCs/>
              </w:rPr>
              <w:t>Unit</w:t>
            </w:r>
          </w:p>
        </w:tc>
        <w:tc>
          <w:tcPr>
            <w:tcW w:w="2522" w:type="dxa"/>
            <w:noWrap/>
          </w:tcPr>
          <w:p w14:paraId="53DEAA0B">
            <w:pPr>
              <w:pStyle w:val="2"/>
              <w:rPr>
                <w:rFonts w:ascii="Courier New" w:hAnsi="Courier New" w:cs="Courier New"/>
                <w:b/>
                <w:bCs/>
              </w:rPr>
            </w:pPr>
            <w:r>
              <w:rPr>
                <w:rFonts w:ascii="Courier New" w:hAnsi="Courier New" w:cs="Courier New"/>
                <w:b/>
                <w:bCs/>
              </w:rPr>
              <w:t>Value labels</w:t>
            </w:r>
          </w:p>
        </w:tc>
      </w:tr>
      <w:tr w14:paraId="3510D581">
        <w:trPr>
          <w:trHeight w:val="472" w:hRule="atLeast"/>
        </w:trPr>
        <w:tc>
          <w:tcPr>
            <w:tcW w:w="2747" w:type="dxa"/>
            <w:noWrap/>
          </w:tcPr>
          <w:p w14:paraId="3BBE0BF0">
            <w:pPr>
              <w:pStyle w:val="2"/>
              <w:rPr>
                <w:rFonts w:hint="default" w:ascii="Courier New" w:hAnsi="Courier New" w:cs="Courier New"/>
                <w:lang w:val="en-US"/>
              </w:rPr>
            </w:pPr>
            <w:r>
              <w:rPr>
                <w:rFonts w:hint="default" w:ascii="Courier New" w:hAnsi="Courier New" w:cs="Courier New"/>
                <w:lang w:val="en-US"/>
              </w:rPr>
              <w:t>ID</w:t>
            </w:r>
          </w:p>
        </w:tc>
        <w:tc>
          <w:tcPr>
            <w:tcW w:w="2760" w:type="dxa"/>
            <w:noWrap/>
          </w:tcPr>
          <w:p w14:paraId="3E94FCED">
            <w:pPr>
              <w:pStyle w:val="2"/>
              <w:rPr>
                <w:rFonts w:ascii="Courier New" w:hAnsi="Courier New" w:cs="Courier New"/>
              </w:rPr>
            </w:pPr>
            <w:r>
              <w:rPr>
                <w:rFonts w:ascii="Courier New" w:hAnsi="Courier New" w:cs="Courier New"/>
              </w:rPr>
              <w:t>Participant ID</w:t>
            </w:r>
          </w:p>
        </w:tc>
        <w:tc>
          <w:tcPr>
            <w:tcW w:w="1424" w:type="dxa"/>
            <w:noWrap/>
          </w:tcPr>
          <w:p w14:paraId="3F167911">
            <w:pPr>
              <w:pStyle w:val="2"/>
              <w:rPr>
                <w:rFonts w:ascii="Courier New" w:hAnsi="Courier New" w:cs="Courier New"/>
              </w:rPr>
            </w:pPr>
            <w:r>
              <w:rPr>
                <w:rFonts w:ascii="Courier New" w:hAnsi="Courier New" w:cs="Courier New"/>
              </w:rPr>
              <w:t>Numeric</w:t>
            </w:r>
          </w:p>
        </w:tc>
        <w:tc>
          <w:tcPr>
            <w:tcW w:w="2522" w:type="dxa"/>
            <w:noWrap/>
          </w:tcPr>
          <w:p w14:paraId="746C37B1">
            <w:pPr>
              <w:pStyle w:val="2"/>
              <w:rPr>
                <w:rFonts w:ascii="Courier New" w:hAnsi="Courier New" w:cs="Courier New"/>
              </w:rPr>
            </w:pPr>
            <w:r>
              <w:rPr>
                <w:rFonts w:ascii="Courier New" w:hAnsi="Courier New" w:cs="Courier New"/>
              </w:rPr>
              <w:t>N/A</w:t>
            </w:r>
          </w:p>
        </w:tc>
      </w:tr>
      <w:tr w14:paraId="71288B72">
        <w:trPr>
          <w:trHeight w:val="320" w:hRule="atLeast"/>
        </w:trPr>
        <w:tc>
          <w:tcPr>
            <w:tcW w:w="2747" w:type="dxa"/>
            <w:noWrap/>
          </w:tcPr>
          <w:p w14:paraId="7FD7A418">
            <w:pPr>
              <w:pStyle w:val="2"/>
              <w:rPr>
                <w:rFonts w:hint="default" w:ascii="Courier New" w:hAnsi="Courier New" w:cs="Courier New"/>
                <w:lang w:val="en-US"/>
              </w:rPr>
            </w:pPr>
            <w:r>
              <w:rPr>
                <w:rFonts w:hint="default" w:ascii="Courier New" w:hAnsi="Courier New" w:cs="Courier New"/>
                <w:lang w:val="en-US"/>
              </w:rPr>
              <w:t>A1</w:t>
            </w:r>
          </w:p>
        </w:tc>
        <w:tc>
          <w:tcPr>
            <w:tcW w:w="2760" w:type="dxa"/>
            <w:noWrap/>
          </w:tcPr>
          <w:p w14:paraId="3880DBD8">
            <w:pPr>
              <w:pStyle w:val="2"/>
              <w:rPr>
                <w:rFonts w:hint="default" w:ascii="Courier New" w:hAnsi="Courier New" w:cs="Courier New" w:eastAsiaTheme="minorEastAsia"/>
                <w:lang w:val="en-US" w:eastAsia="zh-CN"/>
              </w:rPr>
            </w:pPr>
            <w:r>
              <w:rPr>
                <w:rFonts w:hint="default" w:ascii="Courier New" w:hAnsi="Courier New" w:cs="Courier New"/>
                <w:lang w:val="en-US"/>
              </w:rPr>
              <w:t>Listening Anxiety Item</w:t>
            </w:r>
            <w:r>
              <w:rPr>
                <w:rFonts w:hint="eastAsia" w:ascii="Courier New" w:hAnsi="Courier New" w:cs="Courier New"/>
                <w:lang w:val="en-US" w:eastAsia="zh-CN"/>
              </w:rPr>
              <w:t xml:space="preserve"> 1</w:t>
            </w:r>
          </w:p>
        </w:tc>
        <w:tc>
          <w:tcPr>
            <w:tcW w:w="1424" w:type="dxa"/>
            <w:noWrap/>
          </w:tcPr>
          <w:p w14:paraId="4B41AF45">
            <w:pPr>
              <w:pStyle w:val="2"/>
              <w:rPr>
                <w:rFonts w:ascii="Courier New" w:hAnsi="Courier New" w:cs="Courier New"/>
              </w:rPr>
            </w:pPr>
            <w:r>
              <w:rPr>
                <w:rFonts w:ascii="Courier New" w:hAnsi="Courier New" w:eastAsia="Times New Roman" w:cs="Courier New"/>
                <w:color w:val="000000"/>
                <w:kern w:val="0"/>
                <w:sz w:val="20"/>
                <w:szCs w:val="20"/>
                <w:lang w:eastAsia="en-GB"/>
                <w14:ligatures w14:val="none"/>
              </w:rPr>
              <w:t>Numeric</w:t>
            </w:r>
          </w:p>
        </w:tc>
        <w:tc>
          <w:tcPr>
            <w:tcW w:w="2522" w:type="dxa"/>
            <w:noWrap/>
          </w:tcPr>
          <w:p w14:paraId="34713D9F">
            <w:pPr>
              <w:pStyle w:val="2"/>
              <w:rPr>
                <w:rFonts w:hint="default" w:ascii="Courier New" w:hAnsi="Courier New" w:cs="Courier New"/>
                <w:lang w:val="en-US"/>
              </w:rPr>
            </w:pPr>
            <w:r>
              <w:rPr>
                <w:rFonts w:hint="default" w:ascii="Courier New" w:hAnsi="Courier New" w:cs="Courier New"/>
                <w:lang w:val="en-US"/>
              </w:rPr>
              <w:t>1-6</w:t>
            </w:r>
          </w:p>
          <w:p w14:paraId="4983D45F">
            <w:pPr>
              <w:pStyle w:val="2"/>
              <w:rPr>
                <w:rFonts w:hint="default" w:ascii="Courier New" w:hAnsi="Courier New" w:cs="Courier New"/>
                <w:lang w:val="en-US"/>
              </w:rPr>
            </w:pPr>
          </w:p>
        </w:tc>
      </w:tr>
      <w:tr w14:paraId="478E3361">
        <w:trPr>
          <w:trHeight w:val="320" w:hRule="atLeast"/>
        </w:trPr>
        <w:tc>
          <w:tcPr>
            <w:tcW w:w="2747" w:type="dxa"/>
            <w:shd w:val="clear" w:color="auto" w:fill="auto"/>
            <w:noWrap/>
            <w:vAlign w:val="top"/>
          </w:tcPr>
          <w:p w14:paraId="415AED3A">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2</w:t>
            </w:r>
          </w:p>
        </w:tc>
        <w:tc>
          <w:tcPr>
            <w:tcW w:w="2760" w:type="dxa"/>
            <w:shd w:val="clear" w:color="auto" w:fill="auto"/>
            <w:noWrap/>
            <w:vAlign w:val="top"/>
          </w:tcPr>
          <w:p w14:paraId="472FA73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2</w:t>
            </w:r>
          </w:p>
        </w:tc>
        <w:tc>
          <w:tcPr>
            <w:tcW w:w="1424" w:type="dxa"/>
            <w:shd w:val="clear" w:color="auto" w:fill="auto"/>
            <w:noWrap/>
            <w:vAlign w:val="top"/>
          </w:tcPr>
          <w:p w14:paraId="3D09A9D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F20E497">
            <w:pPr>
              <w:pStyle w:val="2"/>
              <w:rPr>
                <w:rFonts w:hint="default" w:ascii="Courier New" w:hAnsi="Courier New" w:cs="Courier New"/>
                <w:lang w:val="en-US"/>
              </w:rPr>
            </w:pPr>
            <w:r>
              <w:rPr>
                <w:rFonts w:hint="default" w:ascii="Courier New" w:hAnsi="Courier New" w:cs="Courier New"/>
                <w:lang w:val="en-US"/>
              </w:rPr>
              <w:t>1-6</w:t>
            </w:r>
          </w:p>
          <w:p w14:paraId="204AA2FA">
            <w:pPr>
              <w:pStyle w:val="2"/>
              <w:rPr>
                <w:rFonts w:hint="default" w:ascii="Courier New" w:hAnsi="Courier New" w:cs="Courier New" w:eastAsiaTheme="minorEastAsia"/>
                <w:kern w:val="2"/>
                <w:sz w:val="21"/>
                <w:szCs w:val="21"/>
                <w:lang w:val="en-US" w:eastAsia="zh-CN" w:bidi="ar-SA"/>
                <w14:ligatures w14:val="standardContextual"/>
              </w:rPr>
            </w:pPr>
          </w:p>
        </w:tc>
      </w:tr>
      <w:tr w14:paraId="2D8159C5">
        <w:trPr>
          <w:trHeight w:val="320" w:hRule="atLeast"/>
        </w:trPr>
        <w:tc>
          <w:tcPr>
            <w:tcW w:w="2747" w:type="dxa"/>
            <w:shd w:val="clear" w:color="auto" w:fill="auto"/>
            <w:noWrap/>
            <w:vAlign w:val="top"/>
          </w:tcPr>
          <w:p w14:paraId="62EDAD0C">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3</w:t>
            </w:r>
          </w:p>
        </w:tc>
        <w:tc>
          <w:tcPr>
            <w:tcW w:w="2760" w:type="dxa"/>
            <w:shd w:val="clear" w:color="auto" w:fill="auto"/>
            <w:noWrap/>
            <w:vAlign w:val="top"/>
          </w:tcPr>
          <w:p w14:paraId="16C728B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3</w:t>
            </w:r>
          </w:p>
        </w:tc>
        <w:tc>
          <w:tcPr>
            <w:tcW w:w="1424" w:type="dxa"/>
            <w:shd w:val="clear" w:color="auto" w:fill="auto"/>
            <w:noWrap/>
            <w:vAlign w:val="top"/>
          </w:tcPr>
          <w:p w14:paraId="7812C25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6B494E5">
            <w:pPr>
              <w:pStyle w:val="2"/>
              <w:rPr>
                <w:rFonts w:hint="default" w:ascii="Courier New" w:hAnsi="Courier New" w:cs="Courier New"/>
                <w:lang w:val="en-US"/>
              </w:rPr>
            </w:pPr>
            <w:r>
              <w:rPr>
                <w:rFonts w:hint="default" w:ascii="Courier New" w:hAnsi="Courier New" w:cs="Courier New"/>
                <w:lang w:val="en-US"/>
              </w:rPr>
              <w:t>1-6</w:t>
            </w:r>
          </w:p>
          <w:p w14:paraId="36CB55AB">
            <w:pPr>
              <w:pStyle w:val="2"/>
              <w:rPr>
                <w:rFonts w:hint="default" w:ascii="Courier New" w:hAnsi="Courier New" w:cs="Courier New" w:eastAsiaTheme="minorEastAsia"/>
                <w:kern w:val="2"/>
                <w:sz w:val="21"/>
                <w:szCs w:val="21"/>
                <w:lang w:val="en-US" w:eastAsia="zh-CN" w:bidi="ar-SA"/>
                <w14:ligatures w14:val="standardContextual"/>
              </w:rPr>
            </w:pPr>
          </w:p>
        </w:tc>
      </w:tr>
      <w:tr w14:paraId="3C77E031">
        <w:trPr>
          <w:trHeight w:val="320" w:hRule="atLeast"/>
        </w:trPr>
        <w:tc>
          <w:tcPr>
            <w:tcW w:w="2747" w:type="dxa"/>
            <w:shd w:val="clear" w:color="auto" w:fill="auto"/>
            <w:noWrap/>
            <w:vAlign w:val="top"/>
          </w:tcPr>
          <w:p w14:paraId="775CFC3E">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4</w:t>
            </w:r>
          </w:p>
        </w:tc>
        <w:tc>
          <w:tcPr>
            <w:tcW w:w="2760" w:type="dxa"/>
            <w:shd w:val="clear" w:color="auto" w:fill="auto"/>
            <w:noWrap/>
            <w:vAlign w:val="top"/>
          </w:tcPr>
          <w:p w14:paraId="12B3C69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4</w:t>
            </w:r>
          </w:p>
        </w:tc>
        <w:tc>
          <w:tcPr>
            <w:tcW w:w="1424" w:type="dxa"/>
            <w:shd w:val="clear" w:color="auto" w:fill="auto"/>
            <w:noWrap/>
            <w:vAlign w:val="top"/>
          </w:tcPr>
          <w:p w14:paraId="07626C7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A7FC190">
            <w:pPr>
              <w:pStyle w:val="2"/>
              <w:rPr>
                <w:rFonts w:hint="default" w:ascii="Courier New" w:hAnsi="Courier New" w:cs="Courier New"/>
                <w:lang w:val="en-US"/>
              </w:rPr>
            </w:pPr>
            <w:r>
              <w:rPr>
                <w:rFonts w:hint="default" w:ascii="Courier New" w:hAnsi="Courier New" w:cs="Courier New"/>
                <w:lang w:val="en-US"/>
              </w:rPr>
              <w:t>1-6</w:t>
            </w:r>
          </w:p>
          <w:p w14:paraId="1764BC99">
            <w:pPr>
              <w:pStyle w:val="2"/>
              <w:rPr>
                <w:rFonts w:hint="default" w:ascii="Courier New" w:hAnsi="Courier New" w:cs="Courier New" w:eastAsiaTheme="minorEastAsia"/>
                <w:kern w:val="2"/>
                <w:sz w:val="21"/>
                <w:szCs w:val="21"/>
                <w:lang w:val="en-US" w:eastAsia="zh-CN" w:bidi="ar-SA"/>
                <w14:ligatures w14:val="standardContextual"/>
              </w:rPr>
            </w:pPr>
          </w:p>
        </w:tc>
      </w:tr>
      <w:tr w14:paraId="43C70023">
        <w:trPr>
          <w:trHeight w:val="320" w:hRule="atLeast"/>
        </w:trPr>
        <w:tc>
          <w:tcPr>
            <w:tcW w:w="2747" w:type="dxa"/>
            <w:shd w:val="clear" w:color="auto" w:fill="auto"/>
            <w:noWrap/>
            <w:vAlign w:val="top"/>
          </w:tcPr>
          <w:p w14:paraId="06BEB211">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5</w:t>
            </w:r>
          </w:p>
        </w:tc>
        <w:tc>
          <w:tcPr>
            <w:tcW w:w="2760" w:type="dxa"/>
            <w:shd w:val="clear" w:color="auto" w:fill="auto"/>
            <w:noWrap/>
            <w:vAlign w:val="top"/>
          </w:tcPr>
          <w:p w14:paraId="61C7FE3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5</w:t>
            </w:r>
          </w:p>
        </w:tc>
        <w:tc>
          <w:tcPr>
            <w:tcW w:w="1424" w:type="dxa"/>
            <w:shd w:val="clear" w:color="auto" w:fill="auto"/>
            <w:noWrap/>
            <w:vAlign w:val="top"/>
          </w:tcPr>
          <w:p w14:paraId="4C302A84">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CBA8632">
            <w:pPr>
              <w:pStyle w:val="2"/>
              <w:rPr>
                <w:rFonts w:hint="default" w:ascii="Courier New" w:hAnsi="Courier New" w:cs="Courier New"/>
                <w:lang w:val="en-US"/>
              </w:rPr>
            </w:pPr>
            <w:r>
              <w:rPr>
                <w:rFonts w:hint="default" w:ascii="Courier New" w:hAnsi="Courier New" w:cs="Courier New"/>
                <w:lang w:val="en-US"/>
              </w:rPr>
              <w:t>1-6</w:t>
            </w:r>
          </w:p>
          <w:p w14:paraId="51A221E5">
            <w:pPr>
              <w:pStyle w:val="2"/>
              <w:rPr>
                <w:rFonts w:hint="default" w:ascii="Courier New" w:hAnsi="Courier New" w:cs="Courier New" w:eastAsiaTheme="minorEastAsia"/>
                <w:kern w:val="2"/>
                <w:sz w:val="21"/>
                <w:szCs w:val="21"/>
                <w:lang w:val="en-US" w:eastAsia="zh-CN" w:bidi="ar-SA"/>
                <w14:ligatures w14:val="standardContextual"/>
              </w:rPr>
            </w:pPr>
          </w:p>
        </w:tc>
      </w:tr>
      <w:tr w14:paraId="79D35C0F">
        <w:trPr>
          <w:trHeight w:val="320" w:hRule="atLeast"/>
        </w:trPr>
        <w:tc>
          <w:tcPr>
            <w:tcW w:w="2747" w:type="dxa"/>
            <w:shd w:val="clear" w:color="auto" w:fill="auto"/>
            <w:noWrap/>
            <w:vAlign w:val="top"/>
          </w:tcPr>
          <w:p w14:paraId="3B39628E">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6</w:t>
            </w:r>
          </w:p>
        </w:tc>
        <w:tc>
          <w:tcPr>
            <w:tcW w:w="2760" w:type="dxa"/>
            <w:shd w:val="clear" w:color="auto" w:fill="auto"/>
            <w:noWrap/>
            <w:vAlign w:val="top"/>
          </w:tcPr>
          <w:p w14:paraId="3C78289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6</w:t>
            </w:r>
          </w:p>
        </w:tc>
        <w:tc>
          <w:tcPr>
            <w:tcW w:w="1424" w:type="dxa"/>
            <w:shd w:val="clear" w:color="auto" w:fill="auto"/>
            <w:noWrap/>
            <w:vAlign w:val="top"/>
          </w:tcPr>
          <w:p w14:paraId="28F8D540">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6428AE9">
            <w:pPr>
              <w:pStyle w:val="2"/>
              <w:rPr>
                <w:rFonts w:hint="default" w:ascii="Courier New" w:hAnsi="Courier New" w:cs="Courier New"/>
                <w:lang w:val="en-US"/>
              </w:rPr>
            </w:pPr>
            <w:r>
              <w:rPr>
                <w:rFonts w:hint="default" w:ascii="Courier New" w:hAnsi="Courier New" w:cs="Courier New"/>
                <w:lang w:val="en-US"/>
              </w:rPr>
              <w:t>1-6</w:t>
            </w:r>
          </w:p>
          <w:p w14:paraId="56949C49">
            <w:pPr>
              <w:pStyle w:val="2"/>
              <w:rPr>
                <w:rFonts w:hint="default" w:ascii="Courier New" w:hAnsi="Courier New" w:cs="Courier New" w:eastAsiaTheme="minorEastAsia"/>
                <w:kern w:val="2"/>
                <w:sz w:val="21"/>
                <w:szCs w:val="21"/>
                <w:lang w:val="en-US" w:eastAsia="zh-CN" w:bidi="ar-SA"/>
                <w14:ligatures w14:val="standardContextual"/>
              </w:rPr>
            </w:pPr>
          </w:p>
        </w:tc>
      </w:tr>
      <w:tr w14:paraId="1EF1914A">
        <w:trPr>
          <w:trHeight w:val="320" w:hRule="atLeast"/>
        </w:trPr>
        <w:tc>
          <w:tcPr>
            <w:tcW w:w="2747" w:type="dxa"/>
            <w:shd w:val="clear" w:color="auto" w:fill="auto"/>
            <w:noWrap/>
            <w:vAlign w:val="top"/>
          </w:tcPr>
          <w:p w14:paraId="6DB120D1">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7</w:t>
            </w:r>
          </w:p>
        </w:tc>
        <w:tc>
          <w:tcPr>
            <w:tcW w:w="2760" w:type="dxa"/>
            <w:shd w:val="clear" w:color="auto" w:fill="auto"/>
            <w:noWrap/>
            <w:vAlign w:val="top"/>
          </w:tcPr>
          <w:p w14:paraId="16C5D89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7</w:t>
            </w:r>
          </w:p>
        </w:tc>
        <w:tc>
          <w:tcPr>
            <w:tcW w:w="1424" w:type="dxa"/>
            <w:shd w:val="clear" w:color="auto" w:fill="auto"/>
            <w:noWrap/>
            <w:vAlign w:val="top"/>
          </w:tcPr>
          <w:p w14:paraId="478D900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E17474A">
            <w:pPr>
              <w:pStyle w:val="2"/>
              <w:rPr>
                <w:rFonts w:hint="default" w:ascii="Courier New" w:hAnsi="Courier New" w:cs="Courier New"/>
                <w:lang w:val="en-US"/>
              </w:rPr>
            </w:pPr>
            <w:r>
              <w:rPr>
                <w:rFonts w:hint="default" w:ascii="Courier New" w:hAnsi="Courier New" w:cs="Courier New"/>
                <w:lang w:val="en-US"/>
              </w:rPr>
              <w:t>1-6</w:t>
            </w:r>
          </w:p>
          <w:p w14:paraId="1E674BE8">
            <w:pPr>
              <w:pStyle w:val="2"/>
              <w:rPr>
                <w:rFonts w:hint="default" w:ascii="Courier New" w:hAnsi="Courier New" w:cs="Courier New" w:eastAsiaTheme="minorEastAsia"/>
                <w:kern w:val="2"/>
                <w:sz w:val="21"/>
                <w:szCs w:val="21"/>
                <w:lang w:val="en-US" w:eastAsia="zh-CN" w:bidi="ar-SA"/>
                <w14:ligatures w14:val="standardContextual"/>
              </w:rPr>
            </w:pPr>
          </w:p>
        </w:tc>
      </w:tr>
      <w:tr w14:paraId="1A38FE20">
        <w:trPr>
          <w:trHeight w:val="320" w:hRule="atLeast"/>
        </w:trPr>
        <w:tc>
          <w:tcPr>
            <w:tcW w:w="2747" w:type="dxa"/>
            <w:shd w:val="clear" w:color="auto" w:fill="auto"/>
            <w:noWrap/>
            <w:vAlign w:val="top"/>
          </w:tcPr>
          <w:p w14:paraId="4D082B51">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8</w:t>
            </w:r>
          </w:p>
        </w:tc>
        <w:tc>
          <w:tcPr>
            <w:tcW w:w="2760" w:type="dxa"/>
            <w:shd w:val="clear" w:color="auto" w:fill="auto"/>
            <w:noWrap/>
            <w:vAlign w:val="top"/>
          </w:tcPr>
          <w:p w14:paraId="674B234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8</w:t>
            </w:r>
          </w:p>
        </w:tc>
        <w:tc>
          <w:tcPr>
            <w:tcW w:w="1424" w:type="dxa"/>
            <w:shd w:val="clear" w:color="auto" w:fill="auto"/>
            <w:noWrap/>
            <w:vAlign w:val="top"/>
          </w:tcPr>
          <w:p w14:paraId="6A0A19F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50F65DC">
            <w:pPr>
              <w:pStyle w:val="2"/>
              <w:rPr>
                <w:rFonts w:hint="default" w:ascii="Courier New" w:hAnsi="Courier New" w:cs="Courier New"/>
                <w:lang w:val="en-US"/>
              </w:rPr>
            </w:pPr>
            <w:r>
              <w:rPr>
                <w:rFonts w:hint="default" w:ascii="Courier New" w:hAnsi="Courier New" w:cs="Courier New"/>
                <w:lang w:val="en-US"/>
              </w:rPr>
              <w:t>1-6</w:t>
            </w:r>
          </w:p>
          <w:p w14:paraId="141343A3">
            <w:pPr>
              <w:pStyle w:val="2"/>
              <w:rPr>
                <w:rFonts w:hint="default" w:ascii="Courier New" w:hAnsi="Courier New" w:cs="Courier New" w:eastAsiaTheme="minorEastAsia"/>
                <w:kern w:val="2"/>
                <w:sz w:val="21"/>
                <w:szCs w:val="21"/>
                <w:lang w:val="en-US" w:eastAsia="zh-CN" w:bidi="ar-SA"/>
                <w14:ligatures w14:val="standardContextual"/>
              </w:rPr>
            </w:pPr>
          </w:p>
        </w:tc>
      </w:tr>
      <w:tr w14:paraId="772CE17B">
        <w:trPr>
          <w:trHeight w:val="320" w:hRule="atLeast"/>
        </w:trPr>
        <w:tc>
          <w:tcPr>
            <w:tcW w:w="2747" w:type="dxa"/>
            <w:shd w:val="clear" w:color="auto" w:fill="auto"/>
            <w:noWrap/>
            <w:vAlign w:val="top"/>
          </w:tcPr>
          <w:p w14:paraId="57ACE118">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w:t>
            </w:r>
            <w:r>
              <w:rPr>
                <w:rFonts w:hint="eastAsia" w:ascii="Courier New" w:hAnsi="Courier New" w:cs="Courier New"/>
                <w:lang w:val="en-US" w:eastAsia="zh-CN"/>
              </w:rPr>
              <w:t>9</w:t>
            </w:r>
          </w:p>
        </w:tc>
        <w:tc>
          <w:tcPr>
            <w:tcW w:w="2760" w:type="dxa"/>
            <w:shd w:val="clear" w:color="auto" w:fill="auto"/>
            <w:noWrap/>
            <w:vAlign w:val="top"/>
          </w:tcPr>
          <w:p w14:paraId="2D8A2AF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9</w:t>
            </w:r>
          </w:p>
        </w:tc>
        <w:tc>
          <w:tcPr>
            <w:tcW w:w="1424" w:type="dxa"/>
            <w:shd w:val="clear" w:color="auto" w:fill="auto"/>
            <w:noWrap/>
            <w:vAlign w:val="top"/>
          </w:tcPr>
          <w:p w14:paraId="0D17A79B">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cs="Courier New"/>
              </w:rPr>
              <w:t>Numeric</w:t>
            </w:r>
          </w:p>
        </w:tc>
        <w:tc>
          <w:tcPr>
            <w:tcW w:w="2522" w:type="dxa"/>
            <w:shd w:val="clear" w:color="auto" w:fill="auto"/>
            <w:noWrap/>
            <w:vAlign w:val="top"/>
          </w:tcPr>
          <w:p w14:paraId="33DD80A6">
            <w:pPr>
              <w:pStyle w:val="2"/>
              <w:rPr>
                <w:rFonts w:hint="default" w:ascii="Courier New" w:hAnsi="Courier New" w:cs="Courier New"/>
                <w:lang w:val="en-US"/>
              </w:rPr>
            </w:pPr>
            <w:r>
              <w:rPr>
                <w:rFonts w:hint="default" w:ascii="Courier New" w:hAnsi="Courier New" w:cs="Courier New"/>
                <w:lang w:val="en-US"/>
              </w:rPr>
              <w:t>1-6</w:t>
            </w:r>
          </w:p>
          <w:p w14:paraId="0BA5209C">
            <w:pPr>
              <w:pStyle w:val="2"/>
              <w:rPr>
                <w:rFonts w:hint="default" w:ascii="Courier New" w:hAnsi="Courier New" w:cs="Courier New" w:eastAsiaTheme="minorEastAsia"/>
                <w:kern w:val="2"/>
                <w:sz w:val="21"/>
                <w:szCs w:val="21"/>
                <w:lang w:val="en-US" w:eastAsia="zh-CN" w:bidi="ar-SA"/>
                <w14:ligatures w14:val="standardContextual"/>
              </w:rPr>
            </w:pPr>
          </w:p>
        </w:tc>
      </w:tr>
      <w:tr w14:paraId="604A4E86">
        <w:trPr>
          <w:trHeight w:val="320" w:hRule="atLeast"/>
        </w:trPr>
        <w:tc>
          <w:tcPr>
            <w:tcW w:w="2747" w:type="dxa"/>
            <w:shd w:val="clear" w:color="auto" w:fill="auto"/>
            <w:noWrap/>
            <w:vAlign w:val="top"/>
          </w:tcPr>
          <w:p w14:paraId="5F143907">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0</w:t>
            </w:r>
          </w:p>
        </w:tc>
        <w:tc>
          <w:tcPr>
            <w:tcW w:w="2760" w:type="dxa"/>
            <w:shd w:val="clear" w:color="auto" w:fill="auto"/>
            <w:noWrap/>
            <w:vAlign w:val="top"/>
          </w:tcPr>
          <w:p w14:paraId="3277791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10</w:t>
            </w:r>
          </w:p>
        </w:tc>
        <w:tc>
          <w:tcPr>
            <w:tcW w:w="1424" w:type="dxa"/>
            <w:shd w:val="clear" w:color="auto" w:fill="auto"/>
            <w:noWrap/>
            <w:vAlign w:val="top"/>
          </w:tcPr>
          <w:p w14:paraId="2C9535FA">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1BDF0CE">
            <w:pPr>
              <w:pStyle w:val="2"/>
              <w:rPr>
                <w:rFonts w:hint="default" w:ascii="Courier New" w:hAnsi="Courier New" w:cs="Courier New"/>
                <w:lang w:val="en-US"/>
              </w:rPr>
            </w:pPr>
            <w:r>
              <w:rPr>
                <w:rFonts w:hint="default" w:ascii="Courier New" w:hAnsi="Courier New" w:cs="Courier New"/>
                <w:lang w:val="en-US"/>
              </w:rPr>
              <w:t>1-6</w:t>
            </w:r>
          </w:p>
          <w:p w14:paraId="52328CE5">
            <w:pPr>
              <w:pStyle w:val="2"/>
              <w:rPr>
                <w:rFonts w:hint="default" w:ascii="Courier New" w:hAnsi="Courier New" w:cs="Courier New" w:eastAsiaTheme="minorEastAsia"/>
                <w:kern w:val="2"/>
                <w:sz w:val="21"/>
                <w:szCs w:val="21"/>
                <w:lang w:val="en-US" w:eastAsia="zh-CN" w:bidi="ar-SA"/>
                <w14:ligatures w14:val="standardContextual"/>
              </w:rPr>
            </w:pPr>
          </w:p>
        </w:tc>
      </w:tr>
      <w:tr w14:paraId="0EAC746E">
        <w:trPr>
          <w:trHeight w:val="320" w:hRule="atLeast"/>
        </w:trPr>
        <w:tc>
          <w:tcPr>
            <w:tcW w:w="2747" w:type="dxa"/>
            <w:shd w:val="clear" w:color="auto" w:fill="auto"/>
            <w:noWrap/>
            <w:vAlign w:val="top"/>
          </w:tcPr>
          <w:p w14:paraId="176677D5">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1</w:t>
            </w:r>
          </w:p>
        </w:tc>
        <w:tc>
          <w:tcPr>
            <w:tcW w:w="2760" w:type="dxa"/>
            <w:shd w:val="clear" w:color="auto" w:fill="auto"/>
            <w:noWrap/>
            <w:vAlign w:val="top"/>
          </w:tcPr>
          <w:p w14:paraId="2840473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11</w:t>
            </w:r>
          </w:p>
        </w:tc>
        <w:tc>
          <w:tcPr>
            <w:tcW w:w="1424" w:type="dxa"/>
            <w:shd w:val="clear" w:color="auto" w:fill="auto"/>
            <w:noWrap/>
            <w:vAlign w:val="top"/>
          </w:tcPr>
          <w:p w14:paraId="2290058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5F2DF87">
            <w:pPr>
              <w:pStyle w:val="2"/>
              <w:rPr>
                <w:rFonts w:hint="default" w:ascii="Courier New" w:hAnsi="Courier New" w:cs="Courier New"/>
                <w:lang w:val="en-US"/>
              </w:rPr>
            </w:pPr>
            <w:r>
              <w:rPr>
                <w:rFonts w:hint="default" w:ascii="Courier New" w:hAnsi="Courier New" w:cs="Courier New"/>
                <w:lang w:val="en-US"/>
              </w:rPr>
              <w:t>1-6</w:t>
            </w:r>
          </w:p>
          <w:p w14:paraId="75B0E2A3">
            <w:pPr>
              <w:pStyle w:val="2"/>
              <w:rPr>
                <w:rFonts w:hint="default" w:ascii="Courier New" w:hAnsi="Courier New" w:cs="Courier New" w:eastAsiaTheme="minorEastAsia"/>
                <w:kern w:val="2"/>
                <w:sz w:val="21"/>
                <w:szCs w:val="21"/>
                <w:lang w:val="en-US" w:eastAsia="zh-CN" w:bidi="ar-SA"/>
                <w14:ligatures w14:val="standardContextual"/>
              </w:rPr>
            </w:pPr>
          </w:p>
        </w:tc>
      </w:tr>
      <w:tr w14:paraId="667454EC">
        <w:trPr>
          <w:trHeight w:val="320" w:hRule="atLeast"/>
        </w:trPr>
        <w:tc>
          <w:tcPr>
            <w:tcW w:w="2747" w:type="dxa"/>
            <w:shd w:val="clear" w:color="auto" w:fill="auto"/>
            <w:noWrap/>
            <w:vAlign w:val="top"/>
          </w:tcPr>
          <w:p w14:paraId="2F3F1B0A">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2</w:t>
            </w:r>
          </w:p>
        </w:tc>
        <w:tc>
          <w:tcPr>
            <w:tcW w:w="2760" w:type="dxa"/>
            <w:shd w:val="clear" w:color="auto" w:fill="auto"/>
            <w:noWrap/>
            <w:vAlign w:val="top"/>
          </w:tcPr>
          <w:p w14:paraId="6476569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12</w:t>
            </w:r>
          </w:p>
        </w:tc>
        <w:tc>
          <w:tcPr>
            <w:tcW w:w="1424" w:type="dxa"/>
            <w:shd w:val="clear" w:color="auto" w:fill="auto"/>
            <w:noWrap/>
            <w:vAlign w:val="top"/>
          </w:tcPr>
          <w:p w14:paraId="02A5ED8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1AE2A54">
            <w:pPr>
              <w:pStyle w:val="2"/>
              <w:rPr>
                <w:rFonts w:hint="default" w:ascii="Courier New" w:hAnsi="Courier New" w:cs="Courier New"/>
                <w:lang w:val="en-US"/>
              </w:rPr>
            </w:pPr>
            <w:r>
              <w:rPr>
                <w:rFonts w:hint="default" w:ascii="Courier New" w:hAnsi="Courier New" w:cs="Courier New"/>
                <w:lang w:val="en-US"/>
              </w:rPr>
              <w:t>1-6</w:t>
            </w:r>
          </w:p>
          <w:p w14:paraId="0DF9B516">
            <w:pPr>
              <w:pStyle w:val="2"/>
              <w:rPr>
                <w:rFonts w:hint="default" w:ascii="Courier New" w:hAnsi="Courier New" w:cs="Courier New" w:eastAsiaTheme="minorEastAsia"/>
                <w:kern w:val="2"/>
                <w:sz w:val="21"/>
                <w:szCs w:val="21"/>
                <w:lang w:val="en-US" w:eastAsia="zh-CN" w:bidi="ar-SA"/>
                <w14:ligatures w14:val="standardContextual"/>
              </w:rPr>
            </w:pPr>
          </w:p>
        </w:tc>
      </w:tr>
      <w:tr w14:paraId="0CF0D1E9">
        <w:trPr>
          <w:trHeight w:val="320" w:hRule="atLeast"/>
        </w:trPr>
        <w:tc>
          <w:tcPr>
            <w:tcW w:w="2747" w:type="dxa"/>
            <w:shd w:val="clear" w:color="auto" w:fill="auto"/>
            <w:noWrap/>
            <w:vAlign w:val="top"/>
          </w:tcPr>
          <w:p w14:paraId="211DA611">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3</w:t>
            </w:r>
          </w:p>
        </w:tc>
        <w:tc>
          <w:tcPr>
            <w:tcW w:w="2760" w:type="dxa"/>
            <w:shd w:val="clear" w:color="auto" w:fill="auto"/>
            <w:noWrap/>
            <w:vAlign w:val="top"/>
          </w:tcPr>
          <w:p w14:paraId="6505964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13</w:t>
            </w:r>
          </w:p>
        </w:tc>
        <w:tc>
          <w:tcPr>
            <w:tcW w:w="1424" w:type="dxa"/>
            <w:shd w:val="clear" w:color="auto" w:fill="auto"/>
            <w:noWrap/>
            <w:vAlign w:val="top"/>
          </w:tcPr>
          <w:p w14:paraId="00032C9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F1DB9FA">
            <w:pPr>
              <w:pStyle w:val="2"/>
              <w:rPr>
                <w:rFonts w:hint="default" w:ascii="Courier New" w:hAnsi="Courier New" w:cs="Courier New"/>
                <w:lang w:val="en-US"/>
              </w:rPr>
            </w:pPr>
            <w:r>
              <w:rPr>
                <w:rFonts w:hint="default" w:ascii="Courier New" w:hAnsi="Courier New" w:cs="Courier New"/>
                <w:lang w:val="en-US"/>
              </w:rPr>
              <w:t>1-6</w:t>
            </w:r>
          </w:p>
          <w:p w14:paraId="072D9A26">
            <w:pPr>
              <w:pStyle w:val="2"/>
              <w:rPr>
                <w:rFonts w:hint="default" w:ascii="Courier New" w:hAnsi="Courier New" w:cs="Courier New" w:eastAsiaTheme="minorEastAsia"/>
                <w:kern w:val="2"/>
                <w:sz w:val="21"/>
                <w:szCs w:val="21"/>
                <w:lang w:val="en-US" w:eastAsia="zh-CN" w:bidi="ar-SA"/>
                <w14:ligatures w14:val="standardContextual"/>
              </w:rPr>
            </w:pPr>
          </w:p>
        </w:tc>
      </w:tr>
      <w:tr w14:paraId="65E6DE78">
        <w:trPr>
          <w:trHeight w:val="320" w:hRule="atLeast"/>
        </w:trPr>
        <w:tc>
          <w:tcPr>
            <w:tcW w:w="2747" w:type="dxa"/>
            <w:shd w:val="clear" w:color="auto" w:fill="auto"/>
            <w:noWrap/>
            <w:vAlign w:val="top"/>
          </w:tcPr>
          <w:p w14:paraId="15A1BB10">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4</w:t>
            </w:r>
          </w:p>
        </w:tc>
        <w:tc>
          <w:tcPr>
            <w:tcW w:w="2760" w:type="dxa"/>
            <w:shd w:val="clear" w:color="auto" w:fill="auto"/>
            <w:noWrap/>
            <w:vAlign w:val="top"/>
          </w:tcPr>
          <w:p w14:paraId="02F49C1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14</w:t>
            </w:r>
          </w:p>
        </w:tc>
        <w:tc>
          <w:tcPr>
            <w:tcW w:w="1424" w:type="dxa"/>
            <w:shd w:val="clear" w:color="auto" w:fill="auto"/>
            <w:noWrap/>
            <w:vAlign w:val="top"/>
          </w:tcPr>
          <w:p w14:paraId="74F2E5F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EE0BC98">
            <w:pPr>
              <w:pStyle w:val="2"/>
              <w:rPr>
                <w:rFonts w:hint="default" w:ascii="Courier New" w:hAnsi="Courier New" w:cs="Courier New"/>
                <w:lang w:val="en-US"/>
              </w:rPr>
            </w:pPr>
            <w:r>
              <w:rPr>
                <w:rFonts w:hint="default" w:ascii="Courier New" w:hAnsi="Courier New" w:cs="Courier New"/>
                <w:lang w:val="en-US"/>
              </w:rPr>
              <w:t>1-6</w:t>
            </w:r>
          </w:p>
          <w:p w14:paraId="0212E5A2">
            <w:pPr>
              <w:pStyle w:val="2"/>
              <w:rPr>
                <w:rFonts w:hint="default" w:ascii="Courier New" w:hAnsi="Courier New" w:cs="Courier New" w:eastAsiaTheme="minorEastAsia"/>
                <w:kern w:val="2"/>
                <w:sz w:val="21"/>
                <w:szCs w:val="21"/>
                <w:lang w:val="en-US" w:eastAsia="zh-CN" w:bidi="ar-SA"/>
                <w14:ligatures w14:val="standardContextual"/>
              </w:rPr>
            </w:pPr>
          </w:p>
        </w:tc>
      </w:tr>
      <w:tr w14:paraId="3EFA3F30">
        <w:trPr>
          <w:trHeight w:val="320" w:hRule="atLeast"/>
        </w:trPr>
        <w:tc>
          <w:tcPr>
            <w:tcW w:w="2747" w:type="dxa"/>
            <w:shd w:val="clear" w:color="auto" w:fill="auto"/>
            <w:noWrap/>
            <w:vAlign w:val="top"/>
          </w:tcPr>
          <w:p w14:paraId="5D0B5592">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5</w:t>
            </w:r>
          </w:p>
        </w:tc>
        <w:tc>
          <w:tcPr>
            <w:tcW w:w="2760" w:type="dxa"/>
            <w:shd w:val="clear" w:color="auto" w:fill="auto"/>
            <w:noWrap/>
            <w:vAlign w:val="top"/>
          </w:tcPr>
          <w:p w14:paraId="00927AF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15</w:t>
            </w:r>
          </w:p>
        </w:tc>
        <w:tc>
          <w:tcPr>
            <w:tcW w:w="1424" w:type="dxa"/>
            <w:shd w:val="clear" w:color="auto" w:fill="auto"/>
            <w:noWrap/>
            <w:vAlign w:val="top"/>
          </w:tcPr>
          <w:p w14:paraId="22A1970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D7CC039">
            <w:pPr>
              <w:pStyle w:val="2"/>
              <w:rPr>
                <w:rFonts w:hint="default" w:ascii="Courier New" w:hAnsi="Courier New" w:cs="Courier New"/>
                <w:lang w:val="en-US"/>
              </w:rPr>
            </w:pPr>
            <w:r>
              <w:rPr>
                <w:rFonts w:hint="default" w:ascii="Courier New" w:hAnsi="Courier New" w:cs="Courier New"/>
                <w:lang w:val="en-US"/>
              </w:rPr>
              <w:t>1-6</w:t>
            </w:r>
          </w:p>
          <w:p w14:paraId="220EBD9B">
            <w:pPr>
              <w:pStyle w:val="2"/>
              <w:rPr>
                <w:rFonts w:hint="default" w:ascii="Courier New" w:hAnsi="Courier New" w:cs="Courier New" w:eastAsiaTheme="minorEastAsia"/>
                <w:kern w:val="2"/>
                <w:sz w:val="21"/>
                <w:szCs w:val="21"/>
                <w:lang w:val="en-US" w:eastAsia="zh-CN" w:bidi="ar-SA"/>
                <w14:ligatures w14:val="standardContextual"/>
              </w:rPr>
            </w:pPr>
          </w:p>
        </w:tc>
      </w:tr>
      <w:tr w14:paraId="3CCB7AF7">
        <w:trPr>
          <w:trHeight w:val="320" w:hRule="atLeast"/>
        </w:trPr>
        <w:tc>
          <w:tcPr>
            <w:tcW w:w="2747" w:type="dxa"/>
            <w:shd w:val="clear" w:color="auto" w:fill="auto"/>
            <w:noWrap/>
            <w:vAlign w:val="top"/>
          </w:tcPr>
          <w:p w14:paraId="3D70185B">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6</w:t>
            </w:r>
          </w:p>
        </w:tc>
        <w:tc>
          <w:tcPr>
            <w:tcW w:w="2760" w:type="dxa"/>
            <w:shd w:val="clear" w:color="auto" w:fill="auto"/>
            <w:noWrap/>
            <w:vAlign w:val="top"/>
          </w:tcPr>
          <w:p w14:paraId="332927A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16</w:t>
            </w:r>
          </w:p>
        </w:tc>
        <w:tc>
          <w:tcPr>
            <w:tcW w:w="1424" w:type="dxa"/>
            <w:shd w:val="clear" w:color="auto" w:fill="auto"/>
            <w:noWrap/>
            <w:vAlign w:val="top"/>
          </w:tcPr>
          <w:p w14:paraId="6694643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415D0C9">
            <w:pPr>
              <w:pStyle w:val="2"/>
              <w:rPr>
                <w:rFonts w:hint="default" w:ascii="Courier New" w:hAnsi="Courier New" w:cs="Courier New"/>
                <w:lang w:val="en-US"/>
              </w:rPr>
            </w:pPr>
            <w:r>
              <w:rPr>
                <w:rFonts w:hint="default" w:ascii="Courier New" w:hAnsi="Courier New" w:cs="Courier New"/>
                <w:lang w:val="en-US"/>
              </w:rPr>
              <w:t>1-6</w:t>
            </w:r>
          </w:p>
          <w:p w14:paraId="107372D9">
            <w:pPr>
              <w:pStyle w:val="2"/>
              <w:rPr>
                <w:rFonts w:hint="default" w:ascii="Courier New" w:hAnsi="Courier New" w:cs="Courier New" w:eastAsiaTheme="minorEastAsia"/>
                <w:kern w:val="2"/>
                <w:sz w:val="21"/>
                <w:szCs w:val="21"/>
                <w:lang w:val="en-US" w:eastAsia="zh-CN" w:bidi="ar-SA"/>
                <w14:ligatures w14:val="standardContextual"/>
              </w:rPr>
            </w:pPr>
          </w:p>
        </w:tc>
      </w:tr>
      <w:tr w14:paraId="0FF41DDC">
        <w:trPr>
          <w:trHeight w:val="320" w:hRule="atLeast"/>
        </w:trPr>
        <w:tc>
          <w:tcPr>
            <w:tcW w:w="2747" w:type="dxa"/>
            <w:shd w:val="clear" w:color="auto" w:fill="auto"/>
            <w:noWrap/>
            <w:vAlign w:val="top"/>
          </w:tcPr>
          <w:p w14:paraId="69D9E19F">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A1</w:t>
            </w:r>
            <w:r>
              <w:rPr>
                <w:rFonts w:hint="eastAsia" w:ascii="Courier New" w:hAnsi="Courier New" w:cs="Courier New"/>
                <w:lang w:val="en-US" w:eastAsia="zh-CN"/>
              </w:rPr>
              <w:t>7</w:t>
            </w:r>
          </w:p>
        </w:tc>
        <w:tc>
          <w:tcPr>
            <w:tcW w:w="2760" w:type="dxa"/>
            <w:shd w:val="clear" w:color="auto" w:fill="auto"/>
            <w:noWrap/>
            <w:vAlign w:val="top"/>
          </w:tcPr>
          <w:p w14:paraId="2219C54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Anxiety Item</w:t>
            </w:r>
            <w:r>
              <w:rPr>
                <w:rFonts w:hint="eastAsia" w:ascii="Courier New" w:hAnsi="Courier New" w:cs="Courier New"/>
                <w:lang w:val="en-US" w:eastAsia="zh-CN"/>
              </w:rPr>
              <w:t xml:space="preserve"> 17</w:t>
            </w:r>
          </w:p>
        </w:tc>
        <w:tc>
          <w:tcPr>
            <w:tcW w:w="1424" w:type="dxa"/>
            <w:shd w:val="clear" w:color="auto" w:fill="auto"/>
            <w:noWrap/>
            <w:vAlign w:val="top"/>
          </w:tcPr>
          <w:p w14:paraId="1A200A2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360E10C">
            <w:pPr>
              <w:pStyle w:val="2"/>
              <w:rPr>
                <w:rFonts w:hint="default" w:ascii="Courier New" w:hAnsi="Courier New" w:cs="Courier New"/>
                <w:lang w:val="en-US"/>
              </w:rPr>
            </w:pPr>
            <w:r>
              <w:rPr>
                <w:rFonts w:hint="default" w:ascii="Courier New" w:hAnsi="Courier New" w:cs="Courier New"/>
                <w:lang w:val="en-US"/>
              </w:rPr>
              <w:t>1-6</w:t>
            </w:r>
          </w:p>
          <w:p w14:paraId="39CD980C">
            <w:pPr>
              <w:pStyle w:val="2"/>
              <w:rPr>
                <w:rFonts w:hint="default" w:ascii="Courier New" w:hAnsi="Courier New" w:cs="Courier New" w:eastAsiaTheme="minorEastAsia"/>
                <w:kern w:val="2"/>
                <w:sz w:val="21"/>
                <w:szCs w:val="21"/>
                <w:lang w:val="en-US" w:eastAsia="zh-CN" w:bidi="ar-SA"/>
                <w14:ligatures w14:val="standardContextual"/>
              </w:rPr>
            </w:pPr>
          </w:p>
        </w:tc>
      </w:tr>
    </w:tbl>
    <w:p w14:paraId="1C76F139">
      <w:pPr>
        <w:pStyle w:val="2"/>
        <w:rPr>
          <w:rFonts w:ascii="Courier New" w:hAnsi="Courier New" w:cs="Courier New"/>
        </w:rPr>
      </w:pPr>
    </w:p>
    <w:p w14:paraId="6439FA4B">
      <w:pPr>
        <w:pStyle w:val="2"/>
        <w:rPr>
          <w:rFonts w:ascii="Courier New" w:hAnsi="Courier New" w:cs="Courier New"/>
        </w:rPr>
      </w:pPr>
    </w:p>
    <w:p w14:paraId="2461F070">
      <w:pPr>
        <w:pStyle w:val="2"/>
        <w:rPr>
          <w:rFonts w:ascii="Courier New" w:hAnsi="Courier New" w:cs="Courier New"/>
        </w:rPr>
      </w:pPr>
    </w:p>
    <w:p w14:paraId="3BC73BBA">
      <w:pPr>
        <w:pStyle w:val="2"/>
        <w:numPr>
          <w:numId w:val="0"/>
        </w:numPr>
        <w:rPr>
          <w:rFonts w:hint="default" w:ascii="Courier New" w:hAnsi="Courier New" w:eastAsia="Times New Roman" w:cs="Courier New"/>
          <w:b/>
          <w:bCs/>
          <w:color w:val="000000"/>
          <w:kern w:val="0"/>
          <w:sz w:val="20"/>
          <w:szCs w:val="20"/>
          <w:lang w:val="en-US" w:eastAsia="en-GB"/>
          <w14:ligatures w14:val="none"/>
        </w:rPr>
      </w:pPr>
      <w:r>
        <w:rPr>
          <w:rFonts w:hint="default" w:ascii="Courier New" w:hAnsi="Courier New" w:eastAsia="Times New Roman" w:cs="Courier New"/>
          <w:b/>
          <w:bCs/>
          <w:color w:val="000000"/>
          <w:kern w:val="0"/>
          <w:sz w:val="20"/>
          <w:szCs w:val="20"/>
          <w:lang w:val="en-US" w:eastAsia="en-GB"/>
          <w14:ligatures w14:val="none"/>
        </w:rPr>
        <w:t xml:space="preserve">4.3 </w:t>
      </w:r>
      <w:r>
        <w:rPr>
          <w:rFonts w:ascii="Courier New" w:hAnsi="Courier New" w:eastAsia="Times New Roman" w:cs="Courier New"/>
          <w:b/>
          <w:bCs/>
          <w:color w:val="000000"/>
          <w:kern w:val="0"/>
          <w:sz w:val="20"/>
          <w:szCs w:val="20"/>
          <w:lang w:eastAsia="en-GB"/>
          <w14:ligatures w14:val="none"/>
        </w:rPr>
        <w:t>File name</w:t>
      </w:r>
      <w:r>
        <w:rPr>
          <w:rFonts w:hint="default" w:ascii="Courier New" w:hAnsi="Courier New" w:eastAsia="Times New Roman" w:cs="Courier New"/>
          <w:b/>
          <w:bCs/>
          <w:color w:val="000000"/>
          <w:kern w:val="0"/>
          <w:sz w:val="20"/>
          <w:szCs w:val="20"/>
          <w:lang w:val="en-US" w:eastAsia="en-GB"/>
          <w14:ligatures w14:val="none"/>
        </w:rPr>
        <w:t>: CFA_Efficacy.csv</w:t>
      </w:r>
    </w:p>
    <w:p w14:paraId="09C38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4967A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eastAsia="Times New Roman" w:cs="Courier New"/>
          <w:color w:val="000000"/>
          <w:kern w:val="0"/>
          <w:sz w:val="20"/>
          <w:szCs w:val="20"/>
          <w:lang w:val="en-US" w:eastAsia="en-GB"/>
          <w14:ligatures w14:val="none"/>
        </w:rPr>
      </w:pPr>
      <w:r>
        <w:rPr>
          <w:rFonts w:ascii="Courier New" w:hAnsi="Courier New" w:eastAsia="Times New Roman" w:cs="Courier New"/>
          <w:color w:val="000000"/>
          <w:kern w:val="0"/>
          <w:sz w:val="20"/>
          <w:szCs w:val="20"/>
          <w:lang w:eastAsia="en-GB"/>
          <w14:ligatures w14:val="none"/>
        </w:rPr>
        <w:t xml:space="preserve">Number of variables: </w:t>
      </w:r>
      <w:r>
        <w:rPr>
          <w:rFonts w:hint="default" w:ascii="Courier New" w:hAnsi="Courier New" w:eastAsia="Times New Roman" w:cs="Courier New"/>
          <w:color w:val="000000"/>
          <w:kern w:val="0"/>
          <w:sz w:val="20"/>
          <w:szCs w:val="20"/>
          <w:lang w:val="en-US" w:eastAsia="en-GB"/>
          <w14:ligatures w14:val="none"/>
        </w:rPr>
        <w:t>33</w:t>
      </w:r>
    </w:p>
    <w:p w14:paraId="5984F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2D9E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cs="Courier New"/>
          <w:lang w:val="en-US"/>
        </w:rPr>
      </w:pPr>
      <w:r>
        <w:rPr>
          <w:rFonts w:ascii="Courier New" w:hAnsi="Courier New" w:eastAsia="Times New Roman" w:cs="Courier New"/>
          <w:color w:val="000000"/>
          <w:kern w:val="0"/>
          <w:sz w:val="20"/>
          <w:szCs w:val="20"/>
          <w:lang w:eastAsia="en-GB"/>
          <w14:ligatures w14:val="none"/>
        </w:rPr>
        <w:t xml:space="preserve">Number of cases: </w:t>
      </w:r>
      <w:r>
        <w:rPr>
          <w:rFonts w:hint="default" w:ascii="Courier New" w:hAnsi="Courier New" w:eastAsia="Times New Roman" w:cs="Courier New"/>
          <w:color w:val="000000"/>
          <w:kern w:val="0"/>
          <w:sz w:val="20"/>
          <w:szCs w:val="20"/>
          <w:lang w:val="en-US" w:eastAsia="en-GB"/>
          <w14:ligatures w14:val="none"/>
        </w:rPr>
        <w:t>435</w:t>
      </w:r>
    </w:p>
    <w:p w14:paraId="2190E56B">
      <w:pPr>
        <w:pStyle w:val="2"/>
        <w:rPr>
          <w:rFonts w:ascii="Courier New" w:hAnsi="Courier New" w:cs="Courier Ne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2638"/>
        <w:gridCol w:w="1424"/>
        <w:gridCol w:w="2522"/>
      </w:tblGrid>
      <w:tr w14:paraId="06923205">
        <w:trPr>
          <w:trHeight w:val="320" w:hRule="atLeast"/>
        </w:trPr>
        <w:tc>
          <w:tcPr>
            <w:tcW w:w="2869" w:type="dxa"/>
            <w:noWrap/>
          </w:tcPr>
          <w:p w14:paraId="2640863F">
            <w:pPr>
              <w:pStyle w:val="2"/>
              <w:rPr>
                <w:rFonts w:ascii="Courier New" w:hAnsi="Courier New" w:cs="Courier New"/>
                <w:b/>
                <w:bCs/>
              </w:rPr>
            </w:pPr>
            <w:r>
              <w:rPr>
                <w:rFonts w:ascii="Courier New" w:hAnsi="Courier New" w:cs="Courier New"/>
                <w:b/>
                <w:bCs/>
              </w:rPr>
              <w:t>Variable name</w:t>
            </w:r>
          </w:p>
        </w:tc>
        <w:tc>
          <w:tcPr>
            <w:tcW w:w="2638" w:type="dxa"/>
            <w:noWrap/>
          </w:tcPr>
          <w:p w14:paraId="38FD09F6">
            <w:pPr>
              <w:pStyle w:val="2"/>
              <w:rPr>
                <w:rFonts w:ascii="Courier New" w:hAnsi="Courier New" w:cs="Courier New"/>
                <w:b/>
                <w:bCs/>
              </w:rPr>
            </w:pPr>
            <w:r>
              <w:rPr>
                <w:rFonts w:ascii="Courier New" w:hAnsi="Courier New" w:cs="Courier New"/>
                <w:b/>
                <w:bCs/>
              </w:rPr>
              <w:t>Description</w:t>
            </w:r>
          </w:p>
        </w:tc>
        <w:tc>
          <w:tcPr>
            <w:tcW w:w="1424" w:type="dxa"/>
            <w:noWrap/>
          </w:tcPr>
          <w:p w14:paraId="2334AD98">
            <w:pPr>
              <w:pStyle w:val="2"/>
              <w:rPr>
                <w:rFonts w:ascii="Courier New" w:hAnsi="Courier New" w:cs="Courier New"/>
                <w:b/>
                <w:bCs/>
              </w:rPr>
            </w:pPr>
            <w:r>
              <w:rPr>
                <w:rFonts w:ascii="Courier New" w:hAnsi="Courier New" w:cs="Courier New"/>
                <w:b/>
                <w:bCs/>
              </w:rPr>
              <w:t>Unit</w:t>
            </w:r>
          </w:p>
        </w:tc>
        <w:tc>
          <w:tcPr>
            <w:tcW w:w="2522" w:type="dxa"/>
            <w:noWrap/>
          </w:tcPr>
          <w:p w14:paraId="11F39AA0">
            <w:pPr>
              <w:pStyle w:val="2"/>
              <w:rPr>
                <w:rFonts w:ascii="Courier New" w:hAnsi="Courier New" w:cs="Courier New"/>
                <w:b/>
                <w:bCs/>
              </w:rPr>
            </w:pPr>
            <w:r>
              <w:rPr>
                <w:rFonts w:ascii="Courier New" w:hAnsi="Courier New" w:cs="Courier New"/>
                <w:b/>
                <w:bCs/>
              </w:rPr>
              <w:t>Value labels</w:t>
            </w:r>
          </w:p>
        </w:tc>
      </w:tr>
      <w:tr w14:paraId="2E07A66F">
        <w:trPr>
          <w:trHeight w:val="526" w:hRule="atLeast"/>
        </w:trPr>
        <w:tc>
          <w:tcPr>
            <w:tcW w:w="2869" w:type="dxa"/>
            <w:noWrap/>
          </w:tcPr>
          <w:p w14:paraId="70B11ADA">
            <w:pPr>
              <w:pStyle w:val="2"/>
              <w:rPr>
                <w:rFonts w:hint="default" w:ascii="Courier New" w:hAnsi="Courier New" w:cs="Courier New"/>
                <w:lang w:val="en-US"/>
              </w:rPr>
            </w:pPr>
            <w:r>
              <w:rPr>
                <w:rFonts w:hint="default" w:ascii="Courier New" w:hAnsi="Courier New" w:cs="Courier New"/>
                <w:lang w:val="en-US"/>
              </w:rPr>
              <w:t>ID</w:t>
            </w:r>
          </w:p>
        </w:tc>
        <w:tc>
          <w:tcPr>
            <w:tcW w:w="2638" w:type="dxa"/>
            <w:noWrap/>
          </w:tcPr>
          <w:p w14:paraId="024B7B60">
            <w:pPr>
              <w:pStyle w:val="2"/>
              <w:rPr>
                <w:rFonts w:ascii="Courier New" w:hAnsi="Courier New" w:cs="Courier New"/>
              </w:rPr>
            </w:pPr>
            <w:r>
              <w:rPr>
                <w:rFonts w:ascii="Courier New" w:hAnsi="Courier New" w:cs="Courier New"/>
              </w:rPr>
              <w:t>Participant ID</w:t>
            </w:r>
          </w:p>
        </w:tc>
        <w:tc>
          <w:tcPr>
            <w:tcW w:w="1424" w:type="dxa"/>
            <w:noWrap/>
          </w:tcPr>
          <w:p w14:paraId="5DA7EC25">
            <w:pPr>
              <w:pStyle w:val="2"/>
              <w:rPr>
                <w:rFonts w:ascii="Courier New" w:hAnsi="Courier New" w:cs="Courier New"/>
              </w:rPr>
            </w:pPr>
            <w:r>
              <w:rPr>
                <w:rFonts w:ascii="Courier New" w:hAnsi="Courier New" w:cs="Courier New"/>
              </w:rPr>
              <w:t>Numeric</w:t>
            </w:r>
          </w:p>
        </w:tc>
        <w:tc>
          <w:tcPr>
            <w:tcW w:w="2522" w:type="dxa"/>
            <w:noWrap/>
          </w:tcPr>
          <w:p w14:paraId="36DB3F2F">
            <w:pPr>
              <w:pStyle w:val="2"/>
              <w:rPr>
                <w:rFonts w:ascii="Courier New" w:hAnsi="Courier New" w:cs="Courier New"/>
              </w:rPr>
            </w:pPr>
            <w:r>
              <w:rPr>
                <w:rFonts w:ascii="Courier New" w:hAnsi="Courier New" w:cs="Courier New"/>
              </w:rPr>
              <w:t>N/A</w:t>
            </w:r>
          </w:p>
        </w:tc>
      </w:tr>
      <w:tr w14:paraId="678DAAB8">
        <w:trPr>
          <w:trHeight w:val="320" w:hRule="atLeast"/>
        </w:trPr>
        <w:tc>
          <w:tcPr>
            <w:tcW w:w="2869" w:type="dxa"/>
            <w:noWrap/>
          </w:tcPr>
          <w:p w14:paraId="71C98ED1">
            <w:pPr>
              <w:pStyle w:val="2"/>
              <w:rPr>
                <w:rFonts w:hint="default" w:ascii="Courier New" w:hAnsi="Courier New" w:cs="Courier New"/>
                <w:lang w:val="en-US"/>
              </w:rPr>
            </w:pPr>
            <w:r>
              <w:rPr>
                <w:rFonts w:hint="default" w:ascii="Courier New" w:hAnsi="Courier New" w:cs="Courier New"/>
                <w:lang w:val="en-US"/>
              </w:rPr>
              <w:t>E1</w:t>
            </w:r>
          </w:p>
        </w:tc>
        <w:tc>
          <w:tcPr>
            <w:tcW w:w="2638" w:type="dxa"/>
            <w:noWrap/>
          </w:tcPr>
          <w:p w14:paraId="25C060C7">
            <w:pPr>
              <w:pStyle w:val="2"/>
              <w:rPr>
                <w:rFonts w:hint="default" w:ascii="Courier New" w:hAnsi="Courier New" w:cs="Courier New" w:eastAsiaTheme="minorEastAsia"/>
                <w:lang w:val="en-US" w:eastAsia="zh-CN"/>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w:t>
            </w:r>
          </w:p>
        </w:tc>
        <w:tc>
          <w:tcPr>
            <w:tcW w:w="1424" w:type="dxa"/>
            <w:noWrap/>
          </w:tcPr>
          <w:p w14:paraId="04CEDDA0">
            <w:pPr>
              <w:pStyle w:val="2"/>
              <w:rPr>
                <w:rFonts w:ascii="Courier New" w:hAnsi="Courier New" w:cs="Courier New"/>
              </w:rPr>
            </w:pPr>
            <w:r>
              <w:rPr>
                <w:rFonts w:ascii="Courier New" w:hAnsi="Courier New" w:eastAsia="Times New Roman" w:cs="Courier New"/>
                <w:color w:val="000000"/>
                <w:kern w:val="0"/>
                <w:sz w:val="20"/>
                <w:szCs w:val="20"/>
                <w:lang w:eastAsia="en-GB"/>
                <w14:ligatures w14:val="none"/>
              </w:rPr>
              <w:t>Numeric</w:t>
            </w:r>
          </w:p>
        </w:tc>
        <w:tc>
          <w:tcPr>
            <w:tcW w:w="2522" w:type="dxa"/>
            <w:noWrap/>
          </w:tcPr>
          <w:p w14:paraId="49736858">
            <w:pPr>
              <w:pStyle w:val="2"/>
              <w:rPr>
                <w:rFonts w:hint="default" w:ascii="Courier New" w:hAnsi="Courier New" w:cs="Courier New"/>
                <w:lang w:val="en-US"/>
              </w:rPr>
            </w:pPr>
            <w:r>
              <w:rPr>
                <w:rFonts w:hint="default" w:ascii="Courier New" w:hAnsi="Courier New" w:cs="Courier New"/>
                <w:lang w:val="en-US"/>
              </w:rPr>
              <w:t>0-100</w:t>
            </w:r>
          </w:p>
          <w:p w14:paraId="723430DA">
            <w:pPr>
              <w:pStyle w:val="2"/>
              <w:rPr>
                <w:rFonts w:hint="default" w:ascii="Courier New" w:hAnsi="Courier New" w:cs="Courier New"/>
                <w:lang w:val="en-US"/>
              </w:rPr>
            </w:pPr>
          </w:p>
        </w:tc>
      </w:tr>
      <w:tr w14:paraId="4550995E">
        <w:trPr>
          <w:trHeight w:val="320" w:hRule="atLeast"/>
        </w:trPr>
        <w:tc>
          <w:tcPr>
            <w:tcW w:w="2869" w:type="dxa"/>
            <w:shd w:val="clear" w:color="auto" w:fill="auto"/>
            <w:noWrap/>
            <w:vAlign w:val="top"/>
          </w:tcPr>
          <w:p w14:paraId="0E5EAF59">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w:t>
            </w:r>
          </w:p>
        </w:tc>
        <w:tc>
          <w:tcPr>
            <w:tcW w:w="2638" w:type="dxa"/>
            <w:shd w:val="clear" w:color="auto" w:fill="auto"/>
            <w:noWrap/>
            <w:vAlign w:val="top"/>
          </w:tcPr>
          <w:p w14:paraId="2E6929A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w:t>
            </w:r>
          </w:p>
        </w:tc>
        <w:tc>
          <w:tcPr>
            <w:tcW w:w="1424" w:type="dxa"/>
            <w:shd w:val="clear" w:color="auto" w:fill="auto"/>
            <w:noWrap/>
            <w:vAlign w:val="top"/>
          </w:tcPr>
          <w:p w14:paraId="5F495A3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7A76D93">
            <w:pPr>
              <w:pStyle w:val="2"/>
              <w:rPr>
                <w:rFonts w:hint="default" w:ascii="Courier New" w:hAnsi="Courier New" w:cs="Courier New"/>
                <w:lang w:val="en-US"/>
              </w:rPr>
            </w:pPr>
            <w:r>
              <w:rPr>
                <w:rFonts w:hint="default" w:ascii="Courier New" w:hAnsi="Courier New" w:cs="Courier New"/>
                <w:lang w:val="en-US"/>
              </w:rPr>
              <w:t>0-100</w:t>
            </w:r>
          </w:p>
          <w:p w14:paraId="1C087B82">
            <w:pPr>
              <w:pStyle w:val="2"/>
              <w:rPr>
                <w:rFonts w:hint="default" w:ascii="Courier New" w:hAnsi="Courier New" w:cs="Courier New" w:eastAsiaTheme="minorEastAsia"/>
                <w:kern w:val="2"/>
                <w:sz w:val="21"/>
                <w:szCs w:val="21"/>
                <w:lang w:val="en-US" w:eastAsia="zh-CN" w:bidi="ar-SA"/>
                <w14:ligatures w14:val="standardContextual"/>
              </w:rPr>
            </w:pPr>
          </w:p>
        </w:tc>
      </w:tr>
      <w:tr w14:paraId="6D6EDD5F">
        <w:trPr>
          <w:trHeight w:val="320" w:hRule="atLeast"/>
        </w:trPr>
        <w:tc>
          <w:tcPr>
            <w:tcW w:w="2869" w:type="dxa"/>
            <w:shd w:val="clear" w:color="auto" w:fill="auto"/>
            <w:noWrap/>
            <w:vAlign w:val="top"/>
          </w:tcPr>
          <w:p w14:paraId="004DDF0C">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3</w:t>
            </w:r>
          </w:p>
        </w:tc>
        <w:tc>
          <w:tcPr>
            <w:tcW w:w="2638" w:type="dxa"/>
            <w:shd w:val="clear" w:color="auto" w:fill="auto"/>
            <w:noWrap/>
            <w:vAlign w:val="top"/>
          </w:tcPr>
          <w:p w14:paraId="584D53B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3</w:t>
            </w:r>
          </w:p>
        </w:tc>
        <w:tc>
          <w:tcPr>
            <w:tcW w:w="1424" w:type="dxa"/>
            <w:shd w:val="clear" w:color="auto" w:fill="auto"/>
            <w:noWrap/>
            <w:vAlign w:val="top"/>
          </w:tcPr>
          <w:p w14:paraId="3B687B3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1C1A48E">
            <w:pPr>
              <w:pStyle w:val="2"/>
              <w:rPr>
                <w:rFonts w:hint="default" w:ascii="Courier New" w:hAnsi="Courier New" w:cs="Courier New"/>
                <w:lang w:val="en-US"/>
              </w:rPr>
            </w:pPr>
            <w:r>
              <w:rPr>
                <w:rFonts w:hint="default" w:ascii="Courier New" w:hAnsi="Courier New" w:cs="Courier New"/>
                <w:lang w:val="en-US"/>
              </w:rPr>
              <w:t>0-100</w:t>
            </w:r>
          </w:p>
          <w:p w14:paraId="69BAF952">
            <w:pPr>
              <w:pStyle w:val="2"/>
              <w:rPr>
                <w:rFonts w:hint="default" w:ascii="Courier New" w:hAnsi="Courier New" w:cs="Courier New" w:eastAsiaTheme="minorEastAsia"/>
                <w:kern w:val="2"/>
                <w:sz w:val="21"/>
                <w:szCs w:val="21"/>
                <w:lang w:val="en-US" w:eastAsia="zh-CN" w:bidi="ar-SA"/>
                <w14:ligatures w14:val="standardContextual"/>
              </w:rPr>
            </w:pPr>
          </w:p>
        </w:tc>
      </w:tr>
      <w:tr w14:paraId="0A3007DE">
        <w:trPr>
          <w:trHeight w:val="320" w:hRule="atLeast"/>
        </w:trPr>
        <w:tc>
          <w:tcPr>
            <w:tcW w:w="2869" w:type="dxa"/>
            <w:shd w:val="clear" w:color="auto" w:fill="auto"/>
            <w:noWrap/>
            <w:vAlign w:val="top"/>
          </w:tcPr>
          <w:p w14:paraId="37524880">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4</w:t>
            </w:r>
          </w:p>
        </w:tc>
        <w:tc>
          <w:tcPr>
            <w:tcW w:w="2638" w:type="dxa"/>
            <w:shd w:val="clear" w:color="auto" w:fill="auto"/>
            <w:noWrap/>
            <w:vAlign w:val="top"/>
          </w:tcPr>
          <w:p w14:paraId="4484F22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4</w:t>
            </w:r>
          </w:p>
        </w:tc>
        <w:tc>
          <w:tcPr>
            <w:tcW w:w="1424" w:type="dxa"/>
            <w:shd w:val="clear" w:color="auto" w:fill="auto"/>
            <w:noWrap/>
            <w:vAlign w:val="top"/>
          </w:tcPr>
          <w:p w14:paraId="4267B20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B9B96BE">
            <w:pPr>
              <w:pStyle w:val="2"/>
              <w:rPr>
                <w:rFonts w:hint="default" w:ascii="Courier New" w:hAnsi="Courier New" w:cs="Courier New"/>
                <w:lang w:val="en-US"/>
              </w:rPr>
            </w:pPr>
            <w:r>
              <w:rPr>
                <w:rFonts w:hint="default" w:ascii="Courier New" w:hAnsi="Courier New" w:cs="Courier New"/>
                <w:lang w:val="en-US"/>
              </w:rPr>
              <w:t>0-100</w:t>
            </w:r>
          </w:p>
          <w:p w14:paraId="31366711">
            <w:pPr>
              <w:pStyle w:val="2"/>
              <w:rPr>
                <w:rFonts w:hint="default" w:ascii="Courier New" w:hAnsi="Courier New" w:cs="Courier New" w:eastAsiaTheme="minorEastAsia"/>
                <w:kern w:val="2"/>
                <w:sz w:val="21"/>
                <w:szCs w:val="21"/>
                <w:lang w:val="en-US" w:eastAsia="zh-CN" w:bidi="ar-SA"/>
                <w14:ligatures w14:val="standardContextual"/>
              </w:rPr>
            </w:pPr>
          </w:p>
        </w:tc>
      </w:tr>
      <w:tr w14:paraId="28136FE1">
        <w:trPr>
          <w:trHeight w:val="320" w:hRule="atLeast"/>
        </w:trPr>
        <w:tc>
          <w:tcPr>
            <w:tcW w:w="2869" w:type="dxa"/>
            <w:shd w:val="clear" w:color="auto" w:fill="auto"/>
            <w:noWrap/>
            <w:vAlign w:val="top"/>
          </w:tcPr>
          <w:p w14:paraId="62DE240F">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5</w:t>
            </w:r>
          </w:p>
        </w:tc>
        <w:tc>
          <w:tcPr>
            <w:tcW w:w="2638" w:type="dxa"/>
            <w:shd w:val="clear" w:color="auto" w:fill="auto"/>
            <w:noWrap/>
            <w:vAlign w:val="top"/>
          </w:tcPr>
          <w:p w14:paraId="796FE7A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5</w:t>
            </w:r>
          </w:p>
        </w:tc>
        <w:tc>
          <w:tcPr>
            <w:tcW w:w="1424" w:type="dxa"/>
            <w:shd w:val="clear" w:color="auto" w:fill="auto"/>
            <w:noWrap/>
            <w:vAlign w:val="top"/>
          </w:tcPr>
          <w:p w14:paraId="1C910E9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46156A1">
            <w:pPr>
              <w:pStyle w:val="2"/>
              <w:rPr>
                <w:rFonts w:hint="default" w:ascii="Courier New" w:hAnsi="Courier New" w:cs="Courier New"/>
                <w:lang w:val="en-US"/>
              </w:rPr>
            </w:pPr>
            <w:r>
              <w:rPr>
                <w:rFonts w:hint="default" w:ascii="Courier New" w:hAnsi="Courier New" w:cs="Courier New"/>
                <w:lang w:val="en-US"/>
              </w:rPr>
              <w:t>0-100</w:t>
            </w:r>
          </w:p>
          <w:p w14:paraId="77B13DA3">
            <w:pPr>
              <w:pStyle w:val="2"/>
              <w:rPr>
                <w:rFonts w:hint="default" w:ascii="Courier New" w:hAnsi="Courier New" w:cs="Courier New" w:eastAsiaTheme="minorEastAsia"/>
                <w:kern w:val="2"/>
                <w:sz w:val="21"/>
                <w:szCs w:val="21"/>
                <w:lang w:val="en-US" w:eastAsia="zh-CN" w:bidi="ar-SA"/>
                <w14:ligatures w14:val="standardContextual"/>
              </w:rPr>
            </w:pPr>
          </w:p>
        </w:tc>
      </w:tr>
      <w:tr w14:paraId="7E474347">
        <w:trPr>
          <w:trHeight w:val="320" w:hRule="atLeast"/>
        </w:trPr>
        <w:tc>
          <w:tcPr>
            <w:tcW w:w="2869" w:type="dxa"/>
            <w:shd w:val="clear" w:color="auto" w:fill="auto"/>
            <w:noWrap/>
            <w:vAlign w:val="top"/>
          </w:tcPr>
          <w:p w14:paraId="4950FD9B">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6</w:t>
            </w:r>
          </w:p>
        </w:tc>
        <w:tc>
          <w:tcPr>
            <w:tcW w:w="2638" w:type="dxa"/>
            <w:shd w:val="clear" w:color="auto" w:fill="auto"/>
            <w:noWrap/>
            <w:vAlign w:val="top"/>
          </w:tcPr>
          <w:p w14:paraId="0F10602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6</w:t>
            </w:r>
          </w:p>
        </w:tc>
        <w:tc>
          <w:tcPr>
            <w:tcW w:w="1424" w:type="dxa"/>
            <w:shd w:val="clear" w:color="auto" w:fill="auto"/>
            <w:noWrap/>
            <w:vAlign w:val="top"/>
          </w:tcPr>
          <w:p w14:paraId="04502A2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DBB4837">
            <w:pPr>
              <w:pStyle w:val="2"/>
              <w:rPr>
                <w:rFonts w:hint="default" w:ascii="Courier New" w:hAnsi="Courier New" w:cs="Courier New"/>
                <w:lang w:val="en-US"/>
              </w:rPr>
            </w:pPr>
            <w:r>
              <w:rPr>
                <w:rFonts w:hint="default" w:ascii="Courier New" w:hAnsi="Courier New" w:cs="Courier New"/>
                <w:lang w:val="en-US"/>
              </w:rPr>
              <w:t>0-100</w:t>
            </w:r>
          </w:p>
          <w:p w14:paraId="57A64D47">
            <w:pPr>
              <w:pStyle w:val="2"/>
              <w:rPr>
                <w:rFonts w:hint="default" w:ascii="Courier New" w:hAnsi="Courier New" w:cs="Courier New" w:eastAsiaTheme="minorEastAsia"/>
                <w:kern w:val="2"/>
                <w:sz w:val="21"/>
                <w:szCs w:val="21"/>
                <w:lang w:val="en-US" w:eastAsia="zh-CN" w:bidi="ar-SA"/>
                <w14:ligatures w14:val="standardContextual"/>
              </w:rPr>
            </w:pPr>
          </w:p>
        </w:tc>
      </w:tr>
      <w:tr w14:paraId="7108C847">
        <w:trPr>
          <w:trHeight w:val="320" w:hRule="atLeast"/>
        </w:trPr>
        <w:tc>
          <w:tcPr>
            <w:tcW w:w="2869" w:type="dxa"/>
            <w:shd w:val="clear" w:color="auto" w:fill="auto"/>
            <w:noWrap/>
            <w:vAlign w:val="top"/>
          </w:tcPr>
          <w:p w14:paraId="675C2D05">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7</w:t>
            </w:r>
          </w:p>
        </w:tc>
        <w:tc>
          <w:tcPr>
            <w:tcW w:w="2638" w:type="dxa"/>
            <w:shd w:val="clear" w:color="auto" w:fill="auto"/>
            <w:noWrap/>
            <w:vAlign w:val="top"/>
          </w:tcPr>
          <w:p w14:paraId="6027F01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7</w:t>
            </w:r>
          </w:p>
        </w:tc>
        <w:tc>
          <w:tcPr>
            <w:tcW w:w="1424" w:type="dxa"/>
            <w:shd w:val="clear" w:color="auto" w:fill="auto"/>
            <w:noWrap/>
            <w:vAlign w:val="top"/>
          </w:tcPr>
          <w:p w14:paraId="7FE9045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21148A1">
            <w:pPr>
              <w:pStyle w:val="2"/>
              <w:rPr>
                <w:rFonts w:hint="default" w:ascii="Courier New" w:hAnsi="Courier New" w:cs="Courier New"/>
                <w:lang w:val="en-US"/>
              </w:rPr>
            </w:pPr>
            <w:r>
              <w:rPr>
                <w:rFonts w:hint="default" w:ascii="Courier New" w:hAnsi="Courier New" w:cs="Courier New"/>
                <w:lang w:val="en-US"/>
              </w:rPr>
              <w:t>0-100</w:t>
            </w:r>
          </w:p>
          <w:p w14:paraId="51E1B0C3">
            <w:pPr>
              <w:pStyle w:val="2"/>
              <w:rPr>
                <w:rFonts w:hint="default" w:ascii="Courier New" w:hAnsi="Courier New" w:cs="Courier New" w:eastAsiaTheme="minorEastAsia"/>
                <w:kern w:val="2"/>
                <w:sz w:val="21"/>
                <w:szCs w:val="21"/>
                <w:lang w:val="en-US" w:eastAsia="zh-CN" w:bidi="ar-SA"/>
                <w14:ligatures w14:val="standardContextual"/>
              </w:rPr>
            </w:pPr>
          </w:p>
        </w:tc>
      </w:tr>
      <w:tr w14:paraId="0750737A">
        <w:trPr>
          <w:trHeight w:val="320" w:hRule="atLeast"/>
        </w:trPr>
        <w:tc>
          <w:tcPr>
            <w:tcW w:w="2869" w:type="dxa"/>
            <w:shd w:val="clear" w:color="auto" w:fill="auto"/>
            <w:noWrap/>
            <w:vAlign w:val="top"/>
          </w:tcPr>
          <w:p w14:paraId="0F6ED44B">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8</w:t>
            </w:r>
          </w:p>
        </w:tc>
        <w:tc>
          <w:tcPr>
            <w:tcW w:w="2638" w:type="dxa"/>
            <w:shd w:val="clear" w:color="auto" w:fill="auto"/>
            <w:noWrap/>
            <w:vAlign w:val="top"/>
          </w:tcPr>
          <w:p w14:paraId="4114D58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8</w:t>
            </w:r>
          </w:p>
        </w:tc>
        <w:tc>
          <w:tcPr>
            <w:tcW w:w="1424" w:type="dxa"/>
            <w:shd w:val="clear" w:color="auto" w:fill="auto"/>
            <w:noWrap/>
            <w:vAlign w:val="top"/>
          </w:tcPr>
          <w:p w14:paraId="172B812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C97FD58">
            <w:pPr>
              <w:pStyle w:val="2"/>
              <w:rPr>
                <w:rFonts w:hint="default" w:ascii="Courier New" w:hAnsi="Courier New" w:cs="Courier New"/>
                <w:lang w:val="en-US"/>
              </w:rPr>
            </w:pPr>
            <w:r>
              <w:rPr>
                <w:rFonts w:hint="default" w:ascii="Courier New" w:hAnsi="Courier New" w:cs="Courier New"/>
                <w:lang w:val="en-US"/>
              </w:rPr>
              <w:t>0-100</w:t>
            </w:r>
          </w:p>
          <w:p w14:paraId="281D7C37">
            <w:pPr>
              <w:pStyle w:val="2"/>
              <w:rPr>
                <w:rFonts w:hint="default" w:ascii="Courier New" w:hAnsi="Courier New" w:cs="Courier New" w:eastAsiaTheme="minorEastAsia"/>
                <w:kern w:val="2"/>
                <w:sz w:val="21"/>
                <w:szCs w:val="21"/>
                <w:lang w:val="en-US" w:eastAsia="zh-CN" w:bidi="ar-SA"/>
                <w14:ligatures w14:val="standardContextual"/>
              </w:rPr>
            </w:pPr>
          </w:p>
        </w:tc>
      </w:tr>
      <w:tr w14:paraId="1D55E1A4">
        <w:trPr>
          <w:trHeight w:val="320" w:hRule="atLeast"/>
        </w:trPr>
        <w:tc>
          <w:tcPr>
            <w:tcW w:w="2869" w:type="dxa"/>
            <w:shd w:val="clear" w:color="auto" w:fill="auto"/>
            <w:noWrap/>
            <w:vAlign w:val="top"/>
          </w:tcPr>
          <w:p w14:paraId="3A77EA64">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9</w:t>
            </w:r>
          </w:p>
        </w:tc>
        <w:tc>
          <w:tcPr>
            <w:tcW w:w="2638" w:type="dxa"/>
            <w:shd w:val="clear" w:color="auto" w:fill="auto"/>
            <w:noWrap/>
            <w:vAlign w:val="top"/>
          </w:tcPr>
          <w:p w14:paraId="56D5F19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9</w:t>
            </w:r>
          </w:p>
        </w:tc>
        <w:tc>
          <w:tcPr>
            <w:tcW w:w="1424" w:type="dxa"/>
            <w:shd w:val="clear" w:color="auto" w:fill="auto"/>
            <w:noWrap/>
            <w:vAlign w:val="top"/>
          </w:tcPr>
          <w:p w14:paraId="2B8D214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DD3E344">
            <w:pPr>
              <w:pStyle w:val="2"/>
              <w:rPr>
                <w:rFonts w:hint="default" w:ascii="Courier New" w:hAnsi="Courier New" w:cs="Courier New"/>
                <w:lang w:val="en-US"/>
              </w:rPr>
            </w:pPr>
            <w:r>
              <w:rPr>
                <w:rFonts w:hint="default" w:ascii="Courier New" w:hAnsi="Courier New" w:cs="Courier New"/>
                <w:lang w:val="en-US"/>
              </w:rPr>
              <w:t>0-100</w:t>
            </w:r>
          </w:p>
          <w:p w14:paraId="6B1D2E39">
            <w:pPr>
              <w:pStyle w:val="2"/>
              <w:rPr>
                <w:rFonts w:hint="default" w:ascii="Courier New" w:hAnsi="Courier New" w:cs="Courier New" w:eastAsiaTheme="minorEastAsia"/>
                <w:kern w:val="2"/>
                <w:sz w:val="21"/>
                <w:szCs w:val="21"/>
                <w:lang w:val="en-US" w:eastAsia="zh-CN" w:bidi="ar-SA"/>
                <w14:ligatures w14:val="standardContextual"/>
              </w:rPr>
            </w:pPr>
          </w:p>
        </w:tc>
      </w:tr>
      <w:tr w14:paraId="4726D91F">
        <w:trPr>
          <w:trHeight w:val="320" w:hRule="atLeast"/>
        </w:trPr>
        <w:tc>
          <w:tcPr>
            <w:tcW w:w="2869" w:type="dxa"/>
            <w:shd w:val="clear" w:color="auto" w:fill="auto"/>
            <w:noWrap/>
            <w:vAlign w:val="top"/>
          </w:tcPr>
          <w:p w14:paraId="6312C615">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0</w:t>
            </w:r>
          </w:p>
        </w:tc>
        <w:tc>
          <w:tcPr>
            <w:tcW w:w="2638" w:type="dxa"/>
            <w:shd w:val="clear" w:color="auto" w:fill="auto"/>
            <w:noWrap/>
            <w:vAlign w:val="top"/>
          </w:tcPr>
          <w:p w14:paraId="65490D1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10</w:t>
            </w:r>
          </w:p>
        </w:tc>
        <w:tc>
          <w:tcPr>
            <w:tcW w:w="1424" w:type="dxa"/>
            <w:shd w:val="clear" w:color="auto" w:fill="auto"/>
            <w:noWrap/>
            <w:vAlign w:val="top"/>
          </w:tcPr>
          <w:p w14:paraId="390A3817">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607CFD5">
            <w:pPr>
              <w:pStyle w:val="2"/>
              <w:rPr>
                <w:rFonts w:hint="default" w:ascii="Courier New" w:hAnsi="Courier New" w:cs="Courier New"/>
                <w:lang w:val="en-US"/>
              </w:rPr>
            </w:pPr>
            <w:r>
              <w:rPr>
                <w:rFonts w:hint="default" w:ascii="Courier New" w:hAnsi="Courier New" w:cs="Courier New"/>
                <w:lang w:val="en-US"/>
              </w:rPr>
              <w:t>0-100</w:t>
            </w:r>
          </w:p>
          <w:p w14:paraId="11AD3B9E">
            <w:pPr>
              <w:pStyle w:val="2"/>
              <w:rPr>
                <w:rFonts w:hint="default" w:ascii="Courier New" w:hAnsi="Courier New" w:cs="Courier New" w:eastAsiaTheme="minorEastAsia"/>
                <w:kern w:val="2"/>
                <w:sz w:val="21"/>
                <w:szCs w:val="21"/>
                <w:lang w:val="en-US" w:eastAsia="zh-CN" w:bidi="ar-SA"/>
                <w14:ligatures w14:val="standardContextual"/>
              </w:rPr>
            </w:pPr>
          </w:p>
        </w:tc>
      </w:tr>
      <w:tr w14:paraId="7727BAA0">
        <w:trPr>
          <w:trHeight w:val="320" w:hRule="atLeast"/>
        </w:trPr>
        <w:tc>
          <w:tcPr>
            <w:tcW w:w="2869" w:type="dxa"/>
            <w:shd w:val="clear" w:color="auto" w:fill="auto"/>
            <w:noWrap/>
            <w:vAlign w:val="top"/>
          </w:tcPr>
          <w:p w14:paraId="50DF0AE4">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1</w:t>
            </w:r>
          </w:p>
        </w:tc>
        <w:tc>
          <w:tcPr>
            <w:tcW w:w="2638" w:type="dxa"/>
            <w:shd w:val="clear" w:color="auto" w:fill="auto"/>
            <w:noWrap/>
            <w:vAlign w:val="top"/>
          </w:tcPr>
          <w:p w14:paraId="73C147B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11</w:t>
            </w:r>
          </w:p>
        </w:tc>
        <w:tc>
          <w:tcPr>
            <w:tcW w:w="1424" w:type="dxa"/>
            <w:shd w:val="clear" w:color="auto" w:fill="auto"/>
            <w:noWrap/>
            <w:vAlign w:val="top"/>
          </w:tcPr>
          <w:p w14:paraId="4A02BE36">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861DA30">
            <w:pPr>
              <w:pStyle w:val="2"/>
              <w:rPr>
                <w:rFonts w:hint="default" w:ascii="Courier New" w:hAnsi="Courier New" w:cs="Courier New"/>
                <w:lang w:val="en-US"/>
              </w:rPr>
            </w:pPr>
            <w:r>
              <w:rPr>
                <w:rFonts w:hint="default" w:ascii="Courier New" w:hAnsi="Courier New" w:cs="Courier New"/>
                <w:lang w:val="en-US"/>
              </w:rPr>
              <w:t>0-100</w:t>
            </w:r>
          </w:p>
          <w:p w14:paraId="61FD1B8A">
            <w:pPr>
              <w:pStyle w:val="2"/>
              <w:rPr>
                <w:rFonts w:hint="default" w:ascii="Courier New" w:hAnsi="Courier New" w:cs="Courier New" w:eastAsiaTheme="minorEastAsia"/>
                <w:kern w:val="2"/>
                <w:sz w:val="21"/>
                <w:szCs w:val="21"/>
                <w:lang w:val="en-US" w:eastAsia="zh-CN" w:bidi="ar-SA"/>
                <w14:ligatures w14:val="standardContextual"/>
              </w:rPr>
            </w:pPr>
          </w:p>
        </w:tc>
      </w:tr>
      <w:tr w14:paraId="35F7EA58">
        <w:trPr>
          <w:trHeight w:val="320" w:hRule="atLeast"/>
        </w:trPr>
        <w:tc>
          <w:tcPr>
            <w:tcW w:w="2869" w:type="dxa"/>
            <w:shd w:val="clear" w:color="auto" w:fill="auto"/>
            <w:noWrap/>
            <w:vAlign w:val="top"/>
          </w:tcPr>
          <w:p w14:paraId="41ED27CB">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2</w:t>
            </w:r>
          </w:p>
        </w:tc>
        <w:tc>
          <w:tcPr>
            <w:tcW w:w="2638" w:type="dxa"/>
            <w:shd w:val="clear" w:color="auto" w:fill="auto"/>
            <w:noWrap/>
            <w:vAlign w:val="top"/>
          </w:tcPr>
          <w:p w14:paraId="0E2E1B1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12</w:t>
            </w:r>
          </w:p>
        </w:tc>
        <w:tc>
          <w:tcPr>
            <w:tcW w:w="1424" w:type="dxa"/>
            <w:shd w:val="clear" w:color="auto" w:fill="auto"/>
            <w:noWrap/>
            <w:vAlign w:val="top"/>
          </w:tcPr>
          <w:p w14:paraId="723B623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863871B">
            <w:pPr>
              <w:pStyle w:val="2"/>
              <w:rPr>
                <w:rFonts w:hint="default" w:ascii="Courier New" w:hAnsi="Courier New" w:cs="Courier New"/>
                <w:lang w:val="en-US"/>
              </w:rPr>
            </w:pPr>
            <w:r>
              <w:rPr>
                <w:rFonts w:hint="default" w:ascii="Courier New" w:hAnsi="Courier New" w:cs="Courier New"/>
                <w:lang w:val="en-US"/>
              </w:rPr>
              <w:t>0-100</w:t>
            </w:r>
          </w:p>
          <w:p w14:paraId="46B71CC4">
            <w:pPr>
              <w:pStyle w:val="2"/>
              <w:rPr>
                <w:rFonts w:hint="default" w:ascii="Courier New" w:hAnsi="Courier New" w:cs="Courier New" w:eastAsiaTheme="minorEastAsia"/>
                <w:kern w:val="2"/>
                <w:sz w:val="21"/>
                <w:szCs w:val="21"/>
                <w:lang w:val="en-US" w:eastAsia="zh-CN" w:bidi="ar-SA"/>
                <w14:ligatures w14:val="standardContextual"/>
              </w:rPr>
            </w:pPr>
          </w:p>
        </w:tc>
      </w:tr>
      <w:tr w14:paraId="651E4734">
        <w:trPr>
          <w:trHeight w:val="320" w:hRule="atLeast"/>
        </w:trPr>
        <w:tc>
          <w:tcPr>
            <w:tcW w:w="2869" w:type="dxa"/>
            <w:shd w:val="clear" w:color="auto" w:fill="auto"/>
            <w:noWrap/>
            <w:vAlign w:val="top"/>
          </w:tcPr>
          <w:p w14:paraId="177E41D6">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3</w:t>
            </w:r>
          </w:p>
        </w:tc>
        <w:tc>
          <w:tcPr>
            <w:tcW w:w="2638" w:type="dxa"/>
            <w:shd w:val="clear" w:color="auto" w:fill="auto"/>
            <w:noWrap/>
            <w:vAlign w:val="top"/>
          </w:tcPr>
          <w:p w14:paraId="1AE95B4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13</w:t>
            </w:r>
          </w:p>
        </w:tc>
        <w:tc>
          <w:tcPr>
            <w:tcW w:w="1424" w:type="dxa"/>
            <w:shd w:val="clear" w:color="auto" w:fill="auto"/>
            <w:noWrap/>
            <w:vAlign w:val="top"/>
          </w:tcPr>
          <w:p w14:paraId="44FA7C9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48ACCAB1">
            <w:pPr>
              <w:pStyle w:val="2"/>
              <w:rPr>
                <w:rFonts w:hint="default" w:ascii="Courier New" w:hAnsi="Courier New" w:cs="Courier New"/>
                <w:lang w:val="en-US"/>
              </w:rPr>
            </w:pPr>
            <w:r>
              <w:rPr>
                <w:rFonts w:hint="default" w:ascii="Courier New" w:hAnsi="Courier New" w:cs="Courier New"/>
                <w:lang w:val="en-US"/>
              </w:rPr>
              <w:t>0-100</w:t>
            </w:r>
          </w:p>
          <w:p w14:paraId="353CE4A3">
            <w:pPr>
              <w:pStyle w:val="2"/>
              <w:rPr>
                <w:rFonts w:hint="default" w:ascii="Courier New" w:hAnsi="Courier New" w:cs="Courier New" w:eastAsiaTheme="minorEastAsia"/>
                <w:kern w:val="2"/>
                <w:sz w:val="21"/>
                <w:szCs w:val="21"/>
                <w:lang w:val="en-US" w:eastAsia="zh-CN" w:bidi="ar-SA"/>
                <w14:ligatures w14:val="standardContextual"/>
              </w:rPr>
            </w:pPr>
          </w:p>
        </w:tc>
      </w:tr>
      <w:tr w14:paraId="755735BE">
        <w:trPr>
          <w:trHeight w:val="320" w:hRule="atLeast"/>
        </w:trPr>
        <w:tc>
          <w:tcPr>
            <w:tcW w:w="2869" w:type="dxa"/>
            <w:shd w:val="clear" w:color="auto" w:fill="auto"/>
            <w:noWrap/>
            <w:vAlign w:val="top"/>
          </w:tcPr>
          <w:p w14:paraId="59B679AA">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4</w:t>
            </w:r>
          </w:p>
        </w:tc>
        <w:tc>
          <w:tcPr>
            <w:tcW w:w="2638" w:type="dxa"/>
            <w:shd w:val="clear" w:color="auto" w:fill="auto"/>
            <w:noWrap/>
            <w:vAlign w:val="top"/>
          </w:tcPr>
          <w:p w14:paraId="6405601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14</w:t>
            </w:r>
          </w:p>
        </w:tc>
        <w:tc>
          <w:tcPr>
            <w:tcW w:w="1424" w:type="dxa"/>
            <w:shd w:val="clear" w:color="auto" w:fill="auto"/>
            <w:noWrap/>
            <w:vAlign w:val="top"/>
          </w:tcPr>
          <w:p w14:paraId="680D87E6">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6689151">
            <w:pPr>
              <w:pStyle w:val="2"/>
              <w:rPr>
                <w:rFonts w:hint="default" w:ascii="Courier New" w:hAnsi="Courier New" w:cs="Courier New"/>
                <w:lang w:val="en-US"/>
              </w:rPr>
            </w:pPr>
            <w:r>
              <w:rPr>
                <w:rFonts w:hint="default" w:ascii="Courier New" w:hAnsi="Courier New" w:cs="Courier New"/>
                <w:lang w:val="en-US"/>
              </w:rPr>
              <w:t>0-100</w:t>
            </w:r>
          </w:p>
          <w:p w14:paraId="4CD28668">
            <w:pPr>
              <w:pStyle w:val="2"/>
              <w:rPr>
                <w:rFonts w:hint="default" w:ascii="Courier New" w:hAnsi="Courier New" w:cs="Courier New" w:eastAsiaTheme="minorEastAsia"/>
                <w:kern w:val="2"/>
                <w:sz w:val="21"/>
                <w:szCs w:val="21"/>
                <w:lang w:val="en-US" w:eastAsia="zh-CN" w:bidi="ar-SA"/>
                <w14:ligatures w14:val="standardContextual"/>
              </w:rPr>
            </w:pPr>
          </w:p>
        </w:tc>
      </w:tr>
      <w:tr w14:paraId="4D57669E">
        <w:trPr>
          <w:trHeight w:val="320" w:hRule="atLeast"/>
        </w:trPr>
        <w:tc>
          <w:tcPr>
            <w:tcW w:w="2869" w:type="dxa"/>
            <w:shd w:val="clear" w:color="auto" w:fill="auto"/>
            <w:noWrap/>
            <w:vAlign w:val="top"/>
          </w:tcPr>
          <w:p w14:paraId="076DFFA9">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5</w:t>
            </w:r>
          </w:p>
        </w:tc>
        <w:tc>
          <w:tcPr>
            <w:tcW w:w="2638" w:type="dxa"/>
            <w:shd w:val="clear" w:color="auto" w:fill="auto"/>
            <w:noWrap/>
            <w:vAlign w:val="top"/>
          </w:tcPr>
          <w:p w14:paraId="28C5B55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15</w:t>
            </w:r>
          </w:p>
        </w:tc>
        <w:tc>
          <w:tcPr>
            <w:tcW w:w="1424" w:type="dxa"/>
            <w:shd w:val="clear" w:color="auto" w:fill="auto"/>
            <w:noWrap/>
            <w:vAlign w:val="top"/>
          </w:tcPr>
          <w:p w14:paraId="0F84F83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7FE8770">
            <w:pPr>
              <w:pStyle w:val="2"/>
              <w:rPr>
                <w:rFonts w:hint="default" w:ascii="Courier New" w:hAnsi="Courier New" w:cs="Courier New"/>
                <w:lang w:val="en-US"/>
              </w:rPr>
            </w:pPr>
            <w:r>
              <w:rPr>
                <w:rFonts w:hint="default" w:ascii="Courier New" w:hAnsi="Courier New" w:cs="Courier New"/>
                <w:lang w:val="en-US"/>
              </w:rPr>
              <w:t>0-100</w:t>
            </w:r>
          </w:p>
          <w:p w14:paraId="636A405D">
            <w:pPr>
              <w:pStyle w:val="2"/>
              <w:rPr>
                <w:rFonts w:hint="default" w:ascii="Courier New" w:hAnsi="Courier New" w:cs="Courier New" w:eastAsiaTheme="minorEastAsia"/>
                <w:kern w:val="2"/>
                <w:sz w:val="21"/>
                <w:szCs w:val="21"/>
                <w:lang w:val="en-US" w:eastAsia="zh-CN" w:bidi="ar-SA"/>
                <w14:ligatures w14:val="standardContextual"/>
              </w:rPr>
            </w:pPr>
          </w:p>
        </w:tc>
      </w:tr>
      <w:tr w14:paraId="7C496A11">
        <w:trPr>
          <w:trHeight w:val="320" w:hRule="atLeast"/>
        </w:trPr>
        <w:tc>
          <w:tcPr>
            <w:tcW w:w="2869" w:type="dxa"/>
            <w:shd w:val="clear" w:color="auto" w:fill="auto"/>
            <w:noWrap/>
            <w:vAlign w:val="top"/>
          </w:tcPr>
          <w:p w14:paraId="1D078A4A">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6</w:t>
            </w:r>
          </w:p>
        </w:tc>
        <w:tc>
          <w:tcPr>
            <w:tcW w:w="2638" w:type="dxa"/>
            <w:shd w:val="clear" w:color="auto" w:fill="auto"/>
            <w:noWrap/>
            <w:vAlign w:val="top"/>
          </w:tcPr>
          <w:p w14:paraId="04E9C72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16</w:t>
            </w:r>
          </w:p>
        </w:tc>
        <w:tc>
          <w:tcPr>
            <w:tcW w:w="1424" w:type="dxa"/>
            <w:shd w:val="clear" w:color="auto" w:fill="auto"/>
            <w:noWrap/>
            <w:vAlign w:val="top"/>
          </w:tcPr>
          <w:p w14:paraId="7F556C4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E896761">
            <w:pPr>
              <w:pStyle w:val="2"/>
              <w:rPr>
                <w:rFonts w:hint="default" w:ascii="Courier New" w:hAnsi="Courier New" w:cs="Courier New"/>
                <w:lang w:val="en-US"/>
              </w:rPr>
            </w:pPr>
            <w:r>
              <w:rPr>
                <w:rFonts w:hint="default" w:ascii="Courier New" w:hAnsi="Courier New" w:cs="Courier New"/>
                <w:lang w:val="en-US"/>
              </w:rPr>
              <w:t>0-100</w:t>
            </w:r>
          </w:p>
          <w:p w14:paraId="4EF69F19">
            <w:pPr>
              <w:pStyle w:val="2"/>
              <w:rPr>
                <w:rFonts w:hint="default" w:ascii="Courier New" w:hAnsi="Courier New" w:cs="Courier New" w:eastAsiaTheme="minorEastAsia"/>
                <w:kern w:val="2"/>
                <w:sz w:val="21"/>
                <w:szCs w:val="21"/>
                <w:lang w:val="en-US" w:eastAsia="zh-CN" w:bidi="ar-SA"/>
                <w14:ligatures w14:val="standardContextual"/>
              </w:rPr>
            </w:pPr>
          </w:p>
        </w:tc>
      </w:tr>
      <w:tr w14:paraId="14F1F0BE">
        <w:trPr>
          <w:trHeight w:val="320" w:hRule="atLeast"/>
        </w:trPr>
        <w:tc>
          <w:tcPr>
            <w:tcW w:w="2869" w:type="dxa"/>
            <w:shd w:val="clear" w:color="auto" w:fill="auto"/>
            <w:noWrap/>
            <w:vAlign w:val="top"/>
          </w:tcPr>
          <w:p w14:paraId="30E3D4F2">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7</w:t>
            </w:r>
          </w:p>
        </w:tc>
        <w:tc>
          <w:tcPr>
            <w:tcW w:w="2638" w:type="dxa"/>
            <w:shd w:val="clear" w:color="auto" w:fill="auto"/>
            <w:noWrap/>
            <w:vAlign w:val="top"/>
          </w:tcPr>
          <w:p w14:paraId="1070140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17</w:t>
            </w:r>
          </w:p>
        </w:tc>
        <w:tc>
          <w:tcPr>
            <w:tcW w:w="1424" w:type="dxa"/>
            <w:shd w:val="clear" w:color="auto" w:fill="auto"/>
            <w:noWrap/>
            <w:vAlign w:val="top"/>
          </w:tcPr>
          <w:p w14:paraId="400BCB1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9EE1BE6">
            <w:pPr>
              <w:pStyle w:val="2"/>
              <w:rPr>
                <w:rFonts w:hint="default" w:ascii="Courier New" w:hAnsi="Courier New" w:cs="Courier New"/>
                <w:lang w:val="en-US"/>
              </w:rPr>
            </w:pPr>
            <w:r>
              <w:rPr>
                <w:rFonts w:hint="default" w:ascii="Courier New" w:hAnsi="Courier New" w:cs="Courier New"/>
                <w:lang w:val="en-US"/>
              </w:rPr>
              <w:t>0-100</w:t>
            </w:r>
          </w:p>
          <w:p w14:paraId="35B59718">
            <w:pPr>
              <w:pStyle w:val="2"/>
              <w:rPr>
                <w:rFonts w:hint="default" w:ascii="Courier New" w:hAnsi="Courier New" w:cs="Courier New" w:eastAsiaTheme="minorEastAsia"/>
                <w:kern w:val="2"/>
                <w:sz w:val="21"/>
                <w:szCs w:val="21"/>
                <w:lang w:val="en-US" w:eastAsia="zh-CN" w:bidi="ar-SA"/>
                <w14:ligatures w14:val="standardContextual"/>
              </w:rPr>
            </w:pPr>
          </w:p>
        </w:tc>
      </w:tr>
      <w:tr w14:paraId="2E1B7C7D">
        <w:trPr>
          <w:trHeight w:val="320" w:hRule="atLeast"/>
        </w:trPr>
        <w:tc>
          <w:tcPr>
            <w:tcW w:w="2869" w:type="dxa"/>
            <w:shd w:val="clear" w:color="auto" w:fill="auto"/>
            <w:noWrap/>
            <w:vAlign w:val="top"/>
          </w:tcPr>
          <w:p w14:paraId="0F4F745C">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8</w:t>
            </w:r>
          </w:p>
        </w:tc>
        <w:tc>
          <w:tcPr>
            <w:tcW w:w="2638" w:type="dxa"/>
            <w:shd w:val="clear" w:color="auto" w:fill="auto"/>
            <w:noWrap/>
            <w:vAlign w:val="top"/>
          </w:tcPr>
          <w:p w14:paraId="5CAD9A7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18</w:t>
            </w:r>
          </w:p>
        </w:tc>
        <w:tc>
          <w:tcPr>
            <w:tcW w:w="1424" w:type="dxa"/>
            <w:shd w:val="clear" w:color="auto" w:fill="auto"/>
            <w:noWrap/>
            <w:vAlign w:val="top"/>
          </w:tcPr>
          <w:p w14:paraId="5C952C00">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5E87AFE">
            <w:pPr>
              <w:pStyle w:val="2"/>
              <w:rPr>
                <w:rFonts w:hint="default" w:ascii="Courier New" w:hAnsi="Courier New" w:cs="Courier New"/>
                <w:lang w:val="en-US"/>
              </w:rPr>
            </w:pPr>
            <w:r>
              <w:rPr>
                <w:rFonts w:hint="default" w:ascii="Courier New" w:hAnsi="Courier New" w:cs="Courier New"/>
                <w:lang w:val="en-US"/>
              </w:rPr>
              <w:t>0-100</w:t>
            </w:r>
          </w:p>
          <w:p w14:paraId="771A221F">
            <w:pPr>
              <w:pStyle w:val="2"/>
              <w:rPr>
                <w:rFonts w:hint="default" w:ascii="Courier New" w:hAnsi="Courier New" w:cs="Courier New" w:eastAsiaTheme="minorEastAsia"/>
                <w:kern w:val="2"/>
                <w:sz w:val="21"/>
                <w:szCs w:val="21"/>
                <w:lang w:val="en-US" w:eastAsia="zh-CN" w:bidi="ar-SA"/>
                <w14:ligatures w14:val="standardContextual"/>
              </w:rPr>
            </w:pPr>
          </w:p>
        </w:tc>
      </w:tr>
      <w:tr w14:paraId="0C96CFF2">
        <w:trPr>
          <w:trHeight w:val="320" w:hRule="atLeast"/>
        </w:trPr>
        <w:tc>
          <w:tcPr>
            <w:tcW w:w="2869" w:type="dxa"/>
            <w:shd w:val="clear" w:color="auto" w:fill="auto"/>
            <w:noWrap/>
            <w:vAlign w:val="top"/>
          </w:tcPr>
          <w:p w14:paraId="78CC1AEB">
            <w:pPr>
              <w:pStyle w:val="2"/>
              <w:rPr>
                <w:rFonts w:hint="eastAsia"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E1</w:t>
            </w:r>
            <w:r>
              <w:rPr>
                <w:rFonts w:hint="eastAsia" w:ascii="Courier New" w:hAnsi="Courier New" w:cs="Courier New"/>
                <w:lang w:val="en-US" w:eastAsia="zh-CN"/>
              </w:rPr>
              <w:t>9</w:t>
            </w:r>
          </w:p>
        </w:tc>
        <w:tc>
          <w:tcPr>
            <w:tcW w:w="2638" w:type="dxa"/>
            <w:shd w:val="clear" w:color="auto" w:fill="auto"/>
            <w:noWrap/>
            <w:vAlign w:val="top"/>
          </w:tcPr>
          <w:p w14:paraId="6C1E24D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19</w:t>
            </w:r>
          </w:p>
        </w:tc>
        <w:tc>
          <w:tcPr>
            <w:tcW w:w="1424" w:type="dxa"/>
            <w:shd w:val="clear" w:color="auto" w:fill="auto"/>
            <w:noWrap/>
            <w:vAlign w:val="top"/>
          </w:tcPr>
          <w:p w14:paraId="35CE2FD1">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A32EA35">
            <w:pPr>
              <w:pStyle w:val="2"/>
              <w:rPr>
                <w:rFonts w:hint="default" w:ascii="Courier New" w:hAnsi="Courier New" w:cs="Courier New"/>
                <w:lang w:val="en-US"/>
              </w:rPr>
            </w:pPr>
            <w:r>
              <w:rPr>
                <w:rFonts w:hint="default" w:ascii="Courier New" w:hAnsi="Courier New" w:cs="Courier New"/>
                <w:lang w:val="en-US"/>
              </w:rPr>
              <w:t>0-100</w:t>
            </w:r>
          </w:p>
          <w:p w14:paraId="5D4AB89F">
            <w:pPr>
              <w:pStyle w:val="2"/>
              <w:rPr>
                <w:rFonts w:hint="default" w:ascii="Courier New" w:hAnsi="Courier New" w:cs="Courier New" w:eastAsiaTheme="minorEastAsia"/>
                <w:kern w:val="2"/>
                <w:sz w:val="21"/>
                <w:szCs w:val="21"/>
                <w:lang w:val="en-US" w:eastAsia="zh-CN" w:bidi="ar-SA"/>
                <w14:ligatures w14:val="standardContextual"/>
              </w:rPr>
            </w:pPr>
          </w:p>
        </w:tc>
      </w:tr>
      <w:tr w14:paraId="6F03DD78">
        <w:trPr>
          <w:trHeight w:val="320" w:hRule="atLeast"/>
        </w:trPr>
        <w:tc>
          <w:tcPr>
            <w:tcW w:w="2869" w:type="dxa"/>
            <w:shd w:val="clear" w:color="auto" w:fill="auto"/>
            <w:noWrap/>
            <w:vAlign w:val="top"/>
          </w:tcPr>
          <w:p w14:paraId="6C1F8AD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20</w:t>
            </w:r>
          </w:p>
        </w:tc>
        <w:tc>
          <w:tcPr>
            <w:tcW w:w="2638" w:type="dxa"/>
            <w:shd w:val="clear" w:color="auto" w:fill="auto"/>
            <w:noWrap/>
            <w:vAlign w:val="top"/>
          </w:tcPr>
          <w:p w14:paraId="631E753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20</w:t>
            </w:r>
          </w:p>
        </w:tc>
        <w:tc>
          <w:tcPr>
            <w:tcW w:w="1424" w:type="dxa"/>
            <w:shd w:val="clear" w:color="auto" w:fill="auto"/>
            <w:noWrap/>
            <w:vAlign w:val="top"/>
          </w:tcPr>
          <w:p w14:paraId="2BD8F5F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1462EEDF">
            <w:pPr>
              <w:pStyle w:val="2"/>
              <w:rPr>
                <w:rFonts w:hint="default" w:ascii="Courier New" w:hAnsi="Courier New" w:cs="Courier New"/>
                <w:lang w:val="en-US"/>
              </w:rPr>
            </w:pPr>
            <w:r>
              <w:rPr>
                <w:rFonts w:hint="default" w:ascii="Courier New" w:hAnsi="Courier New" w:cs="Courier New"/>
                <w:lang w:val="en-US"/>
              </w:rPr>
              <w:t>0-100</w:t>
            </w:r>
          </w:p>
          <w:p w14:paraId="0B3501B8">
            <w:pPr>
              <w:pStyle w:val="2"/>
              <w:rPr>
                <w:rFonts w:hint="default" w:ascii="Courier New" w:hAnsi="Courier New" w:cs="Courier New" w:eastAsiaTheme="minorEastAsia"/>
                <w:kern w:val="2"/>
                <w:sz w:val="21"/>
                <w:szCs w:val="21"/>
                <w:lang w:val="en-US" w:eastAsia="zh-CN" w:bidi="ar-SA"/>
                <w14:ligatures w14:val="standardContextual"/>
              </w:rPr>
            </w:pPr>
          </w:p>
        </w:tc>
      </w:tr>
      <w:tr w14:paraId="7408BCE3">
        <w:trPr>
          <w:trHeight w:val="320" w:hRule="atLeast"/>
        </w:trPr>
        <w:tc>
          <w:tcPr>
            <w:tcW w:w="2869" w:type="dxa"/>
            <w:shd w:val="clear" w:color="auto" w:fill="auto"/>
            <w:noWrap/>
            <w:vAlign w:val="top"/>
          </w:tcPr>
          <w:p w14:paraId="5738384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21</w:t>
            </w:r>
          </w:p>
        </w:tc>
        <w:tc>
          <w:tcPr>
            <w:tcW w:w="2638" w:type="dxa"/>
            <w:shd w:val="clear" w:color="auto" w:fill="auto"/>
            <w:noWrap/>
            <w:vAlign w:val="top"/>
          </w:tcPr>
          <w:p w14:paraId="598771A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21</w:t>
            </w:r>
          </w:p>
        </w:tc>
        <w:tc>
          <w:tcPr>
            <w:tcW w:w="1424" w:type="dxa"/>
            <w:shd w:val="clear" w:color="auto" w:fill="auto"/>
            <w:noWrap/>
            <w:vAlign w:val="top"/>
          </w:tcPr>
          <w:p w14:paraId="7070BDAF">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5FC8265">
            <w:pPr>
              <w:pStyle w:val="2"/>
              <w:rPr>
                <w:rFonts w:hint="default" w:ascii="Courier New" w:hAnsi="Courier New" w:cs="Courier New"/>
                <w:lang w:val="en-US"/>
              </w:rPr>
            </w:pPr>
            <w:r>
              <w:rPr>
                <w:rFonts w:hint="default" w:ascii="Courier New" w:hAnsi="Courier New" w:cs="Courier New"/>
                <w:lang w:val="en-US"/>
              </w:rPr>
              <w:t>0-100</w:t>
            </w:r>
          </w:p>
          <w:p w14:paraId="371B4B97">
            <w:pPr>
              <w:pStyle w:val="2"/>
              <w:rPr>
                <w:rFonts w:hint="default" w:ascii="Courier New" w:hAnsi="Courier New" w:cs="Courier New" w:eastAsiaTheme="minorEastAsia"/>
                <w:kern w:val="2"/>
                <w:sz w:val="21"/>
                <w:szCs w:val="21"/>
                <w:lang w:val="en-US" w:eastAsia="zh-CN" w:bidi="ar-SA"/>
                <w14:ligatures w14:val="standardContextual"/>
              </w:rPr>
            </w:pPr>
          </w:p>
        </w:tc>
      </w:tr>
      <w:tr w14:paraId="285AAC1A">
        <w:trPr>
          <w:trHeight w:val="320" w:hRule="atLeast"/>
        </w:trPr>
        <w:tc>
          <w:tcPr>
            <w:tcW w:w="2869" w:type="dxa"/>
            <w:shd w:val="clear" w:color="auto" w:fill="auto"/>
            <w:noWrap/>
            <w:vAlign w:val="top"/>
          </w:tcPr>
          <w:p w14:paraId="30DCAED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22</w:t>
            </w:r>
          </w:p>
        </w:tc>
        <w:tc>
          <w:tcPr>
            <w:tcW w:w="2638" w:type="dxa"/>
            <w:shd w:val="clear" w:color="auto" w:fill="auto"/>
            <w:noWrap/>
            <w:vAlign w:val="top"/>
          </w:tcPr>
          <w:p w14:paraId="04C545F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22</w:t>
            </w:r>
          </w:p>
        </w:tc>
        <w:tc>
          <w:tcPr>
            <w:tcW w:w="1424" w:type="dxa"/>
            <w:shd w:val="clear" w:color="auto" w:fill="auto"/>
            <w:noWrap/>
            <w:vAlign w:val="top"/>
          </w:tcPr>
          <w:p w14:paraId="5B54749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5BCCE5D">
            <w:pPr>
              <w:pStyle w:val="2"/>
              <w:rPr>
                <w:rFonts w:hint="default" w:ascii="Courier New" w:hAnsi="Courier New" w:cs="Courier New"/>
                <w:lang w:val="en-US"/>
              </w:rPr>
            </w:pPr>
            <w:r>
              <w:rPr>
                <w:rFonts w:hint="default" w:ascii="Courier New" w:hAnsi="Courier New" w:cs="Courier New"/>
                <w:lang w:val="en-US"/>
              </w:rPr>
              <w:t>0-100</w:t>
            </w:r>
          </w:p>
          <w:p w14:paraId="3B9B14AC">
            <w:pPr>
              <w:pStyle w:val="2"/>
              <w:rPr>
                <w:rFonts w:hint="default" w:ascii="Courier New" w:hAnsi="Courier New" w:cs="Courier New" w:eastAsiaTheme="minorEastAsia"/>
                <w:kern w:val="2"/>
                <w:sz w:val="21"/>
                <w:szCs w:val="21"/>
                <w:lang w:val="en-US" w:eastAsia="zh-CN" w:bidi="ar-SA"/>
                <w14:ligatures w14:val="standardContextual"/>
              </w:rPr>
            </w:pPr>
          </w:p>
        </w:tc>
      </w:tr>
      <w:tr w14:paraId="79E00076">
        <w:trPr>
          <w:trHeight w:val="320" w:hRule="atLeast"/>
        </w:trPr>
        <w:tc>
          <w:tcPr>
            <w:tcW w:w="2869" w:type="dxa"/>
            <w:shd w:val="clear" w:color="auto" w:fill="auto"/>
            <w:noWrap/>
            <w:vAlign w:val="top"/>
          </w:tcPr>
          <w:p w14:paraId="31CE024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23</w:t>
            </w:r>
          </w:p>
        </w:tc>
        <w:tc>
          <w:tcPr>
            <w:tcW w:w="2638" w:type="dxa"/>
            <w:shd w:val="clear" w:color="auto" w:fill="auto"/>
            <w:noWrap/>
            <w:vAlign w:val="top"/>
          </w:tcPr>
          <w:p w14:paraId="5C978DB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23</w:t>
            </w:r>
          </w:p>
        </w:tc>
        <w:tc>
          <w:tcPr>
            <w:tcW w:w="1424" w:type="dxa"/>
            <w:shd w:val="clear" w:color="auto" w:fill="auto"/>
            <w:noWrap/>
            <w:vAlign w:val="top"/>
          </w:tcPr>
          <w:p w14:paraId="598DBA7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5EA4539F">
            <w:pPr>
              <w:pStyle w:val="2"/>
              <w:rPr>
                <w:rFonts w:hint="default" w:ascii="Courier New" w:hAnsi="Courier New" w:cs="Courier New"/>
                <w:lang w:val="en-US"/>
              </w:rPr>
            </w:pPr>
            <w:r>
              <w:rPr>
                <w:rFonts w:hint="default" w:ascii="Courier New" w:hAnsi="Courier New" w:cs="Courier New"/>
                <w:lang w:val="en-US"/>
              </w:rPr>
              <w:t>0-100</w:t>
            </w:r>
          </w:p>
          <w:p w14:paraId="4F31DABD">
            <w:pPr>
              <w:pStyle w:val="2"/>
              <w:rPr>
                <w:rFonts w:hint="default" w:ascii="Courier New" w:hAnsi="Courier New" w:cs="Courier New" w:eastAsiaTheme="minorEastAsia"/>
                <w:kern w:val="2"/>
                <w:sz w:val="21"/>
                <w:szCs w:val="21"/>
                <w:lang w:val="en-US" w:eastAsia="zh-CN" w:bidi="ar-SA"/>
                <w14:ligatures w14:val="standardContextual"/>
              </w:rPr>
            </w:pPr>
          </w:p>
        </w:tc>
      </w:tr>
      <w:tr w14:paraId="583193C1">
        <w:trPr>
          <w:trHeight w:val="320" w:hRule="atLeast"/>
        </w:trPr>
        <w:tc>
          <w:tcPr>
            <w:tcW w:w="2869" w:type="dxa"/>
            <w:shd w:val="clear" w:color="auto" w:fill="auto"/>
            <w:noWrap/>
            <w:vAlign w:val="top"/>
          </w:tcPr>
          <w:p w14:paraId="3ACC1E8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24</w:t>
            </w:r>
          </w:p>
        </w:tc>
        <w:tc>
          <w:tcPr>
            <w:tcW w:w="2638" w:type="dxa"/>
            <w:shd w:val="clear" w:color="auto" w:fill="auto"/>
            <w:noWrap/>
            <w:vAlign w:val="top"/>
          </w:tcPr>
          <w:p w14:paraId="76AD25B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24</w:t>
            </w:r>
          </w:p>
        </w:tc>
        <w:tc>
          <w:tcPr>
            <w:tcW w:w="1424" w:type="dxa"/>
            <w:shd w:val="clear" w:color="auto" w:fill="auto"/>
            <w:noWrap/>
            <w:vAlign w:val="top"/>
          </w:tcPr>
          <w:p w14:paraId="3B06A68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2AF1414E">
            <w:pPr>
              <w:pStyle w:val="2"/>
              <w:rPr>
                <w:rFonts w:hint="default" w:ascii="Courier New" w:hAnsi="Courier New" w:cs="Courier New"/>
                <w:lang w:val="en-US"/>
              </w:rPr>
            </w:pPr>
            <w:r>
              <w:rPr>
                <w:rFonts w:hint="default" w:ascii="Courier New" w:hAnsi="Courier New" w:cs="Courier New"/>
                <w:lang w:val="en-US"/>
              </w:rPr>
              <w:t>0-100</w:t>
            </w:r>
          </w:p>
          <w:p w14:paraId="19255921">
            <w:pPr>
              <w:pStyle w:val="2"/>
              <w:rPr>
                <w:rFonts w:hint="default" w:ascii="Courier New" w:hAnsi="Courier New" w:cs="Courier New" w:eastAsiaTheme="minorEastAsia"/>
                <w:kern w:val="2"/>
                <w:sz w:val="21"/>
                <w:szCs w:val="21"/>
                <w:lang w:val="en-US" w:eastAsia="zh-CN" w:bidi="ar-SA"/>
                <w14:ligatures w14:val="standardContextual"/>
              </w:rPr>
            </w:pPr>
          </w:p>
        </w:tc>
      </w:tr>
      <w:tr w14:paraId="1EABAA1E">
        <w:trPr>
          <w:trHeight w:val="320" w:hRule="atLeast"/>
        </w:trPr>
        <w:tc>
          <w:tcPr>
            <w:tcW w:w="2869" w:type="dxa"/>
            <w:shd w:val="clear" w:color="auto" w:fill="auto"/>
            <w:noWrap/>
            <w:vAlign w:val="top"/>
          </w:tcPr>
          <w:p w14:paraId="76A9578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25</w:t>
            </w:r>
          </w:p>
        </w:tc>
        <w:tc>
          <w:tcPr>
            <w:tcW w:w="2638" w:type="dxa"/>
            <w:shd w:val="clear" w:color="auto" w:fill="auto"/>
            <w:noWrap/>
            <w:vAlign w:val="top"/>
          </w:tcPr>
          <w:p w14:paraId="3A21197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25</w:t>
            </w:r>
          </w:p>
        </w:tc>
        <w:tc>
          <w:tcPr>
            <w:tcW w:w="1424" w:type="dxa"/>
            <w:shd w:val="clear" w:color="auto" w:fill="auto"/>
            <w:noWrap/>
            <w:vAlign w:val="top"/>
          </w:tcPr>
          <w:p w14:paraId="0908A919">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57F4AB5">
            <w:pPr>
              <w:pStyle w:val="2"/>
              <w:rPr>
                <w:rFonts w:hint="default" w:ascii="Courier New" w:hAnsi="Courier New" w:cs="Courier New"/>
                <w:lang w:val="en-US"/>
              </w:rPr>
            </w:pPr>
            <w:r>
              <w:rPr>
                <w:rFonts w:hint="default" w:ascii="Courier New" w:hAnsi="Courier New" w:cs="Courier New"/>
                <w:lang w:val="en-US"/>
              </w:rPr>
              <w:t>0-100</w:t>
            </w:r>
          </w:p>
          <w:p w14:paraId="06252B03">
            <w:pPr>
              <w:pStyle w:val="2"/>
              <w:rPr>
                <w:rFonts w:hint="default" w:ascii="Courier New" w:hAnsi="Courier New" w:cs="Courier New" w:eastAsiaTheme="minorEastAsia"/>
                <w:kern w:val="2"/>
                <w:sz w:val="21"/>
                <w:szCs w:val="21"/>
                <w:lang w:val="en-US" w:eastAsia="zh-CN" w:bidi="ar-SA"/>
                <w14:ligatures w14:val="standardContextual"/>
              </w:rPr>
            </w:pPr>
          </w:p>
        </w:tc>
      </w:tr>
      <w:tr w14:paraId="7496057B">
        <w:trPr>
          <w:trHeight w:val="320" w:hRule="atLeast"/>
        </w:trPr>
        <w:tc>
          <w:tcPr>
            <w:tcW w:w="2869" w:type="dxa"/>
            <w:shd w:val="clear" w:color="auto" w:fill="auto"/>
            <w:noWrap/>
            <w:vAlign w:val="top"/>
          </w:tcPr>
          <w:p w14:paraId="767DC24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26</w:t>
            </w:r>
          </w:p>
        </w:tc>
        <w:tc>
          <w:tcPr>
            <w:tcW w:w="2638" w:type="dxa"/>
            <w:shd w:val="clear" w:color="auto" w:fill="auto"/>
            <w:noWrap/>
            <w:vAlign w:val="top"/>
          </w:tcPr>
          <w:p w14:paraId="43A32A9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26</w:t>
            </w:r>
          </w:p>
        </w:tc>
        <w:tc>
          <w:tcPr>
            <w:tcW w:w="1424" w:type="dxa"/>
            <w:shd w:val="clear" w:color="auto" w:fill="auto"/>
            <w:noWrap/>
            <w:vAlign w:val="top"/>
          </w:tcPr>
          <w:p w14:paraId="2D823803">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8B45F65">
            <w:pPr>
              <w:pStyle w:val="2"/>
              <w:rPr>
                <w:rFonts w:hint="default" w:ascii="Courier New" w:hAnsi="Courier New" w:cs="Courier New"/>
                <w:lang w:val="en-US"/>
              </w:rPr>
            </w:pPr>
            <w:r>
              <w:rPr>
                <w:rFonts w:hint="default" w:ascii="Courier New" w:hAnsi="Courier New" w:cs="Courier New"/>
                <w:lang w:val="en-US"/>
              </w:rPr>
              <w:t>0-100</w:t>
            </w:r>
          </w:p>
          <w:p w14:paraId="5A5E0AFD">
            <w:pPr>
              <w:pStyle w:val="2"/>
              <w:rPr>
                <w:rFonts w:hint="default" w:ascii="Courier New" w:hAnsi="Courier New" w:cs="Courier New" w:eastAsiaTheme="minorEastAsia"/>
                <w:kern w:val="2"/>
                <w:sz w:val="21"/>
                <w:szCs w:val="21"/>
                <w:lang w:val="en-US" w:eastAsia="zh-CN" w:bidi="ar-SA"/>
                <w14:ligatures w14:val="standardContextual"/>
              </w:rPr>
            </w:pPr>
          </w:p>
        </w:tc>
      </w:tr>
      <w:tr w14:paraId="11D15705">
        <w:trPr>
          <w:trHeight w:val="320" w:hRule="atLeast"/>
        </w:trPr>
        <w:tc>
          <w:tcPr>
            <w:tcW w:w="2869" w:type="dxa"/>
            <w:shd w:val="clear" w:color="auto" w:fill="auto"/>
            <w:noWrap/>
            <w:vAlign w:val="top"/>
          </w:tcPr>
          <w:p w14:paraId="509C63F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27</w:t>
            </w:r>
          </w:p>
        </w:tc>
        <w:tc>
          <w:tcPr>
            <w:tcW w:w="2638" w:type="dxa"/>
            <w:shd w:val="clear" w:color="auto" w:fill="auto"/>
            <w:noWrap/>
            <w:vAlign w:val="top"/>
          </w:tcPr>
          <w:p w14:paraId="48BF049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27</w:t>
            </w:r>
          </w:p>
        </w:tc>
        <w:tc>
          <w:tcPr>
            <w:tcW w:w="1424" w:type="dxa"/>
            <w:shd w:val="clear" w:color="auto" w:fill="auto"/>
            <w:noWrap/>
            <w:vAlign w:val="top"/>
          </w:tcPr>
          <w:p w14:paraId="69EEAB42">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3728A1FB">
            <w:pPr>
              <w:pStyle w:val="2"/>
              <w:rPr>
                <w:rFonts w:hint="default" w:ascii="Courier New" w:hAnsi="Courier New" w:cs="Courier New"/>
                <w:lang w:val="en-US"/>
              </w:rPr>
            </w:pPr>
            <w:r>
              <w:rPr>
                <w:rFonts w:hint="default" w:ascii="Courier New" w:hAnsi="Courier New" w:cs="Courier New"/>
                <w:lang w:val="en-US"/>
              </w:rPr>
              <w:t>0-100</w:t>
            </w:r>
          </w:p>
          <w:p w14:paraId="7925AC23">
            <w:pPr>
              <w:pStyle w:val="2"/>
              <w:rPr>
                <w:rFonts w:hint="default" w:ascii="Courier New" w:hAnsi="Courier New" w:cs="Courier New" w:eastAsiaTheme="minorEastAsia"/>
                <w:kern w:val="2"/>
                <w:sz w:val="21"/>
                <w:szCs w:val="21"/>
                <w:lang w:val="en-US" w:eastAsia="zh-CN" w:bidi="ar-SA"/>
                <w14:ligatures w14:val="standardContextual"/>
              </w:rPr>
            </w:pPr>
          </w:p>
        </w:tc>
      </w:tr>
      <w:tr w14:paraId="67FFCC4C">
        <w:trPr>
          <w:trHeight w:val="320" w:hRule="atLeast"/>
        </w:trPr>
        <w:tc>
          <w:tcPr>
            <w:tcW w:w="2869" w:type="dxa"/>
            <w:shd w:val="clear" w:color="auto" w:fill="auto"/>
            <w:noWrap/>
            <w:vAlign w:val="top"/>
          </w:tcPr>
          <w:p w14:paraId="23A26A8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28</w:t>
            </w:r>
          </w:p>
        </w:tc>
        <w:tc>
          <w:tcPr>
            <w:tcW w:w="2638" w:type="dxa"/>
            <w:shd w:val="clear" w:color="auto" w:fill="auto"/>
            <w:noWrap/>
            <w:vAlign w:val="top"/>
          </w:tcPr>
          <w:p w14:paraId="03A9751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28</w:t>
            </w:r>
          </w:p>
        </w:tc>
        <w:tc>
          <w:tcPr>
            <w:tcW w:w="1424" w:type="dxa"/>
            <w:shd w:val="clear" w:color="auto" w:fill="auto"/>
            <w:noWrap/>
            <w:vAlign w:val="top"/>
          </w:tcPr>
          <w:p w14:paraId="304BD5C0">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663E8E5">
            <w:pPr>
              <w:pStyle w:val="2"/>
              <w:rPr>
                <w:rFonts w:hint="default" w:ascii="Courier New" w:hAnsi="Courier New" w:cs="Courier New"/>
                <w:lang w:val="en-US"/>
              </w:rPr>
            </w:pPr>
            <w:r>
              <w:rPr>
                <w:rFonts w:hint="default" w:ascii="Courier New" w:hAnsi="Courier New" w:cs="Courier New"/>
                <w:lang w:val="en-US"/>
              </w:rPr>
              <w:t>0-100</w:t>
            </w:r>
          </w:p>
          <w:p w14:paraId="3EA62D29">
            <w:pPr>
              <w:pStyle w:val="2"/>
              <w:rPr>
                <w:rFonts w:hint="default" w:ascii="Courier New" w:hAnsi="Courier New" w:cs="Courier New" w:eastAsiaTheme="minorEastAsia"/>
                <w:kern w:val="2"/>
                <w:sz w:val="21"/>
                <w:szCs w:val="21"/>
                <w:lang w:val="en-US" w:eastAsia="zh-CN" w:bidi="ar-SA"/>
                <w14:ligatures w14:val="standardContextual"/>
              </w:rPr>
            </w:pPr>
          </w:p>
        </w:tc>
      </w:tr>
      <w:tr w14:paraId="5A888E39">
        <w:trPr>
          <w:trHeight w:val="320" w:hRule="atLeast"/>
        </w:trPr>
        <w:tc>
          <w:tcPr>
            <w:tcW w:w="2869" w:type="dxa"/>
            <w:shd w:val="clear" w:color="auto" w:fill="auto"/>
            <w:noWrap/>
            <w:vAlign w:val="top"/>
          </w:tcPr>
          <w:p w14:paraId="1BA4499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29</w:t>
            </w:r>
          </w:p>
        </w:tc>
        <w:tc>
          <w:tcPr>
            <w:tcW w:w="2638" w:type="dxa"/>
            <w:shd w:val="clear" w:color="auto" w:fill="auto"/>
            <w:noWrap/>
            <w:vAlign w:val="top"/>
          </w:tcPr>
          <w:p w14:paraId="377CB39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29</w:t>
            </w:r>
          </w:p>
        </w:tc>
        <w:tc>
          <w:tcPr>
            <w:tcW w:w="1424" w:type="dxa"/>
            <w:shd w:val="clear" w:color="auto" w:fill="auto"/>
            <w:noWrap/>
            <w:vAlign w:val="top"/>
          </w:tcPr>
          <w:p w14:paraId="75682045">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B3F1B37">
            <w:pPr>
              <w:pStyle w:val="2"/>
              <w:rPr>
                <w:rFonts w:hint="default" w:ascii="Courier New" w:hAnsi="Courier New" w:cs="Courier New"/>
                <w:lang w:val="en-US"/>
              </w:rPr>
            </w:pPr>
            <w:r>
              <w:rPr>
                <w:rFonts w:hint="default" w:ascii="Courier New" w:hAnsi="Courier New" w:cs="Courier New"/>
                <w:lang w:val="en-US"/>
              </w:rPr>
              <w:t>0-100</w:t>
            </w:r>
          </w:p>
          <w:p w14:paraId="27FC37D3">
            <w:pPr>
              <w:pStyle w:val="2"/>
              <w:rPr>
                <w:rFonts w:hint="default" w:ascii="Courier New" w:hAnsi="Courier New" w:cs="Courier New" w:eastAsiaTheme="minorEastAsia"/>
                <w:kern w:val="2"/>
                <w:sz w:val="21"/>
                <w:szCs w:val="21"/>
                <w:lang w:val="en-US" w:eastAsia="zh-CN" w:bidi="ar-SA"/>
                <w14:ligatures w14:val="standardContextual"/>
              </w:rPr>
            </w:pPr>
          </w:p>
        </w:tc>
      </w:tr>
      <w:tr w14:paraId="0E828EAC">
        <w:trPr>
          <w:trHeight w:val="320" w:hRule="atLeast"/>
        </w:trPr>
        <w:tc>
          <w:tcPr>
            <w:tcW w:w="2869" w:type="dxa"/>
            <w:shd w:val="clear" w:color="auto" w:fill="auto"/>
            <w:noWrap/>
            <w:vAlign w:val="top"/>
          </w:tcPr>
          <w:p w14:paraId="5D78650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30</w:t>
            </w:r>
          </w:p>
        </w:tc>
        <w:tc>
          <w:tcPr>
            <w:tcW w:w="2638" w:type="dxa"/>
            <w:shd w:val="clear" w:color="auto" w:fill="auto"/>
            <w:noWrap/>
            <w:vAlign w:val="top"/>
          </w:tcPr>
          <w:p w14:paraId="6ECF575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30</w:t>
            </w:r>
          </w:p>
        </w:tc>
        <w:tc>
          <w:tcPr>
            <w:tcW w:w="1424" w:type="dxa"/>
            <w:shd w:val="clear" w:color="auto" w:fill="auto"/>
            <w:noWrap/>
            <w:vAlign w:val="top"/>
          </w:tcPr>
          <w:p w14:paraId="6FF7A90E">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785C61F8">
            <w:pPr>
              <w:pStyle w:val="2"/>
              <w:rPr>
                <w:rFonts w:hint="default" w:ascii="Courier New" w:hAnsi="Courier New" w:cs="Courier New"/>
                <w:lang w:val="en-US"/>
              </w:rPr>
            </w:pPr>
            <w:r>
              <w:rPr>
                <w:rFonts w:hint="default" w:ascii="Courier New" w:hAnsi="Courier New" w:cs="Courier New"/>
                <w:lang w:val="en-US"/>
              </w:rPr>
              <w:t>0-100</w:t>
            </w:r>
          </w:p>
          <w:p w14:paraId="38EC5D00">
            <w:pPr>
              <w:pStyle w:val="2"/>
              <w:rPr>
                <w:rFonts w:hint="default" w:ascii="Courier New" w:hAnsi="Courier New" w:cs="Courier New" w:eastAsiaTheme="minorEastAsia"/>
                <w:kern w:val="2"/>
                <w:sz w:val="21"/>
                <w:szCs w:val="21"/>
                <w:lang w:val="en-US" w:eastAsia="zh-CN" w:bidi="ar-SA"/>
                <w14:ligatures w14:val="standardContextual"/>
              </w:rPr>
            </w:pPr>
          </w:p>
        </w:tc>
      </w:tr>
      <w:tr w14:paraId="1962CD26">
        <w:trPr>
          <w:trHeight w:val="320" w:hRule="atLeast"/>
        </w:trPr>
        <w:tc>
          <w:tcPr>
            <w:tcW w:w="2869" w:type="dxa"/>
            <w:shd w:val="clear" w:color="auto" w:fill="auto"/>
            <w:noWrap/>
            <w:vAlign w:val="top"/>
          </w:tcPr>
          <w:p w14:paraId="0417038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31</w:t>
            </w:r>
          </w:p>
        </w:tc>
        <w:tc>
          <w:tcPr>
            <w:tcW w:w="2638" w:type="dxa"/>
            <w:shd w:val="clear" w:color="auto" w:fill="auto"/>
            <w:noWrap/>
            <w:vAlign w:val="top"/>
          </w:tcPr>
          <w:p w14:paraId="6717F50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31</w:t>
            </w:r>
          </w:p>
        </w:tc>
        <w:tc>
          <w:tcPr>
            <w:tcW w:w="1424" w:type="dxa"/>
            <w:shd w:val="clear" w:color="auto" w:fill="auto"/>
            <w:noWrap/>
            <w:vAlign w:val="top"/>
          </w:tcPr>
          <w:p w14:paraId="4B0F218C">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0BBA64FD">
            <w:pPr>
              <w:pStyle w:val="2"/>
              <w:rPr>
                <w:rFonts w:hint="default" w:ascii="Courier New" w:hAnsi="Courier New" w:cs="Courier New"/>
                <w:lang w:val="en-US"/>
              </w:rPr>
            </w:pPr>
            <w:r>
              <w:rPr>
                <w:rFonts w:hint="default" w:ascii="Courier New" w:hAnsi="Courier New" w:cs="Courier New"/>
                <w:lang w:val="en-US"/>
              </w:rPr>
              <w:t>0-100</w:t>
            </w:r>
          </w:p>
          <w:p w14:paraId="145B9C47">
            <w:pPr>
              <w:pStyle w:val="2"/>
              <w:rPr>
                <w:rFonts w:hint="default" w:ascii="Courier New" w:hAnsi="Courier New" w:cs="Courier New" w:eastAsiaTheme="minorEastAsia"/>
                <w:kern w:val="2"/>
                <w:sz w:val="21"/>
                <w:szCs w:val="21"/>
                <w:lang w:val="en-US" w:eastAsia="zh-CN" w:bidi="ar-SA"/>
                <w14:ligatures w14:val="standardContextual"/>
              </w:rPr>
            </w:pPr>
          </w:p>
        </w:tc>
      </w:tr>
      <w:tr w14:paraId="067F7848">
        <w:trPr>
          <w:trHeight w:val="320" w:hRule="atLeast"/>
        </w:trPr>
        <w:tc>
          <w:tcPr>
            <w:tcW w:w="2869" w:type="dxa"/>
            <w:shd w:val="clear" w:color="auto" w:fill="auto"/>
            <w:noWrap/>
            <w:vAlign w:val="top"/>
          </w:tcPr>
          <w:p w14:paraId="3146E30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w:t>
            </w:r>
            <w:r>
              <w:rPr>
                <w:rFonts w:hint="eastAsia" w:ascii="Courier New" w:hAnsi="Courier New" w:cs="Courier New"/>
                <w:lang w:val="en-US" w:eastAsia="zh-CN"/>
              </w:rPr>
              <w:t>32</w:t>
            </w:r>
          </w:p>
        </w:tc>
        <w:tc>
          <w:tcPr>
            <w:tcW w:w="2638" w:type="dxa"/>
            <w:shd w:val="clear" w:color="auto" w:fill="auto"/>
            <w:noWrap/>
            <w:vAlign w:val="top"/>
          </w:tcPr>
          <w:p w14:paraId="18B85B0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Listening Self-efficacy Item</w:t>
            </w:r>
            <w:r>
              <w:rPr>
                <w:rFonts w:hint="eastAsia" w:ascii="Courier New" w:hAnsi="Courier New" w:cs="Courier New"/>
                <w:lang w:val="en-US" w:eastAsia="zh-CN"/>
              </w:rPr>
              <w:t xml:space="preserve"> 32</w:t>
            </w:r>
          </w:p>
        </w:tc>
        <w:tc>
          <w:tcPr>
            <w:tcW w:w="1424" w:type="dxa"/>
            <w:shd w:val="clear" w:color="auto" w:fill="auto"/>
            <w:noWrap/>
            <w:vAlign w:val="top"/>
          </w:tcPr>
          <w:p w14:paraId="5AD825B8">
            <w:pPr>
              <w:pStyle w:val="2"/>
              <w:rPr>
                <w:rFonts w:ascii="Courier New" w:hAnsi="Courier New" w:cs="Courier New" w:eastAsiaTheme="minorEastAsia"/>
                <w:kern w:val="2"/>
                <w:sz w:val="21"/>
                <w:szCs w:val="21"/>
                <w:lang w:val="en-GB" w:eastAsia="en-GB" w:bidi="ar-SA"/>
                <w14:ligatures w14:val="standardContextual"/>
              </w:rPr>
            </w:pPr>
            <w:r>
              <w:rPr>
                <w:rFonts w:ascii="Courier New" w:hAnsi="Courier New" w:eastAsia="Times New Roman" w:cs="Courier New"/>
                <w:color w:val="000000"/>
                <w:kern w:val="0"/>
                <w:sz w:val="20"/>
                <w:szCs w:val="20"/>
                <w:lang w:eastAsia="en-GB"/>
                <w14:ligatures w14:val="none"/>
              </w:rPr>
              <w:t>Numeric</w:t>
            </w:r>
          </w:p>
        </w:tc>
        <w:tc>
          <w:tcPr>
            <w:tcW w:w="2522" w:type="dxa"/>
            <w:shd w:val="clear" w:color="auto" w:fill="auto"/>
            <w:noWrap/>
            <w:vAlign w:val="top"/>
          </w:tcPr>
          <w:p w14:paraId="631CC671">
            <w:pPr>
              <w:pStyle w:val="2"/>
              <w:rPr>
                <w:rFonts w:hint="default" w:ascii="Courier New" w:hAnsi="Courier New" w:cs="Courier New"/>
                <w:lang w:val="en-US"/>
              </w:rPr>
            </w:pPr>
            <w:r>
              <w:rPr>
                <w:rFonts w:hint="default" w:ascii="Courier New" w:hAnsi="Courier New" w:cs="Courier New"/>
                <w:lang w:val="en-US"/>
              </w:rPr>
              <w:t>0-100</w:t>
            </w:r>
          </w:p>
          <w:p w14:paraId="150A98F5">
            <w:pPr>
              <w:pStyle w:val="2"/>
              <w:rPr>
                <w:rFonts w:hint="default" w:ascii="Courier New" w:hAnsi="Courier New" w:cs="Courier New" w:eastAsiaTheme="minorEastAsia"/>
                <w:kern w:val="2"/>
                <w:sz w:val="21"/>
                <w:szCs w:val="21"/>
                <w:lang w:val="en-US" w:eastAsia="zh-CN" w:bidi="ar-SA"/>
                <w14:ligatures w14:val="standardContextual"/>
              </w:rPr>
            </w:pPr>
          </w:p>
        </w:tc>
      </w:tr>
    </w:tbl>
    <w:p w14:paraId="0F6D19DC">
      <w:pPr>
        <w:pStyle w:val="2"/>
        <w:rPr>
          <w:rFonts w:ascii="Courier New" w:hAnsi="Courier New" w:cs="Courier New"/>
        </w:rPr>
      </w:pPr>
    </w:p>
    <w:p w14:paraId="7DF24FAF">
      <w:pPr>
        <w:pStyle w:val="2"/>
        <w:numPr>
          <w:numId w:val="0"/>
        </w:numPr>
        <w:rPr>
          <w:rFonts w:hint="default" w:ascii="Courier New" w:hAnsi="Courier New" w:eastAsia="Times New Roman" w:cs="Courier New"/>
          <w:b/>
          <w:bCs/>
          <w:color w:val="000000"/>
          <w:kern w:val="0"/>
          <w:sz w:val="20"/>
          <w:szCs w:val="20"/>
          <w:lang w:val="en-US" w:eastAsia="en-GB"/>
          <w14:ligatures w14:val="none"/>
        </w:rPr>
      </w:pPr>
      <w:r>
        <w:rPr>
          <w:rFonts w:hint="default" w:ascii="Courier New" w:hAnsi="Courier New" w:eastAsia="Times New Roman" w:cs="Courier New"/>
          <w:b/>
          <w:bCs/>
          <w:color w:val="000000"/>
          <w:kern w:val="0"/>
          <w:sz w:val="20"/>
          <w:szCs w:val="20"/>
          <w:lang w:val="en-US" w:eastAsia="en-GB"/>
          <w14:ligatures w14:val="none"/>
        </w:rPr>
        <w:t xml:space="preserve">4.4 </w:t>
      </w:r>
      <w:r>
        <w:rPr>
          <w:rFonts w:ascii="Courier New" w:hAnsi="Courier New" w:eastAsia="Times New Roman" w:cs="Courier New"/>
          <w:b/>
          <w:bCs/>
          <w:color w:val="000000"/>
          <w:kern w:val="0"/>
          <w:sz w:val="20"/>
          <w:szCs w:val="20"/>
          <w:lang w:eastAsia="en-GB"/>
          <w14:ligatures w14:val="none"/>
        </w:rPr>
        <w:t>File name</w:t>
      </w:r>
      <w:r>
        <w:rPr>
          <w:rFonts w:hint="default" w:ascii="Courier New" w:hAnsi="Courier New" w:eastAsia="Times New Roman" w:cs="Courier New"/>
          <w:b/>
          <w:bCs/>
          <w:color w:val="000000"/>
          <w:kern w:val="0"/>
          <w:sz w:val="20"/>
          <w:szCs w:val="20"/>
          <w:lang w:val="en-US" w:eastAsia="en-GB"/>
          <w14:ligatures w14:val="none"/>
        </w:rPr>
        <w:t>:Analysis_SEM.csv</w:t>
      </w:r>
    </w:p>
    <w:p w14:paraId="3BAA12E6">
      <w:pPr>
        <w:pStyle w:val="2"/>
        <w:rPr>
          <w:rFonts w:ascii="Courier New" w:hAnsi="Courier New" w:cs="Courier New"/>
        </w:rPr>
      </w:pPr>
    </w:p>
    <w:p w14:paraId="17B5F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eastAsia" w:ascii="Courier New" w:hAnsi="Courier New" w:eastAsia="宋体" w:cs="Courier New"/>
          <w:color w:val="000000"/>
          <w:kern w:val="0"/>
          <w:sz w:val="20"/>
          <w:szCs w:val="20"/>
          <w:lang w:val="en-US" w:eastAsia="zh-CN"/>
          <w14:ligatures w14:val="none"/>
        </w:rPr>
      </w:pPr>
      <w:r>
        <w:rPr>
          <w:rFonts w:ascii="Courier New" w:hAnsi="Courier New" w:eastAsia="Times New Roman" w:cs="Courier New"/>
          <w:color w:val="000000"/>
          <w:kern w:val="0"/>
          <w:sz w:val="20"/>
          <w:szCs w:val="20"/>
          <w:lang w:eastAsia="en-GB"/>
          <w14:ligatures w14:val="none"/>
        </w:rPr>
        <w:t xml:space="preserve">Number of variables: </w:t>
      </w:r>
      <w:r>
        <w:rPr>
          <w:rFonts w:hint="default" w:ascii="Courier New" w:hAnsi="Courier New" w:eastAsia="Times New Roman" w:cs="Courier New"/>
          <w:color w:val="000000"/>
          <w:kern w:val="0"/>
          <w:sz w:val="20"/>
          <w:szCs w:val="20"/>
          <w:lang w:val="en-US" w:eastAsia="en-GB"/>
          <w14:ligatures w14:val="none"/>
        </w:rPr>
        <w:t>5</w:t>
      </w:r>
      <w:r>
        <w:rPr>
          <w:rFonts w:hint="eastAsia" w:ascii="Courier New" w:hAnsi="Courier New" w:eastAsia="宋体" w:cs="Courier New"/>
          <w:color w:val="000000"/>
          <w:kern w:val="0"/>
          <w:sz w:val="20"/>
          <w:szCs w:val="20"/>
          <w:lang w:val="en-US" w:eastAsia="zh-CN"/>
          <w14:ligatures w14:val="none"/>
        </w:rPr>
        <w:t>1</w:t>
      </w:r>
    </w:p>
    <w:p w14:paraId="200F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5B8D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cs="Courier New"/>
          <w:lang w:val="en-US"/>
        </w:rPr>
      </w:pPr>
      <w:r>
        <w:rPr>
          <w:rFonts w:ascii="Courier New" w:hAnsi="Courier New" w:eastAsia="Times New Roman" w:cs="Courier New"/>
          <w:color w:val="000000"/>
          <w:kern w:val="0"/>
          <w:sz w:val="20"/>
          <w:szCs w:val="20"/>
          <w:lang w:eastAsia="en-GB"/>
          <w14:ligatures w14:val="none"/>
        </w:rPr>
        <w:t xml:space="preserve">Number of cases: </w:t>
      </w:r>
      <w:r>
        <w:rPr>
          <w:rFonts w:hint="default" w:ascii="Courier New" w:hAnsi="Courier New" w:eastAsia="Times New Roman" w:cs="Courier New"/>
          <w:color w:val="000000"/>
          <w:kern w:val="0"/>
          <w:sz w:val="20"/>
          <w:szCs w:val="20"/>
          <w:lang w:val="en-US" w:eastAsia="en-GB"/>
          <w14:ligatures w14:val="none"/>
        </w:rPr>
        <w:t>130</w:t>
      </w:r>
    </w:p>
    <w:p w14:paraId="1026BB50">
      <w:pPr>
        <w:pStyle w:val="2"/>
        <w:rPr>
          <w:rFonts w:ascii="Courier New" w:hAnsi="Courier New" w:cs="Courier Ne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2217"/>
        <w:gridCol w:w="1424"/>
        <w:gridCol w:w="2522"/>
      </w:tblGrid>
      <w:tr w14:paraId="387CBECA">
        <w:trPr>
          <w:trHeight w:val="320" w:hRule="atLeast"/>
        </w:trPr>
        <w:tc>
          <w:tcPr>
            <w:tcW w:w="3290" w:type="dxa"/>
            <w:noWrap/>
          </w:tcPr>
          <w:p w14:paraId="218470F9">
            <w:pPr>
              <w:pStyle w:val="2"/>
              <w:rPr>
                <w:rFonts w:ascii="Courier New" w:hAnsi="Courier New" w:cs="Courier New"/>
                <w:b/>
                <w:bCs/>
              </w:rPr>
            </w:pPr>
            <w:r>
              <w:rPr>
                <w:rFonts w:ascii="Courier New" w:hAnsi="Courier New" w:cs="Courier New"/>
                <w:b/>
                <w:bCs/>
              </w:rPr>
              <w:t>Variable name</w:t>
            </w:r>
          </w:p>
        </w:tc>
        <w:tc>
          <w:tcPr>
            <w:tcW w:w="2217" w:type="dxa"/>
            <w:noWrap/>
          </w:tcPr>
          <w:p w14:paraId="095F79DF">
            <w:pPr>
              <w:pStyle w:val="2"/>
              <w:rPr>
                <w:rFonts w:ascii="Courier New" w:hAnsi="Courier New" w:cs="Courier New"/>
                <w:b/>
                <w:bCs/>
              </w:rPr>
            </w:pPr>
            <w:r>
              <w:rPr>
                <w:rFonts w:ascii="Courier New" w:hAnsi="Courier New" w:cs="Courier New"/>
                <w:b/>
                <w:bCs/>
              </w:rPr>
              <w:t>Description</w:t>
            </w:r>
          </w:p>
        </w:tc>
        <w:tc>
          <w:tcPr>
            <w:tcW w:w="1424" w:type="dxa"/>
            <w:noWrap/>
          </w:tcPr>
          <w:p w14:paraId="5993CC32">
            <w:pPr>
              <w:pStyle w:val="2"/>
              <w:rPr>
                <w:rFonts w:ascii="Courier New" w:hAnsi="Courier New" w:cs="Courier New"/>
                <w:b/>
                <w:bCs/>
              </w:rPr>
            </w:pPr>
            <w:r>
              <w:rPr>
                <w:rFonts w:ascii="Courier New" w:hAnsi="Courier New" w:cs="Courier New"/>
                <w:b/>
                <w:bCs/>
              </w:rPr>
              <w:t>Unit</w:t>
            </w:r>
          </w:p>
        </w:tc>
        <w:tc>
          <w:tcPr>
            <w:tcW w:w="2522" w:type="dxa"/>
            <w:noWrap/>
          </w:tcPr>
          <w:p w14:paraId="79E2E47B">
            <w:pPr>
              <w:pStyle w:val="2"/>
              <w:rPr>
                <w:rFonts w:ascii="Courier New" w:hAnsi="Courier New" w:cs="Courier New"/>
                <w:b/>
                <w:bCs/>
              </w:rPr>
            </w:pPr>
            <w:r>
              <w:rPr>
                <w:rFonts w:ascii="Courier New" w:hAnsi="Courier New" w:cs="Courier New"/>
                <w:b/>
                <w:bCs/>
              </w:rPr>
              <w:t>Value labels</w:t>
            </w:r>
          </w:p>
        </w:tc>
      </w:tr>
      <w:tr w14:paraId="4C64FF2D">
        <w:trPr>
          <w:trHeight w:val="607" w:hRule="atLeast"/>
        </w:trPr>
        <w:tc>
          <w:tcPr>
            <w:tcW w:w="3290" w:type="dxa"/>
            <w:noWrap/>
          </w:tcPr>
          <w:p w14:paraId="0A883C8B">
            <w:pPr>
              <w:pStyle w:val="2"/>
              <w:rPr>
                <w:rFonts w:hint="default" w:ascii="Courier New" w:hAnsi="Courier New" w:cs="Courier New"/>
                <w:lang w:val="en-US"/>
              </w:rPr>
            </w:pPr>
            <w:r>
              <w:rPr>
                <w:rFonts w:hint="default" w:ascii="Courier New" w:hAnsi="Courier New" w:cs="Courier New"/>
                <w:lang w:val="en-US"/>
              </w:rPr>
              <w:t>ID</w:t>
            </w:r>
          </w:p>
        </w:tc>
        <w:tc>
          <w:tcPr>
            <w:tcW w:w="2217" w:type="dxa"/>
            <w:noWrap/>
          </w:tcPr>
          <w:p w14:paraId="5E7651AB">
            <w:pPr>
              <w:pStyle w:val="2"/>
              <w:rPr>
                <w:rFonts w:ascii="Courier New" w:hAnsi="Courier New" w:cs="Courier New"/>
              </w:rPr>
            </w:pPr>
            <w:r>
              <w:rPr>
                <w:rFonts w:ascii="Courier New" w:hAnsi="Courier New" w:cs="Courier New"/>
              </w:rPr>
              <w:t>Participant ID</w:t>
            </w:r>
          </w:p>
        </w:tc>
        <w:tc>
          <w:tcPr>
            <w:tcW w:w="1424" w:type="dxa"/>
            <w:noWrap/>
          </w:tcPr>
          <w:p w14:paraId="26E129C0">
            <w:pPr>
              <w:pStyle w:val="2"/>
              <w:rPr>
                <w:rFonts w:ascii="Courier New" w:hAnsi="Courier New" w:cs="Courier New"/>
              </w:rPr>
            </w:pPr>
            <w:r>
              <w:rPr>
                <w:rFonts w:ascii="Courier New" w:hAnsi="Courier New" w:cs="Courier New"/>
              </w:rPr>
              <w:t>Numeric</w:t>
            </w:r>
          </w:p>
        </w:tc>
        <w:tc>
          <w:tcPr>
            <w:tcW w:w="2522" w:type="dxa"/>
            <w:noWrap/>
          </w:tcPr>
          <w:p w14:paraId="64870AA9">
            <w:pPr>
              <w:pStyle w:val="2"/>
              <w:rPr>
                <w:rFonts w:ascii="Courier New" w:hAnsi="Courier New" w:cs="Courier New"/>
              </w:rPr>
            </w:pPr>
            <w:r>
              <w:rPr>
                <w:rFonts w:ascii="Courier New" w:hAnsi="Courier New" w:cs="Courier New"/>
              </w:rPr>
              <w:t>N/A</w:t>
            </w:r>
          </w:p>
        </w:tc>
      </w:tr>
      <w:tr w14:paraId="3BC41402">
        <w:trPr>
          <w:trHeight w:val="320" w:hRule="atLeast"/>
        </w:trPr>
        <w:tc>
          <w:tcPr>
            <w:tcW w:w="3290" w:type="dxa"/>
            <w:noWrap/>
          </w:tcPr>
          <w:p w14:paraId="49D0BA26">
            <w:pPr>
              <w:pStyle w:val="2"/>
              <w:rPr>
                <w:rFonts w:hint="default" w:ascii="Courier New" w:hAnsi="Courier New" w:cs="Courier New"/>
                <w:lang w:val="en-US"/>
              </w:rPr>
            </w:pPr>
            <w:r>
              <w:rPr>
                <w:rFonts w:hint="default" w:ascii="Courier New" w:hAnsi="Courier New" w:cs="Courier New"/>
                <w:lang w:val="en-US"/>
              </w:rPr>
              <w:t>score_T1 comprehension</w:t>
            </w:r>
          </w:p>
        </w:tc>
        <w:tc>
          <w:tcPr>
            <w:tcW w:w="2217" w:type="dxa"/>
            <w:noWrap/>
          </w:tcPr>
          <w:p w14:paraId="2D981135">
            <w:pPr>
              <w:pStyle w:val="2"/>
              <w:rPr>
                <w:rFonts w:hint="default" w:ascii="Courier New" w:hAnsi="Courier New" w:cs="Courier New"/>
                <w:lang w:val="en-US"/>
              </w:rPr>
            </w:pPr>
            <w:r>
              <w:rPr>
                <w:rFonts w:hint="default" w:ascii="Courier New" w:hAnsi="Courier New" w:cs="Courier New"/>
                <w:lang w:val="en-US"/>
              </w:rPr>
              <w:t>Overall score for T1 (pre-test)listening comprehension tests</w:t>
            </w:r>
          </w:p>
        </w:tc>
        <w:tc>
          <w:tcPr>
            <w:tcW w:w="1424" w:type="dxa"/>
            <w:noWrap/>
          </w:tcPr>
          <w:p w14:paraId="2E9C0EB6">
            <w:pPr>
              <w:pStyle w:val="2"/>
              <w:rPr>
                <w:rFonts w:hint="eastAsia" w:ascii="Courier New" w:hAnsi="Courier New" w:cs="Courier New"/>
              </w:rPr>
            </w:pPr>
            <w:r>
              <w:rPr>
                <w:rFonts w:ascii="Courier New" w:hAnsi="Courier New" w:cs="Courier New"/>
              </w:rPr>
              <w:t>Numeric</w:t>
            </w:r>
          </w:p>
        </w:tc>
        <w:tc>
          <w:tcPr>
            <w:tcW w:w="2522" w:type="dxa"/>
            <w:noWrap/>
          </w:tcPr>
          <w:p w14:paraId="3CBBAC53">
            <w:pPr>
              <w:pStyle w:val="2"/>
              <w:rPr>
                <w:rFonts w:hint="default" w:ascii="Courier New" w:hAnsi="Courier New" w:cs="Courier New"/>
                <w:lang w:val="en-US"/>
              </w:rPr>
            </w:pPr>
            <w:r>
              <w:rPr>
                <w:rFonts w:ascii="Courier New" w:hAnsi="Courier New" w:cs="Courier New"/>
              </w:rPr>
              <w:t>N/A</w:t>
            </w:r>
          </w:p>
        </w:tc>
      </w:tr>
      <w:tr w14:paraId="14946D6E">
        <w:trPr>
          <w:trHeight w:val="320" w:hRule="atLeast"/>
        </w:trPr>
        <w:tc>
          <w:tcPr>
            <w:tcW w:w="3290" w:type="dxa"/>
            <w:noWrap/>
          </w:tcPr>
          <w:p w14:paraId="2F5FAED4">
            <w:pPr>
              <w:pStyle w:val="2"/>
              <w:rPr>
                <w:rFonts w:hint="default" w:ascii="Courier New" w:hAnsi="Courier New" w:cs="Courier New"/>
                <w:lang w:val="en-US"/>
              </w:rPr>
            </w:pPr>
            <w:r>
              <w:rPr>
                <w:rFonts w:hint="default" w:ascii="Courier New" w:hAnsi="Courier New" w:cs="Courier New"/>
                <w:lang w:val="en-US"/>
              </w:rPr>
              <w:t>mean_T1 self-regulation</w:t>
            </w:r>
          </w:p>
        </w:tc>
        <w:tc>
          <w:tcPr>
            <w:tcW w:w="2217" w:type="dxa"/>
            <w:noWrap/>
          </w:tcPr>
          <w:p w14:paraId="0A78021B">
            <w:pPr>
              <w:pStyle w:val="2"/>
              <w:rPr>
                <w:rFonts w:hint="default" w:ascii="Courier New" w:hAnsi="Courier New" w:cs="Courier New"/>
                <w:lang w:val="en-US"/>
              </w:rPr>
            </w:pPr>
            <w:r>
              <w:rPr>
                <w:rFonts w:hint="default" w:ascii="Courier New" w:hAnsi="Courier New" w:cs="Courier New"/>
                <w:lang w:val="en-US"/>
              </w:rPr>
              <w:t>Mean score for T1 (pre-test)listening self-regulation</w:t>
            </w:r>
          </w:p>
        </w:tc>
        <w:tc>
          <w:tcPr>
            <w:tcW w:w="1424" w:type="dxa"/>
            <w:noWrap/>
          </w:tcPr>
          <w:p w14:paraId="30BC063B">
            <w:pPr>
              <w:pStyle w:val="2"/>
              <w:rPr>
                <w:rFonts w:hint="eastAsia" w:ascii="Courier New" w:hAnsi="Courier New" w:cs="Courier New"/>
              </w:rPr>
            </w:pPr>
            <w:r>
              <w:rPr>
                <w:rFonts w:ascii="Courier New" w:hAnsi="Courier New" w:cs="Courier New"/>
              </w:rPr>
              <w:t>Numeric</w:t>
            </w:r>
          </w:p>
        </w:tc>
        <w:tc>
          <w:tcPr>
            <w:tcW w:w="2522" w:type="dxa"/>
            <w:noWrap/>
          </w:tcPr>
          <w:p w14:paraId="698581EB">
            <w:pPr>
              <w:pStyle w:val="2"/>
              <w:rPr>
                <w:rFonts w:hint="default" w:ascii="Courier New" w:hAnsi="Courier New" w:cs="Courier New"/>
                <w:lang w:val="en-US"/>
              </w:rPr>
            </w:pPr>
            <w:r>
              <w:rPr>
                <w:rFonts w:ascii="Courier New" w:hAnsi="Courier New" w:cs="Courier New"/>
              </w:rPr>
              <w:t>N/A</w:t>
            </w:r>
          </w:p>
        </w:tc>
      </w:tr>
      <w:tr w14:paraId="1A6264B8">
        <w:trPr>
          <w:trHeight w:val="320" w:hRule="atLeast"/>
        </w:trPr>
        <w:tc>
          <w:tcPr>
            <w:tcW w:w="3290" w:type="dxa"/>
            <w:noWrap/>
          </w:tcPr>
          <w:p w14:paraId="73520AA7">
            <w:pPr>
              <w:pStyle w:val="2"/>
              <w:rPr>
                <w:rFonts w:hint="default" w:ascii="Courier New" w:hAnsi="Courier New" w:cs="Courier New"/>
                <w:lang w:val="en-US"/>
              </w:rPr>
            </w:pPr>
            <w:r>
              <w:rPr>
                <w:rFonts w:hint="default" w:ascii="Courier New" w:hAnsi="Courier New" w:cs="Courier New"/>
                <w:lang w:val="en-US"/>
              </w:rPr>
              <w:t>srl_construct1_1</w:t>
            </w:r>
          </w:p>
        </w:tc>
        <w:tc>
          <w:tcPr>
            <w:tcW w:w="2217" w:type="dxa"/>
            <w:noWrap/>
          </w:tcPr>
          <w:p w14:paraId="362A87D6">
            <w:pPr>
              <w:pStyle w:val="2"/>
              <w:rPr>
                <w:rFonts w:hint="default" w:ascii="Courier New" w:hAnsi="Courier New" w:cs="Courier New"/>
                <w:lang w:val="en-US"/>
              </w:rPr>
            </w:pPr>
            <w:r>
              <w:rPr>
                <w:rFonts w:hint="default" w:ascii="Courier New" w:hAnsi="Courier New" w:cs="Courier New"/>
                <w:lang w:val="en-US"/>
              </w:rPr>
              <w:t>Score for Item 1 of the first construct of self-regulation</w:t>
            </w:r>
          </w:p>
        </w:tc>
        <w:tc>
          <w:tcPr>
            <w:tcW w:w="1424" w:type="dxa"/>
            <w:shd w:val="clear" w:color="auto" w:fill="auto"/>
            <w:noWrap/>
            <w:vAlign w:val="top"/>
          </w:tcPr>
          <w:p w14:paraId="1EAE5B23">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E316E7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28FBFF9F">
        <w:trPr>
          <w:trHeight w:val="320" w:hRule="atLeast"/>
        </w:trPr>
        <w:tc>
          <w:tcPr>
            <w:tcW w:w="3290" w:type="dxa"/>
            <w:shd w:val="clear" w:color="auto" w:fill="auto"/>
            <w:noWrap/>
            <w:vAlign w:val="top"/>
          </w:tcPr>
          <w:p w14:paraId="7C74E53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srl_construct1_2</w:t>
            </w:r>
          </w:p>
        </w:tc>
        <w:tc>
          <w:tcPr>
            <w:tcW w:w="2217" w:type="dxa"/>
            <w:shd w:val="clear" w:color="auto" w:fill="auto"/>
            <w:noWrap/>
            <w:vAlign w:val="top"/>
          </w:tcPr>
          <w:p w14:paraId="4B1E1E3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first construct of self-regulation</w:t>
            </w:r>
          </w:p>
        </w:tc>
        <w:tc>
          <w:tcPr>
            <w:tcW w:w="1424" w:type="dxa"/>
            <w:shd w:val="clear" w:color="auto" w:fill="auto"/>
            <w:noWrap/>
            <w:vAlign w:val="top"/>
          </w:tcPr>
          <w:p w14:paraId="7766F593">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48C95E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F40BF3B">
        <w:trPr>
          <w:trHeight w:val="320" w:hRule="atLeast"/>
        </w:trPr>
        <w:tc>
          <w:tcPr>
            <w:tcW w:w="3290" w:type="dxa"/>
            <w:shd w:val="clear" w:color="auto" w:fill="auto"/>
            <w:noWrap/>
            <w:vAlign w:val="top"/>
          </w:tcPr>
          <w:p w14:paraId="3614C1F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srl_construct1_3</w:t>
            </w:r>
          </w:p>
        </w:tc>
        <w:tc>
          <w:tcPr>
            <w:tcW w:w="2217" w:type="dxa"/>
            <w:shd w:val="clear" w:color="auto" w:fill="auto"/>
            <w:noWrap/>
            <w:vAlign w:val="top"/>
          </w:tcPr>
          <w:p w14:paraId="6A389E3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first construct of self-regulation</w:t>
            </w:r>
          </w:p>
        </w:tc>
        <w:tc>
          <w:tcPr>
            <w:tcW w:w="1424" w:type="dxa"/>
            <w:shd w:val="clear" w:color="auto" w:fill="auto"/>
            <w:noWrap/>
            <w:vAlign w:val="top"/>
          </w:tcPr>
          <w:p w14:paraId="6D56449D">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41E316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7024FEDB">
        <w:trPr>
          <w:trHeight w:val="320" w:hRule="atLeast"/>
        </w:trPr>
        <w:tc>
          <w:tcPr>
            <w:tcW w:w="3290" w:type="dxa"/>
            <w:shd w:val="clear" w:color="auto" w:fill="auto"/>
            <w:noWrap/>
            <w:vAlign w:val="top"/>
          </w:tcPr>
          <w:p w14:paraId="6D74768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srl_construct2_1</w:t>
            </w:r>
          </w:p>
        </w:tc>
        <w:tc>
          <w:tcPr>
            <w:tcW w:w="2217" w:type="dxa"/>
            <w:shd w:val="clear" w:color="auto" w:fill="auto"/>
            <w:noWrap/>
            <w:vAlign w:val="top"/>
          </w:tcPr>
          <w:p w14:paraId="307EFA7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second construct of self-regulation</w:t>
            </w:r>
          </w:p>
        </w:tc>
        <w:tc>
          <w:tcPr>
            <w:tcW w:w="1424" w:type="dxa"/>
            <w:shd w:val="clear" w:color="auto" w:fill="auto"/>
            <w:noWrap/>
            <w:vAlign w:val="top"/>
          </w:tcPr>
          <w:p w14:paraId="4123A991">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53E58B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61CA7F9">
        <w:trPr>
          <w:trHeight w:val="320" w:hRule="atLeast"/>
        </w:trPr>
        <w:tc>
          <w:tcPr>
            <w:tcW w:w="3290" w:type="dxa"/>
            <w:shd w:val="clear" w:color="auto" w:fill="auto"/>
            <w:noWrap/>
            <w:vAlign w:val="top"/>
          </w:tcPr>
          <w:p w14:paraId="16BBA70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srl_construct2_2</w:t>
            </w:r>
          </w:p>
        </w:tc>
        <w:tc>
          <w:tcPr>
            <w:tcW w:w="2217" w:type="dxa"/>
            <w:shd w:val="clear" w:color="auto" w:fill="auto"/>
            <w:noWrap/>
            <w:vAlign w:val="top"/>
          </w:tcPr>
          <w:p w14:paraId="5FF5D82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second construct of self-regulation</w:t>
            </w:r>
          </w:p>
        </w:tc>
        <w:tc>
          <w:tcPr>
            <w:tcW w:w="1424" w:type="dxa"/>
            <w:shd w:val="clear" w:color="auto" w:fill="auto"/>
            <w:noWrap/>
            <w:vAlign w:val="top"/>
          </w:tcPr>
          <w:p w14:paraId="5069AAD5">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4333DEB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07CEBD3">
        <w:trPr>
          <w:trHeight w:val="320" w:hRule="atLeast"/>
        </w:trPr>
        <w:tc>
          <w:tcPr>
            <w:tcW w:w="3290" w:type="dxa"/>
            <w:shd w:val="clear" w:color="auto" w:fill="auto"/>
            <w:noWrap/>
            <w:vAlign w:val="top"/>
          </w:tcPr>
          <w:p w14:paraId="4E6A8C4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srl_construct2_3</w:t>
            </w:r>
          </w:p>
        </w:tc>
        <w:tc>
          <w:tcPr>
            <w:tcW w:w="2217" w:type="dxa"/>
            <w:shd w:val="clear" w:color="auto" w:fill="auto"/>
            <w:noWrap/>
            <w:vAlign w:val="top"/>
          </w:tcPr>
          <w:p w14:paraId="17AE2E4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second construct of self-regulation</w:t>
            </w:r>
          </w:p>
        </w:tc>
        <w:tc>
          <w:tcPr>
            <w:tcW w:w="1424" w:type="dxa"/>
            <w:shd w:val="clear" w:color="auto" w:fill="auto"/>
            <w:noWrap/>
            <w:vAlign w:val="top"/>
          </w:tcPr>
          <w:p w14:paraId="514AEFBF">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71C2E5E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46B6008">
        <w:trPr>
          <w:trHeight w:val="320" w:hRule="atLeast"/>
        </w:trPr>
        <w:tc>
          <w:tcPr>
            <w:tcW w:w="3290" w:type="dxa"/>
            <w:shd w:val="clear" w:color="auto" w:fill="auto"/>
            <w:noWrap/>
            <w:vAlign w:val="top"/>
          </w:tcPr>
          <w:p w14:paraId="3C51C7A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srl_construct2_4</w:t>
            </w:r>
          </w:p>
        </w:tc>
        <w:tc>
          <w:tcPr>
            <w:tcW w:w="2217" w:type="dxa"/>
            <w:shd w:val="clear" w:color="auto" w:fill="auto"/>
            <w:noWrap/>
            <w:vAlign w:val="top"/>
          </w:tcPr>
          <w:p w14:paraId="0CE0519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second construct of self-regulation</w:t>
            </w:r>
          </w:p>
        </w:tc>
        <w:tc>
          <w:tcPr>
            <w:tcW w:w="1424" w:type="dxa"/>
            <w:shd w:val="clear" w:color="auto" w:fill="auto"/>
            <w:noWrap/>
            <w:vAlign w:val="top"/>
          </w:tcPr>
          <w:p w14:paraId="627DFC38">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8A6B56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B2C3487">
        <w:trPr>
          <w:trHeight w:val="320" w:hRule="atLeast"/>
        </w:trPr>
        <w:tc>
          <w:tcPr>
            <w:tcW w:w="3290" w:type="dxa"/>
            <w:shd w:val="clear" w:color="auto" w:fill="auto"/>
            <w:noWrap/>
            <w:vAlign w:val="top"/>
          </w:tcPr>
          <w:p w14:paraId="26CF76B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srl_construct2_5</w:t>
            </w:r>
          </w:p>
        </w:tc>
        <w:tc>
          <w:tcPr>
            <w:tcW w:w="2217" w:type="dxa"/>
            <w:shd w:val="clear" w:color="auto" w:fill="auto"/>
            <w:noWrap/>
            <w:vAlign w:val="top"/>
          </w:tcPr>
          <w:p w14:paraId="5004E4B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5 of the second construct of self-regulation</w:t>
            </w:r>
          </w:p>
        </w:tc>
        <w:tc>
          <w:tcPr>
            <w:tcW w:w="1424" w:type="dxa"/>
            <w:shd w:val="clear" w:color="auto" w:fill="auto"/>
            <w:noWrap/>
            <w:vAlign w:val="top"/>
          </w:tcPr>
          <w:p w14:paraId="7BD8C270">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374A5D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54E06579">
        <w:trPr>
          <w:trHeight w:val="320" w:hRule="atLeast"/>
        </w:trPr>
        <w:tc>
          <w:tcPr>
            <w:tcW w:w="3290" w:type="dxa"/>
            <w:shd w:val="clear" w:color="auto" w:fill="auto"/>
            <w:noWrap/>
            <w:vAlign w:val="top"/>
          </w:tcPr>
          <w:p w14:paraId="640969C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srl_construct2_6</w:t>
            </w:r>
          </w:p>
        </w:tc>
        <w:tc>
          <w:tcPr>
            <w:tcW w:w="2217" w:type="dxa"/>
            <w:shd w:val="clear" w:color="auto" w:fill="auto"/>
            <w:noWrap/>
            <w:vAlign w:val="top"/>
          </w:tcPr>
          <w:p w14:paraId="3A78B6B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6 of the second construct of self-regulation</w:t>
            </w:r>
          </w:p>
        </w:tc>
        <w:tc>
          <w:tcPr>
            <w:tcW w:w="1424" w:type="dxa"/>
            <w:shd w:val="clear" w:color="auto" w:fill="auto"/>
            <w:noWrap/>
            <w:vAlign w:val="top"/>
          </w:tcPr>
          <w:p w14:paraId="44972079">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DF2E46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39CA7DE7">
        <w:trPr>
          <w:trHeight w:val="320" w:hRule="atLeast"/>
        </w:trPr>
        <w:tc>
          <w:tcPr>
            <w:tcW w:w="3290" w:type="dxa"/>
            <w:shd w:val="clear" w:color="auto" w:fill="auto"/>
            <w:noWrap/>
            <w:vAlign w:val="top"/>
          </w:tcPr>
          <w:p w14:paraId="0D69F2E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srl_construct3_1</w:t>
            </w:r>
          </w:p>
        </w:tc>
        <w:tc>
          <w:tcPr>
            <w:tcW w:w="2217" w:type="dxa"/>
            <w:shd w:val="clear" w:color="auto" w:fill="auto"/>
            <w:noWrap/>
            <w:vAlign w:val="top"/>
          </w:tcPr>
          <w:p w14:paraId="637BF7D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third construct of self-regulation</w:t>
            </w:r>
          </w:p>
        </w:tc>
        <w:tc>
          <w:tcPr>
            <w:tcW w:w="1424" w:type="dxa"/>
            <w:shd w:val="clear" w:color="auto" w:fill="auto"/>
            <w:noWrap/>
            <w:vAlign w:val="top"/>
          </w:tcPr>
          <w:p w14:paraId="1A2FC49D">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33A97F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5DC36AB6">
        <w:trPr>
          <w:trHeight w:val="320" w:hRule="atLeast"/>
        </w:trPr>
        <w:tc>
          <w:tcPr>
            <w:tcW w:w="3290" w:type="dxa"/>
            <w:shd w:val="clear" w:color="auto" w:fill="auto"/>
            <w:noWrap/>
            <w:vAlign w:val="top"/>
          </w:tcPr>
          <w:p w14:paraId="2BF9325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srl_construct3_2</w:t>
            </w:r>
          </w:p>
        </w:tc>
        <w:tc>
          <w:tcPr>
            <w:tcW w:w="2217" w:type="dxa"/>
            <w:shd w:val="clear" w:color="auto" w:fill="auto"/>
            <w:noWrap/>
            <w:vAlign w:val="top"/>
          </w:tcPr>
          <w:p w14:paraId="00E0AFF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third construct of self-regulation</w:t>
            </w:r>
          </w:p>
        </w:tc>
        <w:tc>
          <w:tcPr>
            <w:tcW w:w="1424" w:type="dxa"/>
            <w:shd w:val="clear" w:color="auto" w:fill="auto"/>
            <w:noWrap/>
            <w:vAlign w:val="top"/>
          </w:tcPr>
          <w:p w14:paraId="0CFA9946">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8E6F3E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5FF6F6D4">
        <w:trPr>
          <w:trHeight w:val="320" w:hRule="atLeast"/>
        </w:trPr>
        <w:tc>
          <w:tcPr>
            <w:tcW w:w="3290" w:type="dxa"/>
            <w:shd w:val="clear" w:color="auto" w:fill="auto"/>
            <w:noWrap/>
            <w:vAlign w:val="top"/>
          </w:tcPr>
          <w:p w14:paraId="7EF18F1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srl_construct3_3</w:t>
            </w:r>
          </w:p>
        </w:tc>
        <w:tc>
          <w:tcPr>
            <w:tcW w:w="2217" w:type="dxa"/>
            <w:shd w:val="clear" w:color="auto" w:fill="auto"/>
            <w:noWrap/>
            <w:vAlign w:val="top"/>
          </w:tcPr>
          <w:p w14:paraId="1723717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third construct of self-regulation</w:t>
            </w:r>
          </w:p>
        </w:tc>
        <w:tc>
          <w:tcPr>
            <w:tcW w:w="1424" w:type="dxa"/>
            <w:shd w:val="clear" w:color="auto" w:fill="auto"/>
            <w:noWrap/>
            <w:vAlign w:val="top"/>
          </w:tcPr>
          <w:p w14:paraId="42B585D0">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DBF787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8A617AA">
        <w:trPr>
          <w:trHeight w:val="320" w:hRule="atLeast"/>
        </w:trPr>
        <w:tc>
          <w:tcPr>
            <w:tcW w:w="3290" w:type="dxa"/>
            <w:shd w:val="clear" w:color="auto" w:fill="auto"/>
            <w:noWrap/>
            <w:vAlign w:val="top"/>
          </w:tcPr>
          <w:p w14:paraId="4A64A61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srl_construct3_4</w:t>
            </w:r>
          </w:p>
        </w:tc>
        <w:tc>
          <w:tcPr>
            <w:tcW w:w="2217" w:type="dxa"/>
            <w:shd w:val="clear" w:color="auto" w:fill="auto"/>
            <w:noWrap/>
            <w:vAlign w:val="top"/>
          </w:tcPr>
          <w:p w14:paraId="45168D2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third construct of self-regulation</w:t>
            </w:r>
          </w:p>
        </w:tc>
        <w:tc>
          <w:tcPr>
            <w:tcW w:w="1424" w:type="dxa"/>
            <w:shd w:val="clear" w:color="auto" w:fill="auto"/>
            <w:noWrap/>
            <w:vAlign w:val="top"/>
          </w:tcPr>
          <w:p w14:paraId="5C0AB11A">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7DFF7B4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30FC495">
        <w:trPr>
          <w:trHeight w:val="320" w:hRule="atLeast"/>
        </w:trPr>
        <w:tc>
          <w:tcPr>
            <w:tcW w:w="3290" w:type="dxa"/>
            <w:shd w:val="clear" w:color="auto" w:fill="auto"/>
            <w:noWrap/>
            <w:vAlign w:val="top"/>
          </w:tcPr>
          <w:p w14:paraId="33C44A7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srl_construct3_5</w:t>
            </w:r>
          </w:p>
        </w:tc>
        <w:tc>
          <w:tcPr>
            <w:tcW w:w="2217" w:type="dxa"/>
            <w:shd w:val="clear" w:color="auto" w:fill="auto"/>
            <w:noWrap/>
            <w:vAlign w:val="top"/>
          </w:tcPr>
          <w:p w14:paraId="5117ECA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5 of the third construct of self-regulation</w:t>
            </w:r>
          </w:p>
        </w:tc>
        <w:tc>
          <w:tcPr>
            <w:tcW w:w="1424" w:type="dxa"/>
            <w:shd w:val="clear" w:color="auto" w:fill="auto"/>
            <w:noWrap/>
            <w:vAlign w:val="top"/>
          </w:tcPr>
          <w:p w14:paraId="597350CE">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E11BE5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04EACDE8">
        <w:trPr>
          <w:trHeight w:val="320" w:hRule="atLeast"/>
        </w:trPr>
        <w:tc>
          <w:tcPr>
            <w:tcW w:w="3290" w:type="dxa"/>
            <w:shd w:val="clear" w:color="auto" w:fill="auto"/>
            <w:noWrap/>
            <w:vAlign w:val="top"/>
          </w:tcPr>
          <w:p w14:paraId="08625CB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srl_construct3_6</w:t>
            </w:r>
          </w:p>
        </w:tc>
        <w:tc>
          <w:tcPr>
            <w:tcW w:w="2217" w:type="dxa"/>
            <w:shd w:val="clear" w:color="auto" w:fill="auto"/>
            <w:noWrap/>
            <w:vAlign w:val="top"/>
          </w:tcPr>
          <w:p w14:paraId="31808A5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6 of the third construct of self-regulation</w:t>
            </w:r>
          </w:p>
        </w:tc>
        <w:tc>
          <w:tcPr>
            <w:tcW w:w="1424" w:type="dxa"/>
            <w:shd w:val="clear" w:color="auto" w:fill="auto"/>
            <w:noWrap/>
            <w:vAlign w:val="top"/>
          </w:tcPr>
          <w:p w14:paraId="0029B6F0">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261DD52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7F00CCBD">
        <w:trPr>
          <w:trHeight w:val="320" w:hRule="atLeast"/>
        </w:trPr>
        <w:tc>
          <w:tcPr>
            <w:tcW w:w="3290" w:type="dxa"/>
            <w:shd w:val="clear" w:color="auto" w:fill="auto"/>
            <w:noWrap/>
            <w:vAlign w:val="top"/>
          </w:tcPr>
          <w:p w14:paraId="6B08D70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srl_construct4_1</w:t>
            </w:r>
          </w:p>
        </w:tc>
        <w:tc>
          <w:tcPr>
            <w:tcW w:w="2217" w:type="dxa"/>
            <w:shd w:val="clear" w:color="auto" w:fill="auto"/>
            <w:noWrap/>
            <w:vAlign w:val="top"/>
          </w:tcPr>
          <w:p w14:paraId="4B20606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fourth construct of self-regulation</w:t>
            </w:r>
          </w:p>
        </w:tc>
        <w:tc>
          <w:tcPr>
            <w:tcW w:w="1424" w:type="dxa"/>
            <w:shd w:val="clear" w:color="auto" w:fill="auto"/>
            <w:noWrap/>
            <w:vAlign w:val="top"/>
          </w:tcPr>
          <w:p w14:paraId="032C7911">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279C6A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23A3E0FB">
        <w:trPr>
          <w:trHeight w:val="320" w:hRule="atLeast"/>
        </w:trPr>
        <w:tc>
          <w:tcPr>
            <w:tcW w:w="3290" w:type="dxa"/>
            <w:shd w:val="clear" w:color="auto" w:fill="auto"/>
            <w:noWrap/>
            <w:vAlign w:val="top"/>
          </w:tcPr>
          <w:p w14:paraId="355D468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srl_construct4_2</w:t>
            </w:r>
          </w:p>
        </w:tc>
        <w:tc>
          <w:tcPr>
            <w:tcW w:w="2217" w:type="dxa"/>
            <w:shd w:val="clear" w:color="auto" w:fill="auto"/>
            <w:noWrap/>
            <w:vAlign w:val="top"/>
          </w:tcPr>
          <w:p w14:paraId="05B2652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fourth construct of self-regulation</w:t>
            </w:r>
          </w:p>
        </w:tc>
        <w:tc>
          <w:tcPr>
            <w:tcW w:w="1424" w:type="dxa"/>
            <w:shd w:val="clear" w:color="auto" w:fill="auto"/>
            <w:noWrap/>
            <w:vAlign w:val="top"/>
          </w:tcPr>
          <w:p w14:paraId="73744E4E">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2B5341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314267EA">
        <w:trPr>
          <w:trHeight w:val="320" w:hRule="atLeast"/>
        </w:trPr>
        <w:tc>
          <w:tcPr>
            <w:tcW w:w="3290" w:type="dxa"/>
            <w:shd w:val="clear" w:color="auto" w:fill="auto"/>
            <w:noWrap/>
            <w:vAlign w:val="top"/>
          </w:tcPr>
          <w:p w14:paraId="64EA24D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srl_construct4_3</w:t>
            </w:r>
          </w:p>
        </w:tc>
        <w:tc>
          <w:tcPr>
            <w:tcW w:w="2217" w:type="dxa"/>
            <w:shd w:val="clear" w:color="auto" w:fill="auto"/>
            <w:noWrap/>
            <w:vAlign w:val="top"/>
          </w:tcPr>
          <w:p w14:paraId="368A24E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fourth construct of self-regulation</w:t>
            </w:r>
          </w:p>
        </w:tc>
        <w:tc>
          <w:tcPr>
            <w:tcW w:w="1424" w:type="dxa"/>
            <w:shd w:val="clear" w:color="auto" w:fill="auto"/>
            <w:noWrap/>
            <w:vAlign w:val="top"/>
          </w:tcPr>
          <w:p w14:paraId="7F66EABB">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8CC6C4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3910D7C8">
        <w:trPr>
          <w:trHeight w:val="320" w:hRule="atLeast"/>
        </w:trPr>
        <w:tc>
          <w:tcPr>
            <w:tcW w:w="3290" w:type="dxa"/>
            <w:shd w:val="clear" w:color="auto" w:fill="auto"/>
            <w:noWrap/>
            <w:vAlign w:val="top"/>
          </w:tcPr>
          <w:p w14:paraId="0264263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srl_construct4_4</w:t>
            </w:r>
          </w:p>
        </w:tc>
        <w:tc>
          <w:tcPr>
            <w:tcW w:w="2217" w:type="dxa"/>
            <w:shd w:val="clear" w:color="auto" w:fill="auto"/>
            <w:noWrap/>
            <w:vAlign w:val="top"/>
          </w:tcPr>
          <w:p w14:paraId="64BA367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fourth construct of self-regulation</w:t>
            </w:r>
          </w:p>
        </w:tc>
        <w:tc>
          <w:tcPr>
            <w:tcW w:w="1424" w:type="dxa"/>
            <w:shd w:val="clear" w:color="auto" w:fill="auto"/>
            <w:noWrap/>
            <w:vAlign w:val="top"/>
          </w:tcPr>
          <w:p w14:paraId="408E954D">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3B8246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4F47F0A">
        <w:trPr>
          <w:trHeight w:val="320" w:hRule="atLeast"/>
        </w:trPr>
        <w:tc>
          <w:tcPr>
            <w:tcW w:w="3290" w:type="dxa"/>
            <w:shd w:val="clear" w:color="auto" w:fill="auto"/>
            <w:noWrap/>
            <w:vAlign w:val="top"/>
          </w:tcPr>
          <w:p w14:paraId="7ED5C6B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srl_construct5_1</w:t>
            </w:r>
          </w:p>
        </w:tc>
        <w:tc>
          <w:tcPr>
            <w:tcW w:w="2217" w:type="dxa"/>
            <w:shd w:val="clear" w:color="auto" w:fill="auto"/>
            <w:noWrap/>
            <w:vAlign w:val="top"/>
          </w:tcPr>
          <w:p w14:paraId="36B5DBA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fifth construct of self-regulation</w:t>
            </w:r>
          </w:p>
        </w:tc>
        <w:tc>
          <w:tcPr>
            <w:tcW w:w="1424" w:type="dxa"/>
            <w:shd w:val="clear" w:color="auto" w:fill="auto"/>
            <w:noWrap/>
            <w:vAlign w:val="top"/>
          </w:tcPr>
          <w:p w14:paraId="439BE12A">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206B2B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CE8E0E5">
        <w:trPr>
          <w:trHeight w:val="320" w:hRule="atLeast"/>
        </w:trPr>
        <w:tc>
          <w:tcPr>
            <w:tcW w:w="3290" w:type="dxa"/>
            <w:shd w:val="clear" w:color="auto" w:fill="auto"/>
            <w:noWrap/>
            <w:vAlign w:val="top"/>
          </w:tcPr>
          <w:p w14:paraId="4406050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srl_construct5_2</w:t>
            </w:r>
          </w:p>
        </w:tc>
        <w:tc>
          <w:tcPr>
            <w:tcW w:w="2217" w:type="dxa"/>
            <w:shd w:val="clear" w:color="auto" w:fill="auto"/>
            <w:noWrap/>
            <w:vAlign w:val="top"/>
          </w:tcPr>
          <w:p w14:paraId="407C882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fifth construct of self-regulation</w:t>
            </w:r>
          </w:p>
        </w:tc>
        <w:tc>
          <w:tcPr>
            <w:tcW w:w="1424" w:type="dxa"/>
            <w:shd w:val="clear" w:color="auto" w:fill="auto"/>
            <w:noWrap/>
            <w:vAlign w:val="top"/>
          </w:tcPr>
          <w:p w14:paraId="4567615F">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BD4B10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E30F423">
        <w:trPr>
          <w:trHeight w:val="320" w:hRule="atLeast"/>
        </w:trPr>
        <w:tc>
          <w:tcPr>
            <w:tcW w:w="3290" w:type="dxa"/>
            <w:shd w:val="clear" w:color="auto" w:fill="auto"/>
            <w:noWrap/>
            <w:vAlign w:val="top"/>
          </w:tcPr>
          <w:p w14:paraId="0054EA0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srl_construct5_3</w:t>
            </w:r>
          </w:p>
        </w:tc>
        <w:tc>
          <w:tcPr>
            <w:tcW w:w="2217" w:type="dxa"/>
            <w:shd w:val="clear" w:color="auto" w:fill="auto"/>
            <w:noWrap/>
            <w:vAlign w:val="top"/>
          </w:tcPr>
          <w:p w14:paraId="5F74D8FC">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fifth construct of self-regulation</w:t>
            </w:r>
          </w:p>
        </w:tc>
        <w:tc>
          <w:tcPr>
            <w:tcW w:w="1424" w:type="dxa"/>
            <w:shd w:val="clear" w:color="auto" w:fill="auto"/>
            <w:noWrap/>
            <w:vAlign w:val="top"/>
          </w:tcPr>
          <w:p w14:paraId="0D3E40BE">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49E489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7E5FCF01">
        <w:trPr>
          <w:trHeight w:val="320" w:hRule="atLeast"/>
        </w:trPr>
        <w:tc>
          <w:tcPr>
            <w:tcW w:w="3290" w:type="dxa"/>
            <w:shd w:val="clear" w:color="auto" w:fill="auto"/>
            <w:noWrap/>
            <w:vAlign w:val="top"/>
          </w:tcPr>
          <w:p w14:paraId="4E52F06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srl_construct5_4</w:t>
            </w:r>
          </w:p>
        </w:tc>
        <w:tc>
          <w:tcPr>
            <w:tcW w:w="2217" w:type="dxa"/>
            <w:shd w:val="clear" w:color="auto" w:fill="auto"/>
            <w:noWrap/>
            <w:vAlign w:val="top"/>
          </w:tcPr>
          <w:p w14:paraId="2E9A286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fifth construct of self-regulation</w:t>
            </w:r>
          </w:p>
        </w:tc>
        <w:tc>
          <w:tcPr>
            <w:tcW w:w="1424" w:type="dxa"/>
            <w:shd w:val="clear" w:color="auto" w:fill="auto"/>
            <w:noWrap/>
            <w:vAlign w:val="top"/>
          </w:tcPr>
          <w:p w14:paraId="648B3F50">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D81ED6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00C175C2">
        <w:trPr>
          <w:trHeight w:val="320" w:hRule="atLeast"/>
        </w:trPr>
        <w:tc>
          <w:tcPr>
            <w:tcW w:w="3290" w:type="dxa"/>
            <w:shd w:val="clear" w:color="auto" w:fill="auto"/>
            <w:noWrap/>
            <w:vAlign w:val="top"/>
          </w:tcPr>
          <w:p w14:paraId="0ACB982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srl_construct5_5</w:t>
            </w:r>
          </w:p>
        </w:tc>
        <w:tc>
          <w:tcPr>
            <w:tcW w:w="2217" w:type="dxa"/>
            <w:shd w:val="clear" w:color="auto" w:fill="auto"/>
            <w:noWrap/>
            <w:vAlign w:val="top"/>
          </w:tcPr>
          <w:p w14:paraId="715B11D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5 of the fifth construct of self-regulation</w:t>
            </w:r>
          </w:p>
        </w:tc>
        <w:tc>
          <w:tcPr>
            <w:tcW w:w="1424" w:type="dxa"/>
            <w:shd w:val="clear" w:color="auto" w:fill="auto"/>
            <w:noWrap/>
            <w:vAlign w:val="top"/>
          </w:tcPr>
          <w:p w14:paraId="39D95C22">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D80F82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78FF9D12">
        <w:trPr>
          <w:trHeight w:val="320" w:hRule="atLeast"/>
        </w:trPr>
        <w:tc>
          <w:tcPr>
            <w:tcW w:w="3290" w:type="dxa"/>
            <w:shd w:val="clear" w:color="auto" w:fill="auto"/>
            <w:noWrap/>
            <w:vAlign w:val="top"/>
          </w:tcPr>
          <w:p w14:paraId="1C084A1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srl_construct5_6</w:t>
            </w:r>
          </w:p>
        </w:tc>
        <w:tc>
          <w:tcPr>
            <w:tcW w:w="2217" w:type="dxa"/>
            <w:shd w:val="clear" w:color="auto" w:fill="auto"/>
            <w:noWrap/>
            <w:vAlign w:val="top"/>
          </w:tcPr>
          <w:p w14:paraId="268ACCC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6 of the fifth construct of self-regulation</w:t>
            </w:r>
          </w:p>
        </w:tc>
        <w:tc>
          <w:tcPr>
            <w:tcW w:w="1424" w:type="dxa"/>
            <w:shd w:val="clear" w:color="auto" w:fill="auto"/>
            <w:noWrap/>
            <w:vAlign w:val="top"/>
          </w:tcPr>
          <w:p w14:paraId="33053577">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EB6863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39F45913">
        <w:trPr>
          <w:trHeight w:val="320" w:hRule="atLeast"/>
        </w:trPr>
        <w:tc>
          <w:tcPr>
            <w:tcW w:w="3290" w:type="dxa"/>
            <w:noWrap/>
          </w:tcPr>
          <w:p w14:paraId="4EAD8A6A">
            <w:pPr>
              <w:pStyle w:val="2"/>
              <w:rPr>
                <w:rFonts w:hint="default" w:ascii="Courier New" w:hAnsi="Courier New" w:cs="Courier New"/>
                <w:lang w:val="en-US"/>
              </w:rPr>
            </w:pPr>
            <w:r>
              <w:rPr>
                <w:rFonts w:hint="default" w:ascii="Courier New" w:hAnsi="Courier New" w:cs="Courier New"/>
                <w:lang w:val="en-US"/>
              </w:rPr>
              <w:t>mean_T1 efficacy</w:t>
            </w:r>
          </w:p>
        </w:tc>
        <w:tc>
          <w:tcPr>
            <w:tcW w:w="2217" w:type="dxa"/>
            <w:noWrap/>
          </w:tcPr>
          <w:p w14:paraId="1CF8CAAD">
            <w:pPr>
              <w:pStyle w:val="2"/>
              <w:rPr>
                <w:rFonts w:hint="default" w:ascii="Courier New" w:hAnsi="Courier New" w:cs="Courier New"/>
                <w:lang w:val="en-US"/>
              </w:rPr>
            </w:pPr>
            <w:r>
              <w:rPr>
                <w:rFonts w:hint="default" w:ascii="Courier New" w:hAnsi="Courier New" w:cs="Courier New"/>
                <w:lang w:val="en-US"/>
              </w:rPr>
              <w:t>Mean score for T1 (pre-test)listening self-efficacy</w:t>
            </w:r>
          </w:p>
        </w:tc>
        <w:tc>
          <w:tcPr>
            <w:tcW w:w="1424" w:type="dxa"/>
            <w:noWrap/>
          </w:tcPr>
          <w:p w14:paraId="48847F71">
            <w:pPr>
              <w:pStyle w:val="2"/>
              <w:rPr>
                <w:rFonts w:hint="eastAsia" w:ascii="Courier New" w:hAnsi="Courier New" w:cs="Courier New"/>
              </w:rPr>
            </w:pPr>
            <w:r>
              <w:rPr>
                <w:rFonts w:ascii="Courier New" w:hAnsi="Courier New" w:cs="Courier New"/>
              </w:rPr>
              <w:t>Numeric</w:t>
            </w:r>
          </w:p>
        </w:tc>
        <w:tc>
          <w:tcPr>
            <w:tcW w:w="2522" w:type="dxa"/>
            <w:noWrap/>
          </w:tcPr>
          <w:p w14:paraId="3F2A7FE5">
            <w:pPr>
              <w:pStyle w:val="2"/>
              <w:rPr>
                <w:rFonts w:hint="default" w:ascii="Courier New" w:hAnsi="Courier New" w:cs="Courier New"/>
                <w:lang w:val="en-US"/>
              </w:rPr>
            </w:pPr>
            <w:r>
              <w:rPr>
                <w:rFonts w:ascii="Courier New" w:hAnsi="Courier New" w:cs="Courier New"/>
              </w:rPr>
              <w:t>N/A</w:t>
            </w:r>
          </w:p>
        </w:tc>
      </w:tr>
      <w:tr w14:paraId="44B88A60">
        <w:trPr>
          <w:trHeight w:val="320" w:hRule="atLeast"/>
        </w:trPr>
        <w:tc>
          <w:tcPr>
            <w:tcW w:w="3290" w:type="dxa"/>
            <w:noWrap/>
          </w:tcPr>
          <w:p w14:paraId="6D255F91">
            <w:pPr>
              <w:pStyle w:val="2"/>
              <w:rPr>
                <w:rFonts w:hint="default" w:ascii="Courier New" w:hAnsi="Courier New" w:cs="Courier New"/>
                <w:lang w:val="en-US"/>
              </w:rPr>
            </w:pPr>
            <w:r>
              <w:rPr>
                <w:rFonts w:hint="default" w:ascii="Courier New" w:hAnsi="Courier New" w:cs="Courier New"/>
                <w:lang w:val="en-US"/>
              </w:rPr>
              <w:t>eff_construct1_1</w:t>
            </w:r>
          </w:p>
        </w:tc>
        <w:tc>
          <w:tcPr>
            <w:tcW w:w="2217" w:type="dxa"/>
            <w:shd w:val="clear" w:color="auto" w:fill="auto"/>
            <w:noWrap/>
            <w:vAlign w:val="top"/>
          </w:tcPr>
          <w:p w14:paraId="7DB008F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first construct of self-efficacy</w:t>
            </w:r>
          </w:p>
        </w:tc>
        <w:tc>
          <w:tcPr>
            <w:tcW w:w="1424" w:type="dxa"/>
            <w:shd w:val="clear" w:color="auto" w:fill="auto"/>
            <w:noWrap/>
            <w:vAlign w:val="top"/>
          </w:tcPr>
          <w:p w14:paraId="2A26DEB4">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4C0143A2">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4BE0C464">
        <w:trPr>
          <w:trHeight w:val="320" w:hRule="atLeast"/>
        </w:trPr>
        <w:tc>
          <w:tcPr>
            <w:tcW w:w="3290" w:type="dxa"/>
            <w:noWrap/>
          </w:tcPr>
          <w:p w14:paraId="62E2FE3B">
            <w:pPr>
              <w:pStyle w:val="2"/>
              <w:rPr>
                <w:rFonts w:hint="default" w:ascii="Courier New" w:hAnsi="Courier New" w:cs="Courier New"/>
                <w:lang w:val="en-US"/>
              </w:rPr>
            </w:pPr>
            <w:r>
              <w:rPr>
                <w:rFonts w:hint="default" w:ascii="Courier New" w:hAnsi="Courier New" w:cs="Courier New"/>
                <w:lang w:val="en-US"/>
              </w:rPr>
              <w:t>eff_construct1_2</w:t>
            </w:r>
          </w:p>
        </w:tc>
        <w:tc>
          <w:tcPr>
            <w:tcW w:w="2217" w:type="dxa"/>
            <w:shd w:val="clear" w:color="auto" w:fill="auto"/>
            <w:noWrap/>
            <w:vAlign w:val="top"/>
          </w:tcPr>
          <w:p w14:paraId="7108511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first construct of self-efficacy</w:t>
            </w:r>
          </w:p>
        </w:tc>
        <w:tc>
          <w:tcPr>
            <w:tcW w:w="1424" w:type="dxa"/>
            <w:shd w:val="clear" w:color="auto" w:fill="auto"/>
            <w:noWrap/>
            <w:vAlign w:val="top"/>
          </w:tcPr>
          <w:p w14:paraId="794F94D2">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772F5ED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43BAE207">
        <w:trPr>
          <w:trHeight w:val="320" w:hRule="atLeast"/>
        </w:trPr>
        <w:tc>
          <w:tcPr>
            <w:tcW w:w="3290" w:type="dxa"/>
            <w:noWrap/>
          </w:tcPr>
          <w:p w14:paraId="31CBD60A">
            <w:pPr>
              <w:pStyle w:val="2"/>
              <w:rPr>
                <w:rFonts w:hint="default" w:ascii="Courier New" w:hAnsi="Courier New" w:cs="Courier New"/>
                <w:lang w:val="en-US"/>
              </w:rPr>
            </w:pPr>
            <w:r>
              <w:rPr>
                <w:rFonts w:hint="default" w:ascii="Courier New" w:hAnsi="Courier New" w:cs="Courier New"/>
                <w:lang w:val="en-US"/>
              </w:rPr>
              <w:t>eff_construct1_3</w:t>
            </w:r>
          </w:p>
        </w:tc>
        <w:tc>
          <w:tcPr>
            <w:tcW w:w="2217" w:type="dxa"/>
            <w:shd w:val="clear" w:color="auto" w:fill="auto"/>
            <w:noWrap/>
            <w:vAlign w:val="top"/>
          </w:tcPr>
          <w:p w14:paraId="3C0FB3C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first construct of self-efficacy</w:t>
            </w:r>
          </w:p>
        </w:tc>
        <w:tc>
          <w:tcPr>
            <w:tcW w:w="1424" w:type="dxa"/>
            <w:shd w:val="clear" w:color="auto" w:fill="auto"/>
            <w:noWrap/>
            <w:vAlign w:val="top"/>
          </w:tcPr>
          <w:p w14:paraId="18A4463B">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58E9B4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6390C647">
        <w:trPr>
          <w:trHeight w:val="320" w:hRule="atLeast"/>
        </w:trPr>
        <w:tc>
          <w:tcPr>
            <w:tcW w:w="3290" w:type="dxa"/>
            <w:noWrap/>
          </w:tcPr>
          <w:p w14:paraId="4849B560">
            <w:pPr>
              <w:pStyle w:val="2"/>
              <w:rPr>
                <w:rFonts w:hint="default" w:ascii="Courier New" w:hAnsi="Courier New" w:cs="Courier New"/>
                <w:lang w:val="en-US"/>
              </w:rPr>
            </w:pPr>
            <w:r>
              <w:rPr>
                <w:rFonts w:hint="default" w:ascii="Courier New" w:hAnsi="Courier New" w:cs="Courier New"/>
                <w:lang w:val="en-US"/>
              </w:rPr>
              <w:t>eff_construct1_4</w:t>
            </w:r>
          </w:p>
        </w:tc>
        <w:tc>
          <w:tcPr>
            <w:tcW w:w="2217" w:type="dxa"/>
            <w:shd w:val="clear" w:color="auto" w:fill="auto"/>
            <w:noWrap/>
            <w:vAlign w:val="top"/>
          </w:tcPr>
          <w:p w14:paraId="68365A7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first construct of self-efficacy</w:t>
            </w:r>
          </w:p>
        </w:tc>
        <w:tc>
          <w:tcPr>
            <w:tcW w:w="1424" w:type="dxa"/>
            <w:shd w:val="clear" w:color="auto" w:fill="auto"/>
            <w:noWrap/>
            <w:vAlign w:val="top"/>
          </w:tcPr>
          <w:p w14:paraId="17104888">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571D85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3DE53B3B">
        <w:trPr>
          <w:trHeight w:val="320" w:hRule="atLeast"/>
        </w:trPr>
        <w:tc>
          <w:tcPr>
            <w:tcW w:w="3290" w:type="dxa"/>
            <w:shd w:val="clear" w:color="auto" w:fill="auto"/>
            <w:noWrap/>
            <w:vAlign w:val="top"/>
          </w:tcPr>
          <w:p w14:paraId="7ED0E9C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eff_construct2_1</w:t>
            </w:r>
          </w:p>
        </w:tc>
        <w:tc>
          <w:tcPr>
            <w:tcW w:w="2217" w:type="dxa"/>
            <w:shd w:val="clear" w:color="auto" w:fill="auto"/>
            <w:noWrap/>
            <w:vAlign w:val="top"/>
          </w:tcPr>
          <w:p w14:paraId="4AC7341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second construct of self-efficacy</w:t>
            </w:r>
          </w:p>
        </w:tc>
        <w:tc>
          <w:tcPr>
            <w:tcW w:w="1424" w:type="dxa"/>
            <w:shd w:val="clear" w:color="auto" w:fill="auto"/>
            <w:noWrap/>
            <w:vAlign w:val="top"/>
          </w:tcPr>
          <w:p w14:paraId="1FF5EA9E">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2E287F6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5E264EFB">
        <w:trPr>
          <w:trHeight w:val="320" w:hRule="atLeast"/>
        </w:trPr>
        <w:tc>
          <w:tcPr>
            <w:tcW w:w="3290" w:type="dxa"/>
            <w:shd w:val="clear" w:color="auto" w:fill="auto"/>
            <w:noWrap/>
            <w:vAlign w:val="top"/>
          </w:tcPr>
          <w:p w14:paraId="72439BC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eff_construct2_2</w:t>
            </w:r>
          </w:p>
        </w:tc>
        <w:tc>
          <w:tcPr>
            <w:tcW w:w="2217" w:type="dxa"/>
            <w:shd w:val="clear" w:color="auto" w:fill="auto"/>
            <w:noWrap/>
            <w:vAlign w:val="top"/>
          </w:tcPr>
          <w:p w14:paraId="51EB488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second construct of self-efficacy</w:t>
            </w:r>
          </w:p>
        </w:tc>
        <w:tc>
          <w:tcPr>
            <w:tcW w:w="1424" w:type="dxa"/>
            <w:shd w:val="clear" w:color="auto" w:fill="auto"/>
            <w:noWrap/>
            <w:vAlign w:val="top"/>
          </w:tcPr>
          <w:p w14:paraId="1325FE5B">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797B04E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7CE05DFD">
        <w:trPr>
          <w:trHeight w:val="320" w:hRule="atLeast"/>
        </w:trPr>
        <w:tc>
          <w:tcPr>
            <w:tcW w:w="3290" w:type="dxa"/>
            <w:shd w:val="clear" w:color="auto" w:fill="auto"/>
            <w:noWrap/>
            <w:vAlign w:val="top"/>
          </w:tcPr>
          <w:p w14:paraId="1280CD0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eff_construct2_3</w:t>
            </w:r>
          </w:p>
        </w:tc>
        <w:tc>
          <w:tcPr>
            <w:tcW w:w="2217" w:type="dxa"/>
            <w:shd w:val="clear" w:color="auto" w:fill="auto"/>
            <w:noWrap/>
            <w:vAlign w:val="top"/>
          </w:tcPr>
          <w:p w14:paraId="0E48DF81">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second construct of self-efficacy</w:t>
            </w:r>
          </w:p>
        </w:tc>
        <w:tc>
          <w:tcPr>
            <w:tcW w:w="1424" w:type="dxa"/>
            <w:shd w:val="clear" w:color="auto" w:fill="auto"/>
            <w:noWrap/>
            <w:vAlign w:val="top"/>
          </w:tcPr>
          <w:p w14:paraId="2649466B">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28F368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671C76D7">
        <w:trPr>
          <w:trHeight w:val="320" w:hRule="atLeast"/>
        </w:trPr>
        <w:tc>
          <w:tcPr>
            <w:tcW w:w="3290" w:type="dxa"/>
            <w:shd w:val="clear" w:color="auto" w:fill="auto"/>
            <w:noWrap/>
            <w:vAlign w:val="top"/>
          </w:tcPr>
          <w:p w14:paraId="5AA2EC5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eff_construct2_4</w:t>
            </w:r>
          </w:p>
        </w:tc>
        <w:tc>
          <w:tcPr>
            <w:tcW w:w="2217" w:type="dxa"/>
            <w:shd w:val="clear" w:color="auto" w:fill="auto"/>
            <w:noWrap/>
            <w:vAlign w:val="top"/>
          </w:tcPr>
          <w:p w14:paraId="1BD2B59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second construct of self-efficacy</w:t>
            </w:r>
          </w:p>
        </w:tc>
        <w:tc>
          <w:tcPr>
            <w:tcW w:w="1424" w:type="dxa"/>
            <w:shd w:val="clear" w:color="auto" w:fill="auto"/>
            <w:noWrap/>
            <w:vAlign w:val="top"/>
          </w:tcPr>
          <w:p w14:paraId="7156E029">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D6D279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32D4DD6C">
        <w:trPr>
          <w:trHeight w:val="320" w:hRule="atLeast"/>
        </w:trPr>
        <w:tc>
          <w:tcPr>
            <w:tcW w:w="3290" w:type="dxa"/>
            <w:shd w:val="clear" w:color="auto" w:fill="auto"/>
            <w:noWrap/>
            <w:vAlign w:val="top"/>
          </w:tcPr>
          <w:p w14:paraId="161C653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eff_construct2_5</w:t>
            </w:r>
          </w:p>
        </w:tc>
        <w:tc>
          <w:tcPr>
            <w:tcW w:w="2217" w:type="dxa"/>
            <w:shd w:val="clear" w:color="auto" w:fill="auto"/>
            <w:noWrap/>
            <w:vAlign w:val="top"/>
          </w:tcPr>
          <w:p w14:paraId="1E1752C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5 of the second construct of self-efficacy</w:t>
            </w:r>
          </w:p>
        </w:tc>
        <w:tc>
          <w:tcPr>
            <w:tcW w:w="1424" w:type="dxa"/>
            <w:shd w:val="clear" w:color="auto" w:fill="auto"/>
            <w:noWrap/>
            <w:vAlign w:val="top"/>
          </w:tcPr>
          <w:p w14:paraId="07FB0FD2">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4A5D5E8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0-100</w:t>
            </w:r>
          </w:p>
        </w:tc>
      </w:tr>
      <w:tr w14:paraId="13DF1F95">
        <w:trPr>
          <w:trHeight w:val="320" w:hRule="atLeast"/>
        </w:trPr>
        <w:tc>
          <w:tcPr>
            <w:tcW w:w="3290" w:type="dxa"/>
            <w:noWrap/>
          </w:tcPr>
          <w:p w14:paraId="7FB5B577">
            <w:pPr>
              <w:pStyle w:val="2"/>
              <w:rPr>
                <w:rFonts w:hint="default" w:ascii="Courier New" w:hAnsi="Courier New" w:cs="Courier New"/>
                <w:lang w:val="en-US"/>
              </w:rPr>
            </w:pPr>
            <w:r>
              <w:rPr>
                <w:rFonts w:hint="default" w:ascii="Courier New" w:hAnsi="Courier New" w:cs="Courier New"/>
                <w:lang w:val="en-US"/>
              </w:rPr>
              <w:t>mean_T1 anxiety</w:t>
            </w:r>
          </w:p>
        </w:tc>
        <w:tc>
          <w:tcPr>
            <w:tcW w:w="2217" w:type="dxa"/>
            <w:noWrap/>
          </w:tcPr>
          <w:p w14:paraId="264AD971">
            <w:pPr>
              <w:pStyle w:val="2"/>
              <w:rPr>
                <w:rFonts w:hint="default" w:ascii="Courier New" w:hAnsi="Courier New" w:cs="Courier New"/>
                <w:lang w:val="en-US"/>
              </w:rPr>
            </w:pPr>
            <w:r>
              <w:rPr>
                <w:rFonts w:hint="default" w:ascii="Courier New" w:hAnsi="Courier New" w:cs="Courier New"/>
                <w:lang w:val="en-US"/>
              </w:rPr>
              <w:t>Mean score for T1 (pre-test) listening anxiety</w:t>
            </w:r>
          </w:p>
        </w:tc>
        <w:tc>
          <w:tcPr>
            <w:tcW w:w="1424" w:type="dxa"/>
            <w:noWrap/>
          </w:tcPr>
          <w:p w14:paraId="27EBA2A5">
            <w:pPr>
              <w:pStyle w:val="2"/>
              <w:rPr>
                <w:rFonts w:hint="eastAsia" w:ascii="Courier New" w:hAnsi="Courier New" w:cs="Courier New"/>
              </w:rPr>
            </w:pPr>
            <w:r>
              <w:rPr>
                <w:rFonts w:ascii="Courier New" w:hAnsi="Courier New" w:cs="Courier New"/>
              </w:rPr>
              <w:t>Numeric</w:t>
            </w:r>
          </w:p>
        </w:tc>
        <w:tc>
          <w:tcPr>
            <w:tcW w:w="2522" w:type="dxa"/>
            <w:noWrap/>
          </w:tcPr>
          <w:p w14:paraId="3916F63C">
            <w:pPr>
              <w:pStyle w:val="2"/>
              <w:rPr>
                <w:rFonts w:hint="default" w:ascii="Courier New" w:hAnsi="Courier New" w:cs="Courier New"/>
                <w:lang w:val="en-US"/>
              </w:rPr>
            </w:pPr>
            <w:r>
              <w:rPr>
                <w:rFonts w:ascii="Courier New" w:hAnsi="Courier New" w:cs="Courier New"/>
              </w:rPr>
              <w:t>N/A</w:t>
            </w:r>
          </w:p>
        </w:tc>
      </w:tr>
      <w:tr w14:paraId="750F3A53">
        <w:trPr>
          <w:trHeight w:val="320" w:hRule="atLeast"/>
        </w:trPr>
        <w:tc>
          <w:tcPr>
            <w:tcW w:w="3290" w:type="dxa"/>
            <w:noWrap/>
          </w:tcPr>
          <w:p w14:paraId="6318F0C7">
            <w:pPr>
              <w:pStyle w:val="2"/>
              <w:rPr>
                <w:rFonts w:hint="default" w:ascii="Courier New" w:hAnsi="Courier New" w:cs="Courier New"/>
                <w:lang w:val="en-US"/>
              </w:rPr>
            </w:pPr>
            <w:r>
              <w:rPr>
                <w:rFonts w:hint="default" w:ascii="Courier New" w:hAnsi="Courier New" w:cs="Courier New"/>
                <w:lang w:val="en-US"/>
              </w:rPr>
              <w:t>anx_construct1_1</w:t>
            </w:r>
          </w:p>
        </w:tc>
        <w:tc>
          <w:tcPr>
            <w:tcW w:w="2217" w:type="dxa"/>
            <w:shd w:val="clear" w:color="auto" w:fill="auto"/>
            <w:noWrap/>
            <w:vAlign w:val="top"/>
          </w:tcPr>
          <w:p w14:paraId="294BEF7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first construct of listening anxiety</w:t>
            </w:r>
          </w:p>
        </w:tc>
        <w:tc>
          <w:tcPr>
            <w:tcW w:w="1424" w:type="dxa"/>
            <w:shd w:val="clear" w:color="auto" w:fill="auto"/>
            <w:noWrap/>
            <w:vAlign w:val="top"/>
          </w:tcPr>
          <w:p w14:paraId="5570A92A">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4F3294C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7583F67">
        <w:trPr>
          <w:trHeight w:val="320" w:hRule="atLeast"/>
        </w:trPr>
        <w:tc>
          <w:tcPr>
            <w:tcW w:w="3290" w:type="dxa"/>
            <w:noWrap/>
          </w:tcPr>
          <w:p w14:paraId="7F5B7E61">
            <w:pPr>
              <w:pStyle w:val="2"/>
              <w:rPr>
                <w:rFonts w:hint="default" w:ascii="Courier New" w:hAnsi="Courier New" w:cs="Courier New"/>
                <w:lang w:val="en-US"/>
              </w:rPr>
            </w:pPr>
            <w:r>
              <w:rPr>
                <w:rFonts w:hint="default" w:ascii="Courier New" w:hAnsi="Courier New" w:cs="Courier New"/>
                <w:lang w:val="en-US"/>
              </w:rPr>
              <w:t>anx_construct1_2</w:t>
            </w:r>
          </w:p>
        </w:tc>
        <w:tc>
          <w:tcPr>
            <w:tcW w:w="2217" w:type="dxa"/>
            <w:shd w:val="clear" w:color="auto" w:fill="auto"/>
            <w:noWrap/>
            <w:vAlign w:val="top"/>
          </w:tcPr>
          <w:p w14:paraId="21D27E7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first construct of listening anxiety</w:t>
            </w:r>
          </w:p>
        </w:tc>
        <w:tc>
          <w:tcPr>
            <w:tcW w:w="1424" w:type="dxa"/>
            <w:shd w:val="clear" w:color="auto" w:fill="auto"/>
            <w:noWrap/>
            <w:vAlign w:val="top"/>
          </w:tcPr>
          <w:p w14:paraId="1E3D5576">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AEAE14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26E33E3">
        <w:trPr>
          <w:trHeight w:val="320" w:hRule="atLeast"/>
        </w:trPr>
        <w:tc>
          <w:tcPr>
            <w:tcW w:w="3290" w:type="dxa"/>
            <w:noWrap/>
          </w:tcPr>
          <w:p w14:paraId="1F208A00">
            <w:pPr>
              <w:pStyle w:val="2"/>
              <w:rPr>
                <w:rFonts w:hint="default" w:ascii="Courier New" w:hAnsi="Courier New" w:cs="Courier New"/>
                <w:lang w:val="en-US"/>
              </w:rPr>
            </w:pPr>
            <w:r>
              <w:rPr>
                <w:rFonts w:hint="default" w:ascii="Courier New" w:hAnsi="Courier New" w:cs="Courier New"/>
                <w:lang w:val="en-US"/>
              </w:rPr>
              <w:t>anx_construct1_3</w:t>
            </w:r>
          </w:p>
        </w:tc>
        <w:tc>
          <w:tcPr>
            <w:tcW w:w="2217" w:type="dxa"/>
            <w:shd w:val="clear" w:color="auto" w:fill="auto"/>
            <w:noWrap/>
            <w:vAlign w:val="top"/>
          </w:tcPr>
          <w:p w14:paraId="71CBF26F">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first construct of listening anxiety</w:t>
            </w:r>
          </w:p>
        </w:tc>
        <w:tc>
          <w:tcPr>
            <w:tcW w:w="1424" w:type="dxa"/>
            <w:shd w:val="clear" w:color="auto" w:fill="auto"/>
            <w:noWrap/>
            <w:vAlign w:val="top"/>
          </w:tcPr>
          <w:p w14:paraId="39710A59">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FEA777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F7108CE">
        <w:trPr>
          <w:trHeight w:val="320" w:hRule="atLeast"/>
        </w:trPr>
        <w:tc>
          <w:tcPr>
            <w:tcW w:w="3290" w:type="dxa"/>
            <w:shd w:val="clear" w:color="auto" w:fill="auto"/>
            <w:noWrap/>
            <w:vAlign w:val="top"/>
          </w:tcPr>
          <w:p w14:paraId="3D82A45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anx_construct2_1</w:t>
            </w:r>
          </w:p>
        </w:tc>
        <w:tc>
          <w:tcPr>
            <w:tcW w:w="2217" w:type="dxa"/>
            <w:shd w:val="clear" w:color="auto" w:fill="auto"/>
            <w:noWrap/>
            <w:vAlign w:val="top"/>
          </w:tcPr>
          <w:p w14:paraId="1446AAC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second construct of listening anxiety</w:t>
            </w:r>
          </w:p>
        </w:tc>
        <w:tc>
          <w:tcPr>
            <w:tcW w:w="1424" w:type="dxa"/>
            <w:shd w:val="clear" w:color="auto" w:fill="auto"/>
            <w:noWrap/>
            <w:vAlign w:val="top"/>
          </w:tcPr>
          <w:p w14:paraId="1BC4A602">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28DC9B7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7D4CD11">
        <w:trPr>
          <w:trHeight w:val="320" w:hRule="atLeast"/>
        </w:trPr>
        <w:tc>
          <w:tcPr>
            <w:tcW w:w="3290" w:type="dxa"/>
            <w:shd w:val="clear" w:color="auto" w:fill="auto"/>
            <w:noWrap/>
            <w:vAlign w:val="top"/>
          </w:tcPr>
          <w:p w14:paraId="21542108">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anx_construct2_2</w:t>
            </w:r>
          </w:p>
        </w:tc>
        <w:tc>
          <w:tcPr>
            <w:tcW w:w="2217" w:type="dxa"/>
            <w:shd w:val="clear" w:color="auto" w:fill="auto"/>
            <w:noWrap/>
            <w:vAlign w:val="top"/>
          </w:tcPr>
          <w:p w14:paraId="02B7446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second construct of listening anxiety</w:t>
            </w:r>
          </w:p>
        </w:tc>
        <w:tc>
          <w:tcPr>
            <w:tcW w:w="1424" w:type="dxa"/>
            <w:shd w:val="clear" w:color="auto" w:fill="auto"/>
            <w:noWrap/>
            <w:vAlign w:val="top"/>
          </w:tcPr>
          <w:p w14:paraId="1F4DC8CC">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892994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0B18180D">
        <w:trPr>
          <w:trHeight w:val="320" w:hRule="atLeast"/>
        </w:trPr>
        <w:tc>
          <w:tcPr>
            <w:tcW w:w="3290" w:type="dxa"/>
            <w:shd w:val="clear" w:color="auto" w:fill="auto"/>
            <w:noWrap/>
            <w:vAlign w:val="top"/>
          </w:tcPr>
          <w:p w14:paraId="4154EBAA">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anx_construct2_3</w:t>
            </w:r>
          </w:p>
        </w:tc>
        <w:tc>
          <w:tcPr>
            <w:tcW w:w="2217" w:type="dxa"/>
            <w:shd w:val="clear" w:color="auto" w:fill="auto"/>
            <w:noWrap/>
            <w:vAlign w:val="top"/>
          </w:tcPr>
          <w:p w14:paraId="31C37E5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second construct of listening anxiety</w:t>
            </w:r>
          </w:p>
        </w:tc>
        <w:tc>
          <w:tcPr>
            <w:tcW w:w="1424" w:type="dxa"/>
            <w:shd w:val="clear" w:color="auto" w:fill="auto"/>
            <w:noWrap/>
            <w:vAlign w:val="top"/>
          </w:tcPr>
          <w:p w14:paraId="7DEB058A">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202F3A4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0C0EE5E9">
        <w:trPr>
          <w:trHeight w:val="320" w:hRule="atLeast"/>
        </w:trPr>
        <w:tc>
          <w:tcPr>
            <w:tcW w:w="3290" w:type="dxa"/>
            <w:shd w:val="clear" w:color="auto" w:fill="auto"/>
            <w:noWrap/>
            <w:vAlign w:val="top"/>
          </w:tcPr>
          <w:p w14:paraId="39185119">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anx_construct2_4</w:t>
            </w:r>
          </w:p>
        </w:tc>
        <w:tc>
          <w:tcPr>
            <w:tcW w:w="2217" w:type="dxa"/>
            <w:shd w:val="clear" w:color="auto" w:fill="auto"/>
            <w:noWrap/>
            <w:vAlign w:val="top"/>
          </w:tcPr>
          <w:p w14:paraId="111555A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second construct of listening anxiety</w:t>
            </w:r>
          </w:p>
        </w:tc>
        <w:tc>
          <w:tcPr>
            <w:tcW w:w="1424" w:type="dxa"/>
            <w:shd w:val="clear" w:color="auto" w:fill="auto"/>
            <w:noWrap/>
            <w:vAlign w:val="top"/>
          </w:tcPr>
          <w:p w14:paraId="64626568">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1A2C576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76006F8">
        <w:trPr>
          <w:trHeight w:val="320" w:hRule="atLeast"/>
        </w:trPr>
        <w:tc>
          <w:tcPr>
            <w:tcW w:w="3290" w:type="dxa"/>
            <w:shd w:val="clear" w:color="auto" w:fill="auto"/>
            <w:noWrap/>
            <w:vAlign w:val="top"/>
          </w:tcPr>
          <w:p w14:paraId="363C206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anx_construct2_5</w:t>
            </w:r>
          </w:p>
        </w:tc>
        <w:tc>
          <w:tcPr>
            <w:tcW w:w="2217" w:type="dxa"/>
            <w:shd w:val="clear" w:color="auto" w:fill="auto"/>
            <w:noWrap/>
            <w:vAlign w:val="top"/>
          </w:tcPr>
          <w:p w14:paraId="14EF2E7D">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5 of the second construct of listening anxiety</w:t>
            </w:r>
          </w:p>
        </w:tc>
        <w:tc>
          <w:tcPr>
            <w:tcW w:w="1424" w:type="dxa"/>
            <w:shd w:val="clear" w:color="auto" w:fill="auto"/>
            <w:noWrap/>
            <w:vAlign w:val="top"/>
          </w:tcPr>
          <w:p w14:paraId="0B37CAED">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4C343F6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E34AE6E">
        <w:trPr>
          <w:trHeight w:val="320" w:hRule="atLeast"/>
        </w:trPr>
        <w:tc>
          <w:tcPr>
            <w:tcW w:w="3290" w:type="dxa"/>
            <w:shd w:val="clear" w:color="auto" w:fill="auto"/>
            <w:noWrap/>
            <w:vAlign w:val="top"/>
          </w:tcPr>
          <w:p w14:paraId="07DC5523">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anx_construct3_1</w:t>
            </w:r>
          </w:p>
        </w:tc>
        <w:tc>
          <w:tcPr>
            <w:tcW w:w="2217" w:type="dxa"/>
            <w:shd w:val="clear" w:color="auto" w:fill="auto"/>
            <w:noWrap/>
            <w:vAlign w:val="top"/>
          </w:tcPr>
          <w:p w14:paraId="35176B10">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1 of the third construct of listening anxiety</w:t>
            </w:r>
          </w:p>
        </w:tc>
        <w:tc>
          <w:tcPr>
            <w:tcW w:w="1424" w:type="dxa"/>
            <w:shd w:val="clear" w:color="auto" w:fill="auto"/>
            <w:noWrap/>
            <w:vAlign w:val="top"/>
          </w:tcPr>
          <w:p w14:paraId="6EF9A744">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58522F24">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4AF0E3E9">
        <w:trPr>
          <w:trHeight w:val="320" w:hRule="atLeast"/>
        </w:trPr>
        <w:tc>
          <w:tcPr>
            <w:tcW w:w="3290" w:type="dxa"/>
            <w:shd w:val="clear" w:color="auto" w:fill="auto"/>
            <w:noWrap/>
            <w:vAlign w:val="top"/>
          </w:tcPr>
          <w:p w14:paraId="2D197EA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anx_construct3_2</w:t>
            </w:r>
          </w:p>
        </w:tc>
        <w:tc>
          <w:tcPr>
            <w:tcW w:w="2217" w:type="dxa"/>
            <w:shd w:val="clear" w:color="auto" w:fill="auto"/>
            <w:noWrap/>
            <w:vAlign w:val="top"/>
          </w:tcPr>
          <w:p w14:paraId="6211141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2 of the third construct of listening anxiety</w:t>
            </w:r>
          </w:p>
        </w:tc>
        <w:tc>
          <w:tcPr>
            <w:tcW w:w="1424" w:type="dxa"/>
            <w:shd w:val="clear" w:color="auto" w:fill="auto"/>
            <w:noWrap/>
            <w:vAlign w:val="top"/>
          </w:tcPr>
          <w:p w14:paraId="3AE19E3F">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30FF075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1A211114">
        <w:trPr>
          <w:trHeight w:val="320" w:hRule="atLeast"/>
        </w:trPr>
        <w:tc>
          <w:tcPr>
            <w:tcW w:w="3290" w:type="dxa"/>
            <w:shd w:val="clear" w:color="auto" w:fill="auto"/>
            <w:noWrap/>
            <w:vAlign w:val="top"/>
          </w:tcPr>
          <w:p w14:paraId="72DE6E77">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anx_construct3_3</w:t>
            </w:r>
          </w:p>
        </w:tc>
        <w:tc>
          <w:tcPr>
            <w:tcW w:w="2217" w:type="dxa"/>
            <w:shd w:val="clear" w:color="auto" w:fill="auto"/>
            <w:noWrap/>
            <w:vAlign w:val="top"/>
          </w:tcPr>
          <w:p w14:paraId="001363AE">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3 of the third construct of listening anxiety</w:t>
            </w:r>
          </w:p>
        </w:tc>
        <w:tc>
          <w:tcPr>
            <w:tcW w:w="1424" w:type="dxa"/>
            <w:shd w:val="clear" w:color="auto" w:fill="auto"/>
            <w:noWrap/>
            <w:vAlign w:val="top"/>
          </w:tcPr>
          <w:p w14:paraId="4FA81049">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0E0E20F5">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r w14:paraId="6C430CF2">
        <w:trPr>
          <w:trHeight w:val="320" w:hRule="atLeast"/>
        </w:trPr>
        <w:tc>
          <w:tcPr>
            <w:tcW w:w="3290" w:type="dxa"/>
            <w:shd w:val="clear" w:color="auto" w:fill="auto"/>
            <w:noWrap/>
            <w:vAlign w:val="top"/>
          </w:tcPr>
          <w:p w14:paraId="6DCF242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anx_construct3_4</w:t>
            </w:r>
          </w:p>
        </w:tc>
        <w:tc>
          <w:tcPr>
            <w:tcW w:w="2217" w:type="dxa"/>
            <w:shd w:val="clear" w:color="auto" w:fill="auto"/>
            <w:noWrap/>
            <w:vAlign w:val="top"/>
          </w:tcPr>
          <w:p w14:paraId="2B8351FB">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lang w:val="en-US"/>
              </w:rPr>
              <w:t>Score for Item 4 of the third construct of listening anxiety</w:t>
            </w:r>
          </w:p>
        </w:tc>
        <w:tc>
          <w:tcPr>
            <w:tcW w:w="1424" w:type="dxa"/>
            <w:shd w:val="clear" w:color="auto" w:fill="auto"/>
            <w:noWrap/>
            <w:vAlign w:val="top"/>
          </w:tcPr>
          <w:p w14:paraId="29020A36">
            <w:pPr>
              <w:pStyle w:val="2"/>
              <w:rPr>
                <w:rFonts w:hint="eastAsia" w:ascii="Courier New" w:hAnsi="Courier New" w:cs="Courier New" w:eastAsiaTheme="minorEastAsia"/>
                <w:kern w:val="2"/>
                <w:sz w:val="21"/>
                <w:szCs w:val="21"/>
                <w:lang w:val="en-GB" w:eastAsia="zh-CN" w:bidi="ar-SA"/>
                <w14:ligatures w14:val="standardContextual"/>
              </w:rPr>
            </w:pPr>
            <w:r>
              <w:rPr>
                <w:rFonts w:ascii="Courier New" w:hAnsi="Courier New" w:cs="Courier New"/>
              </w:rPr>
              <w:t>Numeric</w:t>
            </w:r>
          </w:p>
        </w:tc>
        <w:tc>
          <w:tcPr>
            <w:tcW w:w="2522" w:type="dxa"/>
            <w:shd w:val="clear" w:color="auto" w:fill="auto"/>
            <w:noWrap/>
            <w:vAlign w:val="top"/>
          </w:tcPr>
          <w:p w14:paraId="623EB0D6">
            <w:pPr>
              <w:pStyle w:val="2"/>
              <w:rPr>
                <w:rFonts w:hint="default" w:ascii="Courier New" w:hAnsi="Courier New" w:cs="Courier New" w:eastAsiaTheme="minorEastAsia"/>
                <w:kern w:val="2"/>
                <w:sz w:val="21"/>
                <w:szCs w:val="21"/>
                <w:lang w:val="en-US" w:eastAsia="zh-CN" w:bidi="ar-SA"/>
                <w14:ligatures w14:val="standardContextual"/>
              </w:rPr>
            </w:pPr>
            <w:r>
              <w:rPr>
                <w:rFonts w:hint="default" w:ascii="Courier New" w:hAnsi="Courier New" w:cs="Courier New"/>
                <w:kern w:val="2"/>
                <w:sz w:val="21"/>
                <w:szCs w:val="21"/>
                <w:lang w:val="en-US" w:eastAsia="zh-CN" w:bidi="ar-SA"/>
                <w14:ligatures w14:val="standardContextual"/>
              </w:rPr>
              <w:t>1-6</w:t>
            </w:r>
          </w:p>
        </w:tc>
      </w:tr>
    </w:tbl>
    <w:p w14:paraId="350CC7C4">
      <w:pPr>
        <w:pStyle w:val="2"/>
        <w:rPr>
          <w:rFonts w:ascii="Courier New" w:hAnsi="Courier New" w:cs="Courier New"/>
        </w:rPr>
      </w:pPr>
    </w:p>
    <w:p w14:paraId="149F3CC8">
      <w:pPr>
        <w:pStyle w:val="2"/>
        <w:rPr>
          <w:rFonts w:ascii="Courier New" w:hAnsi="Courier New" w:cs="Courier New"/>
        </w:rPr>
      </w:pPr>
    </w:p>
    <w:p w14:paraId="6B5C69FB">
      <w:pPr>
        <w:pStyle w:val="2"/>
        <w:numPr>
          <w:numId w:val="0"/>
        </w:numPr>
        <w:rPr>
          <w:rFonts w:hint="default" w:ascii="Courier New" w:hAnsi="Courier New" w:eastAsia="Times New Roman" w:cs="Courier New"/>
          <w:b/>
          <w:bCs/>
          <w:color w:val="000000"/>
          <w:kern w:val="0"/>
          <w:sz w:val="20"/>
          <w:szCs w:val="20"/>
          <w:lang w:val="en-US" w:eastAsia="en-GB"/>
          <w14:ligatures w14:val="none"/>
        </w:rPr>
      </w:pPr>
      <w:r>
        <w:rPr>
          <w:rFonts w:hint="default" w:ascii="Courier New" w:hAnsi="Courier New" w:eastAsia="Times New Roman" w:cs="Courier New"/>
          <w:b/>
          <w:bCs/>
          <w:color w:val="000000"/>
          <w:kern w:val="0"/>
          <w:sz w:val="20"/>
          <w:szCs w:val="20"/>
          <w:lang w:val="en-US" w:eastAsia="en-GB"/>
          <w14:ligatures w14:val="none"/>
        </w:rPr>
        <w:t xml:space="preserve">4.5 </w:t>
      </w:r>
      <w:r>
        <w:rPr>
          <w:rFonts w:ascii="Courier New" w:hAnsi="Courier New" w:eastAsia="Times New Roman" w:cs="Courier New"/>
          <w:b/>
          <w:bCs/>
          <w:color w:val="000000"/>
          <w:kern w:val="0"/>
          <w:sz w:val="20"/>
          <w:szCs w:val="20"/>
          <w:lang w:eastAsia="en-GB"/>
          <w14:ligatures w14:val="none"/>
        </w:rPr>
        <w:t>File name</w:t>
      </w:r>
      <w:r>
        <w:rPr>
          <w:rFonts w:hint="default" w:ascii="Courier New" w:hAnsi="Courier New" w:eastAsia="Times New Roman" w:cs="Courier New"/>
          <w:b/>
          <w:bCs/>
          <w:color w:val="000000"/>
          <w:kern w:val="0"/>
          <w:sz w:val="20"/>
          <w:szCs w:val="20"/>
          <w:lang w:val="en-US" w:eastAsia="en-GB"/>
          <w14:ligatures w14:val="none"/>
        </w:rPr>
        <w:t>:IDLEL.csv</w:t>
      </w:r>
    </w:p>
    <w:p w14:paraId="3DE2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5D28F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eastAsia="Times New Roman" w:cs="Courier New"/>
          <w:color w:val="000000"/>
          <w:kern w:val="0"/>
          <w:sz w:val="20"/>
          <w:szCs w:val="20"/>
          <w:lang w:val="en-US" w:eastAsia="en-GB"/>
          <w14:ligatures w14:val="none"/>
        </w:rPr>
      </w:pPr>
      <w:r>
        <w:rPr>
          <w:rFonts w:ascii="Courier New" w:hAnsi="Courier New" w:eastAsia="Times New Roman" w:cs="Courier New"/>
          <w:color w:val="000000"/>
          <w:kern w:val="0"/>
          <w:sz w:val="20"/>
          <w:szCs w:val="20"/>
          <w:lang w:eastAsia="en-GB"/>
          <w14:ligatures w14:val="none"/>
        </w:rPr>
        <w:t xml:space="preserve">Number of variables: </w:t>
      </w:r>
      <w:r>
        <w:rPr>
          <w:rFonts w:hint="default" w:ascii="Courier New" w:hAnsi="Courier New" w:eastAsia="Times New Roman" w:cs="Courier New"/>
          <w:color w:val="000000"/>
          <w:kern w:val="0"/>
          <w:sz w:val="20"/>
          <w:szCs w:val="20"/>
          <w:lang w:val="en-US" w:eastAsia="en-GB"/>
          <w14:ligatures w14:val="none"/>
        </w:rPr>
        <w:t>10</w:t>
      </w:r>
    </w:p>
    <w:p w14:paraId="7470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color w:val="000000"/>
          <w:kern w:val="0"/>
          <w:sz w:val="20"/>
          <w:szCs w:val="20"/>
          <w:lang w:eastAsia="en-GB"/>
          <w14:ligatures w14:val="none"/>
        </w:rPr>
      </w:pPr>
    </w:p>
    <w:p w14:paraId="73D0D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Courier New" w:hAnsi="Courier New" w:cs="Courier New"/>
          <w:lang w:val="en-US"/>
        </w:rPr>
      </w:pPr>
      <w:r>
        <w:rPr>
          <w:rFonts w:ascii="Courier New" w:hAnsi="Courier New" w:eastAsia="Times New Roman" w:cs="Courier New"/>
          <w:color w:val="000000"/>
          <w:kern w:val="0"/>
          <w:sz w:val="20"/>
          <w:szCs w:val="20"/>
          <w:lang w:eastAsia="en-GB"/>
          <w14:ligatures w14:val="none"/>
        </w:rPr>
        <w:t xml:space="preserve">Number of cases: </w:t>
      </w:r>
      <w:r>
        <w:rPr>
          <w:rFonts w:hint="default" w:ascii="Courier New" w:hAnsi="Courier New" w:eastAsia="Times New Roman" w:cs="Courier New"/>
          <w:color w:val="000000"/>
          <w:kern w:val="0"/>
          <w:sz w:val="20"/>
          <w:szCs w:val="20"/>
          <w:lang w:val="en-US" w:eastAsia="en-GB"/>
          <w14:ligatures w14:val="none"/>
        </w:rPr>
        <w:t>273</w:t>
      </w:r>
    </w:p>
    <w:p w14:paraId="3BDE0333">
      <w:pPr>
        <w:pStyle w:val="2"/>
        <w:rPr>
          <w:rFonts w:ascii="Courier New" w:hAnsi="Courier New" w:cs="Courier New"/>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2217"/>
        <w:gridCol w:w="1424"/>
        <w:gridCol w:w="2522"/>
      </w:tblGrid>
      <w:tr w14:paraId="61B50D84">
        <w:trPr>
          <w:trHeight w:val="320" w:hRule="atLeast"/>
        </w:trPr>
        <w:tc>
          <w:tcPr>
            <w:tcW w:w="3290" w:type="dxa"/>
            <w:noWrap/>
          </w:tcPr>
          <w:p w14:paraId="2CB14B85">
            <w:pPr>
              <w:pStyle w:val="2"/>
              <w:rPr>
                <w:rFonts w:ascii="Courier New" w:hAnsi="Courier New" w:cs="Courier New"/>
                <w:b/>
                <w:bCs/>
              </w:rPr>
            </w:pPr>
            <w:r>
              <w:rPr>
                <w:rFonts w:ascii="Courier New" w:hAnsi="Courier New" w:cs="Courier New"/>
                <w:b/>
                <w:bCs/>
              </w:rPr>
              <w:t>Variable name</w:t>
            </w:r>
          </w:p>
        </w:tc>
        <w:tc>
          <w:tcPr>
            <w:tcW w:w="2217" w:type="dxa"/>
            <w:noWrap/>
          </w:tcPr>
          <w:p w14:paraId="3346423A">
            <w:pPr>
              <w:pStyle w:val="2"/>
              <w:rPr>
                <w:rFonts w:ascii="Courier New" w:hAnsi="Courier New" w:cs="Courier New"/>
                <w:b/>
                <w:bCs/>
              </w:rPr>
            </w:pPr>
            <w:r>
              <w:rPr>
                <w:rFonts w:ascii="Courier New" w:hAnsi="Courier New" w:cs="Courier New"/>
                <w:b/>
                <w:bCs/>
              </w:rPr>
              <w:t>Description</w:t>
            </w:r>
          </w:p>
        </w:tc>
        <w:tc>
          <w:tcPr>
            <w:tcW w:w="1424" w:type="dxa"/>
            <w:noWrap/>
          </w:tcPr>
          <w:p w14:paraId="5C6C47B4">
            <w:pPr>
              <w:pStyle w:val="2"/>
              <w:rPr>
                <w:rFonts w:ascii="Courier New" w:hAnsi="Courier New" w:cs="Courier New"/>
                <w:b/>
                <w:bCs/>
              </w:rPr>
            </w:pPr>
            <w:r>
              <w:rPr>
                <w:rFonts w:ascii="Courier New" w:hAnsi="Courier New" w:cs="Courier New"/>
                <w:b/>
                <w:bCs/>
              </w:rPr>
              <w:t>Unit</w:t>
            </w:r>
          </w:p>
        </w:tc>
        <w:tc>
          <w:tcPr>
            <w:tcW w:w="2522" w:type="dxa"/>
            <w:noWrap/>
          </w:tcPr>
          <w:p w14:paraId="4B579C68">
            <w:pPr>
              <w:pStyle w:val="2"/>
              <w:rPr>
                <w:rFonts w:ascii="Courier New" w:hAnsi="Courier New" w:cs="Courier New"/>
                <w:b/>
                <w:bCs/>
              </w:rPr>
            </w:pPr>
            <w:r>
              <w:rPr>
                <w:rFonts w:ascii="Courier New" w:hAnsi="Courier New" w:cs="Courier New"/>
                <w:b/>
                <w:bCs/>
              </w:rPr>
              <w:t>Value labels</w:t>
            </w:r>
          </w:p>
        </w:tc>
      </w:tr>
      <w:tr w14:paraId="52159EC6">
        <w:trPr>
          <w:trHeight w:val="607" w:hRule="atLeast"/>
        </w:trPr>
        <w:tc>
          <w:tcPr>
            <w:tcW w:w="3290" w:type="dxa"/>
            <w:noWrap/>
          </w:tcPr>
          <w:p w14:paraId="388D6DE2">
            <w:pPr>
              <w:pStyle w:val="2"/>
              <w:rPr>
                <w:rFonts w:hint="default" w:ascii="Courier New" w:hAnsi="Courier New" w:cs="Courier New"/>
                <w:lang w:val="en-US"/>
              </w:rPr>
            </w:pPr>
            <w:r>
              <w:rPr>
                <w:rFonts w:hint="default" w:ascii="Courier New" w:hAnsi="Courier New" w:cs="Courier New"/>
                <w:lang w:val="en-US"/>
              </w:rPr>
              <w:t>ID</w:t>
            </w:r>
          </w:p>
        </w:tc>
        <w:tc>
          <w:tcPr>
            <w:tcW w:w="2217" w:type="dxa"/>
            <w:noWrap/>
          </w:tcPr>
          <w:p w14:paraId="76ACEDDE">
            <w:pPr>
              <w:pStyle w:val="2"/>
              <w:rPr>
                <w:rFonts w:ascii="Courier New" w:hAnsi="Courier New" w:cs="Courier New"/>
              </w:rPr>
            </w:pPr>
            <w:r>
              <w:rPr>
                <w:rFonts w:ascii="Courier New" w:hAnsi="Courier New" w:cs="Courier New"/>
              </w:rPr>
              <w:t>Participant ID</w:t>
            </w:r>
          </w:p>
        </w:tc>
        <w:tc>
          <w:tcPr>
            <w:tcW w:w="1424" w:type="dxa"/>
            <w:noWrap/>
          </w:tcPr>
          <w:p w14:paraId="08E39BBF">
            <w:pPr>
              <w:pStyle w:val="2"/>
              <w:rPr>
                <w:rFonts w:ascii="Courier New" w:hAnsi="Courier New" w:cs="Courier New"/>
              </w:rPr>
            </w:pPr>
            <w:r>
              <w:rPr>
                <w:rFonts w:ascii="Courier New" w:hAnsi="Courier New" w:cs="Courier New"/>
              </w:rPr>
              <w:t>Numeric</w:t>
            </w:r>
          </w:p>
        </w:tc>
        <w:tc>
          <w:tcPr>
            <w:tcW w:w="2522" w:type="dxa"/>
            <w:noWrap/>
          </w:tcPr>
          <w:p w14:paraId="3056BCD5">
            <w:pPr>
              <w:pStyle w:val="2"/>
              <w:rPr>
                <w:rFonts w:ascii="Courier New" w:hAnsi="Courier New" w:cs="Courier New"/>
              </w:rPr>
            </w:pPr>
            <w:r>
              <w:rPr>
                <w:rFonts w:ascii="Courier New" w:hAnsi="Courier New" w:cs="Courier New"/>
              </w:rPr>
              <w:t>N/A</w:t>
            </w:r>
          </w:p>
        </w:tc>
      </w:tr>
      <w:tr w14:paraId="33819815">
        <w:trPr>
          <w:trHeight w:val="320" w:hRule="atLeast"/>
        </w:trPr>
        <w:tc>
          <w:tcPr>
            <w:tcW w:w="3290" w:type="dxa"/>
            <w:noWrap/>
          </w:tcPr>
          <w:p w14:paraId="4E0E7C87">
            <w:pPr>
              <w:pStyle w:val="2"/>
              <w:rPr>
                <w:rFonts w:hint="default" w:ascii="Courier New" w:hAnsi="Courier New" w:cs="Courier New"/>
                <w:lang w:val="en-US"/>
              </w:rPr>
            </w:pPr>
            <w:r>
              <w:rPr>
                <w:rFonts w:hint="default" w:ascii="Courier New" w:hAnsi="Courier New" w:cs="Courier New"/>
                <w:lang w:val="en-US"/>
              </w:rPr>
              <w:t>Time</w:t>
            </w:r>
          </w:p>
        </w:tc>
        <w:tc>
          <w:tcPr>
            <w:tcW w:w="2217" w:type="dxa"/>
            <w:noWrap/>
          </w:tcPr>
          <w:p w14:paraId="3AFB04B9">
            <w:pPr>
              <w:pStyle w:val="2"/>
              <w:rPr>
                <w:rFonts w:hint="default" w:ascii="Courier New" w:hAnsi="Courier New" w:cs="Courier New"/>
                <w:lang w:val="en-US"/>
              </w:rPr>
            </w:pPr>
            <w:r>
              <w:rPr>
                <w:rFonts w:hint="default" w:ascii="Courier New" w:hAnsi="Courier New" w:cs="Courier New"/>
                <w:lang w:val="en-US"/>
              </w:rPr>
              <w:t>Time of testing</w:t>
            </w:r>
          </w:p>
        </w:tc>
        <w:tc>
          <w:tcPr>
            <w:tcW w:w="1424" w:type="dxa"/>
            <w:noWrap/>
          </w:tcPr>
          <w:p w14:paraId="55EC2BFD">
            <w:pPr>
              <w:pStyle w:val="2"/>
              <w:rPr>
                <w:rFonts w:ascii="Courier New" w:hAnsi="Courier New" w:cs="Courier New"/>
              </w:rPr>
            </w:pPr>
            <w:r>
              <w:rPr>
                <w:rFonts w:hint="eastAsia" w:ascii="Courier New" w:hAnsi="Courier New" w:cs="Courier New"/>
              </w:rPr>
              <w:t>Ternary</w:t>
            </w:r>
          </w:p>
        </w:tc>
        <w:tc>
          <w:tcPr>
            <w:tcW w:w="2522" w:type="dxa"/>
            <w:noWrap/>
          </w:tcPr>
          <w:p w14:paraId="07D849C0">
            <w:pPr>
              <w:pStyle w:val="2"/>
              <w:rPr>
                <w:rFonts w:hint="default" w:ascii="Courier New" w:hAnsi="Courier New" w:cs="Courier New" w:eastAsiaTheme="minorEastAsia"/>
                <w:lang w:val="en-US" w:eastAsia="zh-CN"/>
              </w:rPr>
            </w:pPr>
            <w:r>
              <w:rPr>
                <w:rFonts w:hint="default" w:ascii="Courier New" w:hAnsi="Courier New" w:cs="Courier New"/>
                <w:lang w:val="en-US"/>
              </w:rPr>
              <w:t>Pretest vs. Post-test</w:t>
            </w:r>
            <w:r>
              <w:rPr>
                <w:rFonts w:hint="eastAsia" w:ascii="Courier New" w:hAnsi="Courier New" w:cs="Courier New"/>
                <w:lang w:val="en-US" w:eastAsia="zh-CN"/>
              </w:rPr>
              <w:t xml:space="preserve"> </w:t>
            </w:r>
            <w:r>
              <w:rPr>
                <w:rFonts w:hint="default" w:ascii="Courier New" w:hAnsi="Courier New" w:cs="Courier New"/>
                <w:lang w:val="en-US" w:eastAsia="zh-CN"/>
              </w:rPr>
              <w:t>vs. Delayed post-test</w:t>
            </w:r>
          </w:p>
        </w:tc>
      </w:tr>
      <w:tr w14:paraId="42FCCD32">
        <w:trPr>
          <w:trHeight w:val="320" w:hRule="atLeast"/>
        </w:trPr>
        <w:tc>
          <w:tcPr>
            <w:tcW w:w="3290" w:type="dxa"/>
            <w:noWrap/>
          </w:tcPr>
          <w:p w14:paraId="74E62D03">
            <w:pPr>
              <w:pStyle w:val="2"/>
              <w:rPr>
                <w:rFonts w:hint="default" w:ascii="Courier New" w:hAnsi="Courier New" w:cs="Courier New"/>
                <w:lang w:val="en-US"/>
              </w:rPr>
            </w:pPr>
            <w:r>
              <w:rPr>
                <w:rFonts w:hint="default" w:ascii="Courier New" w:hAnsi="Courier New" w:cs="Courier New"/>
                <w:lang w:val="en-US"/>
              </w:rPr>
              <w:t>score_comprehension</w:t>
            </w:r>
          </w:p>
        </w:tc>
        <w:tc>
          <w:tcPr>
            <w:tcW w:w="2217" w:type="dxa"/>
            <w:noWrap/>
          </w:tcPr>
          <w:p w14:paraId="57B14734">
            <w:pPr>
              <w:pStyle w:val="2"/>
              <w:rPr>
                <w:rFonts w:hint="default" w:ascii="Courier New" w:hAnsi="Courier New" w:cs="Courier New"/>
                <w:lang w:val="en-US"/>
              </w:rPr>
            </w:pPr>
            <w:r>
              <w:rPr>
                <w:rFonts w:hint="default" w:ascii="Courier New" w:hAnsi="Courier New" w:cs="Courier New"/>
                <w:lang w:val="en-US"/>
              </w:rPr>
              <w:t>Overall score for listening comprehension tests</w:t>
            </w:r>
          </w:p>
        </w:tc>
        <w:tc>
          <w:tcPr>
            <w:tcW w:w="1424" w:type="dxa"/>
            <w:noWrap/>
          </w:tcPr>
          <w:p w14:paraId="53D6C80E">
            <w:pPr>
              <w:pStyle w:val="2"/>
              <w:rPr>
                <w:rFonts w:hint="eastAsia" w:ascii="Courier New" w:hAnsi="Courier New" w:cs="Courier New"/>
              </w:rPr>
            </w:pPr>
            <w:r>
              <w:rPr>
                <w:rFonts w:ascii="Courier New" w:hAnsi="Courier New" w:cs="Courier New"/>
              </w:rPr>
              <w:t>Numeric</w:t>
            </w:r>
          </w:p>
        </w:tc>
        <w:tc>
          <w:tcPr>
            <w:tcW w:w="2522" w:type="dxa"/>
            <w:noWrap/>
          </w:tcPr>
          <w:p w14:paraId="00636EDE">
            <w:pPr>
              <w:pStyle w:val="2"/>
              <w:rPr>
                <w:rFonts w:hint="default" w:ascii="Courier New" w:hAnsi="Courier New" w:cs="Courier New"/>
                <w:lang w:val="en-US"/>
              </w:rPr>
            </w:pPr>
            <w:r>
              <w:rPr>
                <w:rFonts w:ascii="Courier New" w:hAnsi="Courier New" w:cs="Courier New"/>
              </w:rPr>
              <w:t>N/A</w:t>
            </w:r>
          </w:p>
        </w:tc>
      </w:tr>
      <w:tr w14:paraId="0EEA6EE2">
        <w:trPr>
          <w:trHeight w:val="320" w:hRule="atLeast"/>
        </w:trPr>
        <w:tc>
          <w:tcPr>
            <w:tcW w:w="3290" w:type="dxa"/>
            <w:noWrap/>
          </w:tcPr>
          <w:p w14:paraId="0247D104">
            <w:pPr>
              <w:pStyle w:val="2"/>
              <w:rPr>
                <w:rFonts w:hint="default" w:ascii="Courier New" w:hAnsi="Courier New" w:cs="Courier New"/>
                <w:lang w:val="en-US"/>
              </w:rPr>
            </w:pPr>
            <w:r>
              <w:rPr>
                <w:rFonts w:hint="default" w:ascii="Courier New" w:hAnsi="Courier New" w:cs="Courier New"/>
                <w:lang w:val="en-US"/>
              </w:rPr>
              <w:t>mean_self-regulation</w:t>
            </w:r>
          </w:p>
        </w:tc>
        <w:tc>
          <w:tcPr>
            <w:tcW w:w="2217" w:type="dxa"/>
            <w:noWrap/>
          </w:tcPr>
          <w:p w14:paraId="3580C471">
            <w:pPr>
              <w:pStyle w:val="2"/>
              <w:rPr>
                <w:rFonts w:hint="default" w:ascii="Courier New" w:hAnsi="Courier New" w:cs="Courier New"/>
                <w:lang w:val="en-US"/>
              </w:rPr>
            </w:pPr>
            <w:r>
              <w:rPr>
                <w:rFonts w:hint="default" w:ascii="Courier New" w:hAnsi="Courier New" w:cs="Courier New"/>
                <w:lang w:val="en-US"/>
              </w:rPr>
              <w:t>Mean score for listening self-regulation</w:t>
            </w:r>
          </w:p>
        </w:tc>
        <w:tc>
          <w:tcPr>
            <w:tcW w:w="1424" w:type="dxa"/>
            <w:noWrap/>
          </w:tcPr>
          <w:p w14:paraId="7B4A9221">
            <w:pPr>
              <w:pStyle w:val="2"/>
              <w:rPr>
                <w:rFonts w:hint="eastAsia" w:ascii="Courier New" w:hAnsi="Courier New" w:cs="Courier New"/>
              </w:rPr>
            </w:pPr>
            <w:r>
              <w:rPr>
                <w:rFonts w:ascii="Courier New" w:hAnsi="Courier New" w:cs="Courier New"/>
              </w:rPr>
              <w:t>Numeric</w:t>
            </w:r>
          </w:p>
        </w:tc>
        <w:tc>
          <w:tcPr>
            <w:tcW w:w="2522" w:type="dxa"/>
            <w:noWrap/>
          </w:tcPr>
          <w:p w14:paraId="14EB4551">
            <w:pPr>
              <w:pStyle w:val="2"/>
              <w:rPr>
                <w:rFonts w:hint="default" w:ascii="Courier New" w:hAnsi="Courier New" w:cs="Courier New"/>
                <w:lang w:val="en-US"/>
              </w:rPr>
            </w:pPr>
            <w:r>
              <w:rPr>
                <w:rFonts w:ascii="Courier New" w:hAnsi="Courier New" w:cs="Courier New"/>
              </w:rPr>
              <w:t>N/A</w:t>
            </w:r>
          </w:p>
        </w:tc>
      </w:tr>
      <w:tr w14:paraId="0EB1AAFC">
        <w:trPr>
          <w:trHeight w:val="320" w:hRule="atLeast"/>
        </w:trPr>
        <w:tc>
          <w:tcPr>
            <w:tcW w:w="3290" w:type="dxa"/>
            <w:noWrap/>
          </w:tcPr>
          <w:p w14:paraId="67CAB01B">
            <w:pPr>
              <w:pStyle w:val="2"/>
              <w:rPr>
                <w:rFonts w:hint="default" w:ascii="Courier New" w:hAnsi="Courier New" w:cs="Courier New"/>
                <w:lang w:val="en-US"/>
              </w:rPr>
            </w:pPr>
            <w:r>
              <w:rPr>
                <w:rFonts w:hint="default" w:ascii="Courier New" w:hAnsi="Courier New" w:cs="Courier New"/>
                <w:lang w:val="en-US"/>
              </w:rPr>
              <w:t>mean_self-efficacy</w:t>
            </w:r>
          </w:p>
        </w:tc>
        <w:tc>
          <w:tcPr>
            <w:tcW w:w="2217" w:type="dxa"/>
            <w:noWrap/>
          </w:tcPr>
          <w:p w14:paraId="46DA074D">
            <w:pPr>
              <w:pStyle w:val="2"/>
              <w:rPr>
                <w:rFonts w:hint="default" w:ascii="Courier New" w:hAnsi="Courier New" w:cs="Courier New"/>
                <w:lang w:val="en-US"/>
              </w:rPr>
            </w:pPr>
            <w:r>
              <w:rPr>
                <w:rFonts w:hint="default" w:ascii="Courier New" w:hAnsi="Courier New" w:cs="Courier New"/>
                <w:lang w:val="en-US"/>
              </w:rPr>
              <w:t>Mean score for listening self-efficacy</w:t>
            </w:r>
          </w:p>
        </w:tc>
        <w:tc>
          <w:tcPr>
            <w:tcW w:w="1424" w:type="dxa"/>
            <w:noWrap/>
          </w:tcPr>
          <w:p w14:paraId="4A4FDF46">
            <w:pPr>
              <w:pStyle w:val="2"/>
              <w:rPr>
                <w:rFonts w:hint="eastAsia" w:ascii="Courier New" w:hAnsi="Courier New" w:cs="Courier New"/>
              </w:rPr>
            </w:pPr>
            <w:r>
              <w:rPr>
                <w:rFonts w:ascii="Courier New" w:hAnsi="Courier New" w:cs="Courier New"/>
              </w:rPr>
              <w:t>Numeric</w:t>
            </w:r>
          </w:p>
        </w:tc>
        <w:tc>
          <w:tcPr>
            <w:tcW w:w="2522" w:type="dxa"/>
            <w:noWrap/>
          </w:tcPr>
          <w:p w14:paraId="6F8B8F26">
            <w:pPr>
              <w:pStyle w:val="2"/>
              <w:rPr>
                <w:rFonts w:hint="default" w:ascii="Courier New" w:hAnsi="Courier New" w:cs="Courier New"/>
                <w:lang w:val="en-US"/>
              </w:rPr>
            </w:pPr>
            <w:r>
              <w:rPr>
                <w:rFonts w:ascii="Courier New" w:hAnsi="Courier New" w:cs="Courier New"/>
              </w:rPr>
              <w:t>N/A</w:t>
            </w:r>
          </w:p>
        </w:tc>
      </w:tr>
      <w:tr w14:paraId="29589F6C">
        <w:trPr>
          <w:trHeight w:val="320" w:hRule="atLeast"/>
        </w:trPr>
        <w:tc>
          <w:tcPr>
            <w:tcW w:w="3290" w:type="dxa"/>
            <w:noWrap/>
          </w:tcPr>
          <w:p w14:paraId="0EFD888F">
            <w:pPr>
              <w:pStyle w:val="2"/>
              <w:rPr>
                <w:rFonts w:hint="default" w:ascii="Courier New" w:hAnsi="Courier New" w:cs="Courier New"/>
                <w:lang w:val="en-US"/>
              </w:rPr>
            </w:pPr>
            <w:r>
              <w:rPr>
                <w:rFonts w:hint="default" w:ascii="Courier New" w:hAnsi="Courier New" w:cs="Courier New"/>
                <w:lang w:val="en-US"/>
              </w:rPr>
              <w:t>mean_anxiety</w:t>
            </w:r>
          </w:p>
        </w:tc>
        <w:tc>
          <w:tcPr>
            <w:tcW w:w="2217" w:type="dxa"/>
            <w:noWrap/>
          </w:tcPr>
          <w:p w14:paraId="339475C2">
            <w:pPr>
              <w:pStyle w:val="2"/>
              <w:rPr>
                <w:rFonts w:hint="default" w:ascii="Courier New" w:hAnsi="Courier New" w:cs="Courier New"/>
                <w:lang w:val="en-US"/>
              </w:rPr>
            </w:pPr>
            <w:r>
              <w:rPr>
                <w:rFonts w:hint="default" w:ascii="Courier New" w:hAnsi="Courier New" w:cs="Courier New"/>
                <w:lang w:val="en-US"/>
              </w:rPr>
              <w:t>Mean score for listening anxiety</w:t>
            </w:r>
          </w:p>
        </w:tc>
        <w:tc>
          <w:tcPr>
            <w:tcW w:w="1424" w:type="dxa"/>
            <w:noWrap/>
          </w:tcPr>
          <w:p w14:paraId="72DAC067">
            <w:pPr>
              <w:pStyle w:val="2"/>
              <w:rPr>
                <w:rFonts w:hint="eastAsia" w:ascii="Courier New" w:hAnsi="Courier New" w:cs="Courier New"/>
              </w:rPr>
            </w:pPr>
            <w:r>
              <w:rPr>
                <w:rFonts w:ascii="Courier New" w:hAnsi="Courier New" w:cs="Courier New"/>
              </w:rPr>
              <w:t>Numeric</w:t>
            </w:r>
          </w:p>
        </w:tc>
        <w:tc>
          <w:tcPr>
            <w:tcW w:w="2522" w:type="dxa"/>
            <w:noWrap/>
          </w:tcPr>
          <w:p w14:paraId="1721A5ED">
            <w:pPr>
              <w:pStyle w:val="2"/>
              <w:rPr>
                <w:rFonts w:hint="default" w:ascii="Courier New" w:hAnsi="Courier New" w:cs="Courier New"/>
                <w:lang w:val="en-US"/>
              </w:rPr>
            </w:pPr>
            <w:r>
              <w:rPr>
                <w:rFonts w:ascii="Courier New" w:hAnsi="Courier New" w:cs="Courier New"/>
              </w:rPr>
              <w:t>N/A</w:t>
            </w:r>
          </w:p>
        </w:tc>
      </w:tr>
      <w:tr w14:paraId="7A739976">
        <w:trPr>
          <w:trHeight w:val="320" w:hRule="atLeast"/>
        </w:trPr>
        <w:tc>
          <w:tcPr>
            <w:tcW w:w="3290" w:type="dxa"/>
            <w:noWrap/>
          </w:tcPr>
          <w:p w14:paraId="0846779D">
            <w:pPr>
              <w:pStyle w:val="2"/>
              <w:rPr>
                <w:rFonts w:hint="default" w:ascii="Courier New" w:hAnsi="Courier New" w:cs="Courier New"/>
                <w:lang w:val="en-US"/>
              </w:rPr>
            </w:pPr>
            <w:r>
              <w:rPr>
                <w:rFonts w:hint="default" w:ascii="Courier New" w:hAnsi="Courier New" w:cs="Courier New"/>
                <w:lang w:val="en-US"/>
              </w:rPr>
              <w:t>aver_frequency</w:t>
            </w:r>
          </w:p>
        </w:tc>
        <w:tc>
          <w:tcPr>
            <w:tcW w:w="2217" w:type="dxa"/>
            <w:noWrap/>
          </w:tcPr>
          <w:p w14:paraId="65117BCA">
            <w:pPr>
              <w:pStyle w:val="2"/>
              <w:rPr>
                <w:rFonts w:hint="default" w:ascii="Courier New" w:hAnsi="Courier New" w:cs="Courier New"/>
                <w:lang w:val="en-US"/>
              </w:rPr>
            </w:pPr>
            <w:r>
              <w:rPr>
                <w:rFonts w:hint="default" w:ascii="Courier New" w:hAnsi="Courier New" w:cs="Courier New"/>
                <w:lang w:val="en-US"/>
              </w:rPr>
              <w:t>The number of times of activity participation every week</w:t>
            </w:r>
          </w:p>
        </w:tc>
        <w:tc>
          <w:tcPr>
            <w:tcW w:w="1424" w:type="dxa"/>
            <w:noWrap/>
          </w:tcPr>
          <w:p w14:paraId="5E8D8592">
            <w:pPr>
              <w:pStyle w:val="2"/>
              <w:rPr>
                <w:rFonts w:hint="eastAsia" w:ascii="Courier New" w:hAnsi="Courier New" w:cs="Courier New"/>
              </w:rPr>
            </w:pPr>
            <w:r>
              <w:rPr>
                <w:rFonts w:ascii="Courier New" w:hAnsi="Courier New" w:cs="Courier New"/>
              </w:rPr>
              <w:t>Numeric</w:t>
            </w:r>
          </w:p>
        </w:tc>
        <w:tc>
          <w:tcPr>
            <w:tcW w:w="2522" w:type="dxa"/>
            <w:noWrap/>
          </w:tcPr>
          <w:p w14:paraId="6B6C1DF7">
            <w:pPr>
              <w:pStyle w:val="2"/>
              <w:rPr>
                <w:rFonts w:hint="default" w:ascii="Courier New" w:hAnsi="Courier New" w:cs="Courier New"/>
                <w:lang w:val="en-US"/>
              </w:rPr>
            </w:pPr>
            <w:r>
              <w:rPr>
                <w:rFonts w:ascii="Courier New" w:hAnsi="Courier New" w:cs="Courier New"/>
              </w:rPr>
              <w:t>N/A</w:t>
            </w:r>
          </w:p>
        </w:tc>
      </w:tr>
      <w:tr w14:paraId="00AB6AA3">
        <w:trPr>
          <w:trHeight w:val="320" w:hRule="atLeast"/>
        </w:trPr>
        <w:tc>
          <w:tcPr>
            <w:tcW w:w="3290" w:type="dxa"/>
            <w:noWrap/>
          </w:tcPr>
          <w:p w14:paraId="3CB84795">
            <w:pPr>
              <w:pStyle w:val="2"/>
              <w:rPr>
                <w:rFonts w:hint="default" w:ascii="Courier New" w:hAnsi="Courier New" w:cs="Courier New"/>
                <w:lang w:val="en-US"/>
              </w:rPr>
            </w:pPr>
            <w:r>
              <w:rPr>
                <w:rFonts w:hint="default" w:ascii="Courier New" w:hAnsi="Courier New" w:cs="Courier New"/>
                <w:lang w:val="en-US"/>
              </w:rPr>
              <w:t>aver_diversity</w:t>
            </w:r>
          </w:p>
        </w:tc>
        <w:tc>
          <w:tcPr>
            <w:tcW w:w="2217" w:type="dxa"/>
            <w:noWrap/>
          </w:tcPr>
          <w:p w14:paraId="4A33404B">
            <w:pPr>
              <w:pStyle w:val="2"/>
              <w:rPr>
                <w:rFonts w:hint="default" w:ascii="Courier New" w:hAnsi="Courier New" w:cs="Courier New"/>
                <w:lang w:val="en-US"/>
              </w:rPr>
            </w:pPr>
            <w:r>
              <w:rPr>
                <w:rFonts w:hint="default" w:ascii="Courier New" w:hAnsi="Courier New" w:cs="Courier New"/>
                <w:lang w:val="en-US"/>
              </w:rPr>
              <w:t>The number of types of activities participated in every week</w:t>
            </w:r>
          </w:p>
        </w:tc>
        <w:tc>
          <w:tcPr>
            <w:tcW w:w="1424" w:type="dxa"/>
            <w:noWrap/>
          </w:tcPr>
          <w:p w14:paraId="0ECFA54D">
            <w:pPr>
              <w:pStyle w:val="2"/>
              <w:rPr>
                <w:rFonts w:hint="eastAsia" w:ascii="Courier New" w:hAnsi="Courier New" w:cs="Courier New"/>
              </w:rPr>
            </w:pPr>
            <w:r>
              <w:rPr>
                <w:rFonts w:ascii="Courier New" w:hAnsi="Courier New" w:cs="Courier New"/>
              </w:rPr>
              <w:t>Numeric</w:t>
            </w:r>
          </w:p>
        </w:tc>
        <w:tc>
          <w:tcPr>
            <w:tcW w:w="2522" w:type="dxa"/>
            <w:noWrap/>
          </w:tcPr>
          <w:p w14:paraId="0A487196">
            <w:pPr>
              <w:pStyle w:val="2"/>
              <w:rPr>
                <w:rFonts w:hint="default" w:ascii="Courier New" w:hAnsi="Courier New" w:cs="Courier New"/>
                <w:lang w:val="en-US"/>
              </w:rPr>
            </w:pPr>
            <w:r>
              <w:rPr>
                <w:rFonts w:ascii="Courier New" w:hAnsi="Courier New" w:cs="Courier New"/>
              </w:rPr>
              <w:t>N/A</w:t>
            </w:r>
          </w:p>
        </w:tc>
      </w:tr>
      <w:tr w14:paraId="282EA798">
        <w:trPr>
          <w:trHeight w:val="320" w:hRule="atLeast"/>
        </w:trPr>
        <w:tc>
          <w:tcPr>
            <w:tcW w:w="3290" w:type="dxa"/>
            <w:noWrap/>
          </w:tcPr>
          <w:p w14:paraId="3C032947">
            <w:pPr>
              <w:pStyle w:val="2"/>
              <w:rPr>
                <w:rFonts w:hint="default" w:ascii="Courier New" w:hAnsi="Courier New" w:cs="Courier New"/>
                <w:lang w:val="en-US"/>
              </w:rPr>
            </w:pPr>
            <w:r>
              <w:rPr>
                <w:rFonts w:hint="default" w:ascii="Courier New" w:hAnsi="Courier New" w:cs="Courier New"/>
                <w:lang w:val="en-US"/>
              </w:rPr>
              <w:t>aver_duration</w:t>
            </w:r>
          </w:p>
        </w:tc>
        <w:tc>
          <w:tcPr>
            <w:tcW w:w="2217" w:type="dxa"/>
            <w:noWrap/>
          </w:tcPr>
          <w:p w14:paraId="51255A20">
            <w:pPr>
              <w:pStyle w:val="2"/>
              <w:rPr>
                <w:rFonts w:hint="default" w:ascii="Courier New" w:hAnsi="Courier New" w:cs="Courier New"/>
                <w:lang w:val="en-US"/>
              </w:rPr>
            </w:pPr>
            <w:r>
              <w:rPr>
                <w:rFonts w:hint="default" w:ascii="Courier New" w:hAnsi="Courier New" w:cs="Courier New"/>
                <w:lang w:val="en-US"/>
              </w:rPr>
              <w:t>The amount of time spent on activities every week</w:t>
            </w:r>
          </w:p>
        </w:tc>
        <w:tc>
          <w:tcPr>
            <w:tcW w:w="1424" w:type="dxa"/>
            <w:noWrap/>
          </w:tcPr>
          <w:p w14:paraId="3DD302C3">
            <w:pPr>
              <w:pStyle w:val="2"/>
              <w:rPr>
                <w:rFonts w:hint="eastAsia" w:ascii="Courier New" w:hAnsi="Courier New" w:cs="Courier New"/>
              </w:rPr>
            </w:pPr>
            <w:r>
              <w:rPr>
                <w:rFonts w:ascii="Courier New" w:hAnsi="Courier New" w:cs="Courier New"/>
              </w:rPr>
              <w:t>Numeric</w:t>
            </w:r>
          </w:p>
        </w:tc>
        <w:tc>
          <w:tcPr>
            <w:tcW w:w="2522" w:type="dxa"/>
            <w:noWrap/>
          </w:tcPr>
          <w:p w14:paraId="03B564C0">
            <w:pPr>
              <w:pStyle w:val="2"/>
              <w:rPr>
                <w:rFonts w:hint="default" w:ascii="Courier New" w:hAnsi="Courier New" w:cs="Courier New"/>
                <w:lang w:val="en-US"/>
              </w:rPr>
            </w:pPr>
            <w:r>
              <w:rPr>
                <w:rFonts w:ascii="Courier New" w:hAnsi="Courier New" w:cs="Courier New"/>
              </w:rPr>
              <w:t>N/A</w:t>
            </w:r>
          </w:p>
        </w:tc>
      </w:tr>
      <w:tr w14:paraId="7F6144C7">
        <w:trPr>
          <w:trHeight w:val="320" w:hRule="atLeast"/>
        </w:trPr>
        <w:tc>
          <w:tcPr>
            <w:tcW w:w="3290" w:type="dxa"/>
            <w:noWrap/>
          </w:tcPr>
          <w:p w14:paraId="40B8BF99">
            <w:pPr>
              <w:pStyle w:val="2"/>
              <w:rPr>
                <w:rFonts w:hint="default" w:ascii="Courier New" w:hAnsi="Courier New" w:cs="Courier New"/>
                <w:lang w:val="en-US"/>
              </w:rPr>
            </w:pPr>
            <w:r>
              <w:rPr>
                <w:rFonts w:hint="default" w:ascii="Courier New" w:hAnsi="Courier New" w:cs="Courier New"/>
                <w:lang w:val="en-US"/>
              </w:rPr>
              <w:t>aver_strategy_use</w:t>
            </w:r>
          </w:p>
        </w:tc>
        <w:tc>
          <w:tcPr>
            <w:tcW w:w="2217" w:type="dxa"/>
            <w:noWrap/>
          </w:tcPr>
          <w:p w14:paraId="51650853">
            <w:pPr>
              <w:pStyle w:val="2"/>
              <w:rPr>
                <w:rFonts w:hint="default" w:ascii="Courier New" w:hAnsi="Courier New" w:cs="Courier New"/>
                <w:lang w:val="en-US"/>
              </w:rPr>
            </w:pPr>
            <w:r>
              <w:rPr>
                <w:rFonts w:hint="default" w:ascii="Courier New" w:hAnsi="Courier New" w:cs="Courier New"/>
                <w:lang w:val="en-US"/>
              </w:rPr>
              <w:t>The number of types of SRL strategies used every week</w:t>
            </w:r>
          </w:p>
        </w:tc>
        <w:tc>
          <w:tcPr>
            <w:tcW w:w="1424" w:type="dxa"/>
            <w:noWrap/>
          </w:tcPr>
          <w:p w14:paraId="482242E3">
            <w:pPr>
              <w:pStyle w:val="2"/>
              <w:rPr>
                <w:rFonts w:hint="eastAsia" w:ascii="Courier New" w:hAnsi="Courier New" w:cs="Courier New"/>
              </w:rPr>
            </w:pPr>
            <w:r>
              <w:rPr>
                <w:rFonts w:ascii="Courier New" w:hAnsi="Courier New" w:cs="Courier New"/>
              </w:rPr>
              <w:t>Numeric</w:t>
            </w:r>
          </w:p>
        </w:tc>
        <w:tc>
          <w:tcPr>
            <w:tcW w:w="2522" w:type="dxa"/>
            <w:noWrap/>
          </w:tcPr>
          <w:p w14:paraId="2F011B49">
            <w:pPr>
              <w:pStyle w:val="2"/>
              <w:rPr>
                <w:rFonts w:hint="default" w:ascii="Courier New" w:hAnsi="Courier New" w:cs="Courier New"/>
                <w:lang w:val="en-US"/>
              </w:rPr>
            </w:pPr>
            <w:r>
              <w:rPr>
                <w:rFonts w:ascii="Courier New" w:hAnsi="Courier New" w:cs="Courier New"/>
              </w:rPr>
              <w:t>N/A</w:t>
            </w:r>
          </w:p>
        </w:tc>
      </w:tr>
    </w:tbl>
    <w:p w14:paraId="0D63A57A">
      <w:pPr>
        <w:pStyle w:val="2"/>
        <w:rPr>
          <w:rFonts w:ascii="Courier New" w:hAnsi="Courier New" w:cs="Courier New"/>
        </w:rPr>
      </w:pPr>
    </w:p>
    <w:p w14:paraId="4D1EA724">
      <w:pPr>
        <w:pStyle w:val="2"/>
        <w:rPr>
          <w:rFonts w:hint="default" w:ascii="Courier New" w:hAnsi="Courier New" w:cs="Courier New"/>
          <w:lang w:val="en-US"/>
        </w:rPr>
      </w:pPr>
    </w:p>
    <w:p w14:paraId="1CA6D66F">
      <w:pPr>
        <w:pStyle w:val="2"/>
        <w:numPr>
          <w:numId w:val="0"/>
        </w:numPr>
        <w:ind w:leftChars="0"/>
        <w:rPr>
          <w:rFonts w:hint="default" w:ascii="Courier New" w:hAnsi="Courier New" w:cs="Courier New"/>
          <w:lang w:val="en-US"/>
        </w:rPr>
      </w:pPr>
      <w:r>
        <w:rPr>
          <w:rFonts w:hint="default" w:ascii="Courier New" w:hAnsi="Courier New" w:eastAsia="Times New Roman" w:cs="Courier New"/>
          <w:b/>
          <w:bCs/>
          <w:color w:val="000000"/>
          <w:kern w:val="0"/>
          <w:sz w:val="20"/>
          <w:szCs w:val="20"/>
          <w:lang w:val="en-US" w:eastAsia="en-GB"/>
          <w14:ligatures w14:val="none"/>
        </w:rPr>
        <w:t>4.6 F</w:t>
      </w:r>
      <w:r>
        <w:rPr>
          <w:rFonts w:ascii="Courier New" w:hAnsi="Courier New" w:eastAsia="Times New Roman" w:cs="Courier New"/>
          <w:b/>
          <w:bCs/>
          <w:color w:val="000000"/>
          <w:kern w:val="0"/>
          <w:sz w:val="20"/>
          <w:szCs w:val="20"/>
          <w:lang w:eastAsia="en-GB"/>
          <w14:ligatures w14:val="none"/>
        </w:rPr>
        <w:t>ile name</w:t>
      </w:r>
      <w:r>
        <w:rPr>
          <w:rFonts w:hint="default" w:ascii="Courier New" w:hAnsi="Courier New" w:eastAsia="Times New Roman" w:cs="Courier New"/>
          <w:b/>
          <w:bCs/>
          <w:color w:val="000000"/>
          <w:kern w:val="0"/>
          <w:sz w:val="20"/>
          <w:szCs w:val="20"/>
          <w:lang w:val="en-US" w:eastAsia="en-GB"/>
          <w14:ligatures w14:val="none"/>
        </w:rPr>
        <w:t>: Instruments.pdf</w:t>
      </w:r>
    </w:p>
    <w:p w14:paraId="6FFDF9FB">
      <w:pPr>
        <w:pStyle w:val="2"/>
        <w:rPr>
          <w:rFonts w:hint="default" w:ascii="Courier New" w:hAnsi="Courier New" w:cs="Courier New"/>
          <w:lang w:val="en-US"/>
        </w:rPr>
      </w:pPr>
    </w:p>
    <w:p w14:paraId="101FBB29">
      <w:pPr>
        <w:pStyle w:val="2"/>
        <w:rPr>
          <w:rFonts w:ascii="Courier New" w:hAnsi="Courier New" w:cs="Courier New"/>
        </w:rPr>
      </w:pPr>
      <w:r>
        <w:rPr>
          <w:rFonts w:hint="default" w:ascii="Courier New" w:hAnsi="Courier New" w:cs="Courier New"/>
          <w:lang w:val="en-US"/>
        </w:rPr>
        <w:t>5</w:t>
      </w:r>
      <w:r>
        <w:rPr>
          <w:rFonts w:ascii="Courier New" w:hAnsi="Courier New" w:cs="Courier New"/>
        </w:rPr>
        <w:t>. METHODS</w:t>
      </w:r>
    </w:p>
    <w:p w14:paraId="2C5BDD40">
      <w:pPr>
        <w:pStyle w:val="2"/>
        <w:rPr>
          <w:rFonts w:ascii="Courier New" w:hAnsi="Courier New" w:cs="Courier New"/>
        </w:rPr>
      </w:pPr>
      <w:r>
        <w:rPr>
          <w:rFonts w:ascii="Courier New" w:hAnsi="Courier New" w:cs="Courier New"/>
        </w:rPr>
        <w:t>-----------</w:t>
      </w:r>
    </w:p>
    <w:p w14:paraId="63E498C5">
      <w:pPr>
        <w:pStyle w:val="2"/>
        <w:rPr>
          <w:rFonts w:ascii="Courier New" w:hAnsi="Courier New" w:cs="Courier New"/>
        </w:rPr>
      </w:pPr>
    </w:p>
    <w:p w14:paraId="574EF401">
      <w:pPr>
        <w:pStyle w:val="2"/>
        <w:rPr>
          <w:rFonts w:ascii="Courier New" w:hAnsi="Courier New" w:cs="Courier New"/>
        </w:rPr>
      </w:pPr>
    </w:p>
    <w:p w14:paraId="0AF39CB7">
      <w:pPr>
        <w:pStyle w:val="2"/>
        <w:rPr>
          <w:rFonts w:hint="default" w:ascii="Courier New Bold" w:hAnsi="Courier New Bold" w:cs="Courier New Bold"/>
          <w:b/>
          <w:bCs/>
        </w:rPr>
      </w:pPr>
      <w:r>
        <w:rPr>
          <w:rFonts w:hint="default" w:ascii="Courier New Bold" w:hAnsi="Courier New Bold" w:cs="Courier New Bold"/>
          <w:b/>
          <w:bCs/>
        </w:rPr>
        <w:t>- Experimental procedures/protocols</w:t>
      </w:r>
    </w:p>
    <w:p w14:paraId="1057BD28">
      <w:pPr>
        <w:pStyle w:val="2"/>
        <w:rPr>
          <w:rFonts w:hint="default" w:ascii="Courier New" w:hAnsi="Courier New" w:cs="Courier New"/>
          <w:lang w:val="en-US"/>
        </w:rPr>
      </w:pPr>
    </w:p>
    <w:p w14:paraId="07861A13">
      <w:pPr>
        <w:pStyle w:val="2"/>
        <w:rPr>
          <w:rFonts w:hint="eastAsia" w:ascii="Courier New" w:hAnsi="Courier New" w:cs="Courier New"/>
        </w:rPr>
      </w:pPr>
      <w:r>
        <w:rPr>
          <w:rFonts w:hint="default" w:ascii="Courier New" w:hAnsi="Courier New" w:cs="Courier New"/>
          <w:lang w:val="en-US"/>
        </w:rPr>
        <w:t>T</w:t>
      </w:r>
      <w:r>
        <w:rPr>
          <w:rFonts w:hint="eastAsia" w:ascii="Courier New" w:hAnsi="Courier New" w:cs="Courier New"/>
        </w:rPr>
        <w:t>h</w:t>
      </w:r>
      <w:r>
        <w:rPr>
          <w:rFonts w:hint="default" w:ascii="Courier New" w:hAnsi="Courier New" w:cs="Courier New"/>
          <w:lang w:val="en-US"/>
        </w:rPr>
        <w:t>is</w:t>
      </w:r>
      <w:r>
        <w:rPr>
          <w:rFonts w:hint="eastAsia" w:ascii="Courier New" w:hAnsi="Courier New" w:cs="Courier New"/>
        </w:rPr>
        <w:t xml:space="preserve"> study was conducted in two consecutive sections. The first section focused on validating the hypothesised self-regulated L2 listening model structure, while the second investigated the relationships among self-regulation, self-efficacy, listening anxiety, L2 listening proficiency, and IDLEL engagement (i.e., frequency, duration, diversity, and strategy use). </w:t>
      </w:r>
    </w:p>
    <w:p w14:paraId="5FD9C244">
      <w:pPr>
        <w:pStyle w:val="2"/>
        <w:rPr>
          <w:rFonts w:hint="default" w:ascii="Courier New" w:hAnsi="Courier New" w:cs="Courier New"/>
          <w:lang w:val="en-US"/>
        </w:rPr>
      </w:pPr>
    </w:p>
    <w:p w14:paraId="3ECFBD7F">
      <w:pPr>
        <w:pStyle w:val="2"/>
        <w:rPr>
          <w:rFonts w:hint="default" w:ascii="Courier New" w:hAnsi="Courier New" w:cs="Courier New"/>
          <w:lang w:val="en-US"/>
        </w:rPr>
      </w:pPr>
      <w:r>
        <w:rPr>
          <w:rFonts w:hint="default" w:ascii="Courier New" w:hAnsi="Courier New" w:cs="Courier New"/>
          <w:lang w:val="en-US"/>
        </w:rPr>
        <w:t>I</w:t>
      </w:r>
      <w:r>
        <w:rPr>
          <w:rFonts w:hint="eastAsia" w:ascii="Courier New" w:hAnsi="Courier New" w:cs="Courier New"/>
        </w:rPr>
        <w:t>n the first part of the study, participants were required to complete electronic questionnaires investigating their self-regulation, self-efficacy, and anxiety in listening. Two weeks later, the second part of the study was conducted in four phases. In the first phase (week 1), a different cohort of participants from those in the first part of the study were first asked to complete a listening test in their English listening classes. Immediately after the listening test, participants were required to complete questionnaires capturing their immediate responses to factors (i.e., SRL strategies, self-efficacy, and anxiety) related to English listening. The questionnaires used in the second part of the study were the updated version based on the confirmatory factor analysis (CFA) results of the questionnaire data collected in the first part of the study.</w:t>
      </w:r>
      <w:r>
        <w:rPr>
          <w:rFonts w:hint="default" w:ascii="Courier New" w:hAnsi="Courier New" w:cs="Courier New"/>
          <w:lang w:val="en-US"/>
        </w:rPr>
        <w:t xml:space="preserve"> </w:t>
      </w:r>
    </w:p>
    <w:p w14:paraId="09E138F5">
      <w:pPr>
        <w:pStyle w:val="2"/>
        <w:rPr>
          <w:rFonts w:hint="default" w:ascii="Courier New" w:hAnsi="Courier New" w:cs="Courier New"/>
          <w:lang w:val="en-US"/>
        </w:rPr>
      </w:pPr>
    </w:p>
    <w:p w14:paraId="74F5A120">
      <w:pPr>
        <w:pStyle w:val="2"/>
        <w:rPr>
          <w:rFonts w:hint="default" w:ascii="Courier New" w:hAnsi="Courier New" w:cs="Courier New"/>
          <w:lang w:val="en-US"/>
        </w:rPr>
      </w:pPr>
      <w:r>
        <w:rPr>
          <w:rFonts w:hint="default" w:ascii="Courier New" w:hAnsi="Courier New" w:cs="Courier New"/>
          <w:lang w:val="en-US"/>
        </w:rPr>
        <w:t xml:space="preserve">In the second phase (week 2 to week 5), participants were asked to complete as many IDLEL activities as they wished in addition to the work set by their teachers and keep one English E-log a week in which they briefly described the way they engaged in IDLEL activities. In the third phase (Week 6), participants completed a second English listening test as the post-test and filled in the same questionnaire they had completed in Week One. In the fourth phase (Week 19), participants took a third English listening test as the delayed post-test. </w:t>
      </w:r>
    </w:p>
    <w:p w14:paraId="42A580A3">
      <w:pPr>
        <w:pStyle w:val="2"/>
        <w:rPr>
          <w:rFonts w:ascii="Courier New" w:hAnsi="Courier New" w:cs="Courier New"/>
        </w:rPr>
      </w:pPr>
    </w:p>
    <w:p w14:paraId="6244BC56">
      <w:pPr>
        <w:pStyle w:val="2"/>
        <w:rPr>
          <w:rFonts w:hint="default" w:ascii="Courier New Bold" w:hAnsi="Courier New Bold" w:cs="Courier New Bold"/>
          <w:b/>
          <w:bCs/>
        </w:rPr>
      </w:pPr>
      <w:r>
        <w:rPr>
          <w:rFonts w:hint="default" w:ascii="Courier New Bold" w:hAnsi="Courier New Bold" w:cs="Courier New Bold"/>
          <w:b/>
          <w:bCs/>
        </w:rPr>
        <w:t>- Environmental/experimental conditions.</w:t>
      </w:r>
    </w:p>
    <w:p w14:paraId="3F3402F8">
      <w:pPr>
        <w:pStyle w:val="2"/>
        <w:rPr>
          <w:rFonts w:ascii="Courier New" w:hAnsi="Courier New" w:cs="Courier New"/>
        </w:rPr>
      </w:pPr>
    </w:p>
    <w:p w14:paraId="0B793C5E">
      <w:pPr>
        <w:pStyle w:val="2"/>
        <w:rPr>
          <w:rFonts w:ascii="Courier New" w:hAnsi="Courier New" w:cs="Courier New"/>
        </w:rPr>
      </w:pPr>
      <w:r>
        <w:rPr>
          <w:rFonts w:ascii="Courier New" w:hAnsi="Courier New" w:cs="Courier New"/>
        </w:rPr>
        <w:t xml:space="preserve">The </w:t>
      </w:r>
      <w:r>
        <w:rPr>
          <w:rFonts w:hint="eastAsia" w:ascii="Courier New" w:hAnsi="Courier New" w:cs="Courier New"/>
        </w:rPr>
        <w:t>was designed as an observational study, which requires the researcher to refrain from intervening or making specific requests to ensure the data can reflect participants’ natural states and behaviours outside the research context.</w:t>
      </w:r>
    </w:p>
    <w:p w14:paraId="450D9DA4">
      <w:pPr>
        <w:pStyle w:val="2"/>
        <w:rPr>
          <w:rFonts w:ascii="Courier New" w:hAnsi="Courier New" w:cs="Courier New"/>
        </w:rPr>
      </w:pPr>
    </w:p>
    <w:p w14:paraId="36657EF6">
      <w:pPr>
        <w:pStyle w:val="2"/>
        <w:rPr>
          <w:rFonts w:ascii="Courier New" w:hAnsi="Courier New" w:cs="Courier New"/>
        </w:rPr>
      </w:pPr>
    </w:p>
    <w:p w14:paraId="6EC469CC">
      <w:pPr>
        <w:pStyle w:val="2"/>
        <w:rPr>
          <w:rFonts w:hint="default" w:ascii="Courier New Bold" w:hAnsi="Courier New Bold" w:cs="Courier New Bold"/>
          <w:b/>
          <w:bCs/>
        </w:rPr>
      </w:pPr>
      <w:r>
        <w:rPr>
          <w:rFonts w:hint="default" w:ascii="Courier New Bold" w:hAnsi="Courier New Bold" w:cs="Courier New Bold"/>
          <w:b/>
          <w:bCs/>
        </w:rPr>
        <w:t>- Instruments used</w:t>
      </w:r>
    </w:p>
    <w:p w14:paraId="001BAD6D">
      <w:pPr>
        <w:pStyle w:val="2"/>
        <w:rPr>
          <w:rFonts w:ascii="Courier New" w:hAnsi="Courier New" w:cs="Courier New"/>
        </w:rPr>
      </w:pPr>
    </w:p>
    <w:p w14:paraId="1162318F">
      <w:pPr>
        <w:pStyle w:val="2"/>
        <w:rPr>
          <w:rFonts w:hint="default" w:ascii="Courier New Bold Italic" w:hAnsi="Courier New Bold Italic" w:cs="Courier New Bold Italic"/>
          <w:b/>
          <w:bCs/>
          <w:i/>
          <w:iCs/>
        </w:rPr>
      </w:pPr>
      <w:r>
        <w:rPr>
          <w:rFonts w:hint="default" w:ascii="Courier New Bold Italic" w:hAnsi="Courier New Bold Italic" w:cs="Courier New Bold Italic"/>
          <w:b/>
          <w:bCs/>
          <w:i/>
          <w:iCs/>
        </w:rPr>
        <w:t>English Listening Questionnaire</w:t>
      </w:r>
    </w:p>
    <w:p w14:paraId="7497655D">
      <w:pPr>
        <w:pStyle w:val="2"/>
        <w:rPr>
          <w:rFonts w:hint="default" w:ascii="Courier New Bold Italic" w:hAnsi="Courier New Bold Italic" w:cs="Courier New Bold Italic"/>
          <w:b/>
          <w:bCs/>
          <w:i/>
          <w:iCs/>
          <w:lang w:val="en-US"/>
        </w:rPr>
      </w:pPr>
    </w:p>
    <w:p w14:paraId="288128C8">
      <w:pPr>
        <w:pStyle w:val="2"/>
        <w:rPr>
          <w:rFonts w:hint="default" w:ascii="Courier New Bold Italic" w:hAnsi="Courier New Bold Italic" w:cs="Courier New Bold Italic"/>
          <w:b/>
          <w:bCs/>
          <w:i/>
          <w:iCs/>
          <w:lang w:val="en-US"/>
        </w:rPr>
      </w:pPr>
      <w:r>
        <w:rPr>
          <w:rFonts w:hint="default" w:ascii="Courier New Bold Italic" w:hAnsi="Courier New Bold Italic" w:cs="Courier New Bold Italic"/>
          <w:b/>
          <w:bCs/>
          <w:i/>
          <w:iCs/>
          <w:lang w:val="en-US"/>
        </w:rPr>
        <w:t>Self-Regulated L2 Listening Questionnaire (SRLLQ)</w:t>
      </w:r>
    </w:p>
    <w:p w14:paraId="59346E40">
      <w:pPr>
        <w:pStyle w:val="2"/>
        <w:rPr>
          <w:rFonts w:hint="default" w:ascii="Courier New Bold Italic" w:hAnsi="Courier New Bold Italic" w:cs="Courier New Bold Italic"/>
          <w:b/>
          <w:bCs/>
          <w:i/>
          <w:iCs/>
          <w:lang w:val="en-US"/>
        </w:rPr>
      </w:pPr>
    </w:p>
    <w:p w14:paraId="113207C7">
      <w:pPr>
        <w:pStyle w:val="2"/>
        <w:rPr>
          <w:rFonts w:hint="eastAsia" w:ascii="Courier New" w:hAnsi="Courier New" w:cs="Courier New"/>
          <w:lang w:val="en-US" w:eastAsia="zh-CN"/>
        </w:rPr>
      </w:pPr>
      <w:r>
        <w:rPr>
          <w:rFonts w:hint="eastAsia" w:ascii="Courier New" w:hAnsi="Courier New" w:cs="Courier New"/>
        </w:rPr>
        <w:t>The English listening questionnaire developed and used in the current research consisted of three sub-sections. The first sub-section was the Self-Regulated L2 Listening Questionnaire (SRLLQ), which firstly aimed to validate the self-regulated L2 listening model and secondly to investigate participants’ level of self-regulation in English listening.  SRLLQ was specifically designed for the present study</w:t>
      </w:r>
      <w:r>
        <w:rPr>
          <w:rFonts w:hint="eastAsia" w:ascii="Courier New" w:hAnsi="Courier New" w:cs="Courier New"/>
          <w:lang w:val="en-US" w:eastAsia="zh-CN"/>
        </w:rPr>
        <w:t>.</w:t>
      </w:r>
    </w:p>
    <w:p w14:paraId="150EE506">
      <w:pPr>
        <w:pStyle w:val="2"/>
        <w:rPr>
          <w:rFonts w:hint="eastAsia" w:ascii="Courier New" w:hAnsi="Courier New" w:cs="Courier New"/>
          <w:lang w:val="en-US" w:eastAsia="zh-CN"/>
        </w:rPr>
      </w:pPr>
    </w:p>
    <w:p w14:paraId="3BCD6FB0">
      <w:pPr>
        <w:pStyle w:val="2"/>
        <w:rPr>
          <w:rFonts w:hint="eastAsia" w:ascii="Courier New" w:hAnsi="Courier New" w:cs="Courier New"/>
        </w:rPr>
      </w:pPr>
    </w:p>
    <w:p w14:paraId="6675B13F">
      <w:pPr>
        <w:pStyle w:val="2"/>
        <w:rPr>
          <w:rFonts w:hint="default" w:ascii="Courier New Bold Italic" w:hAnsi="Courier New Bold Italic" w:cs="Courier New Bold Italic"/>
          <w:b/>
          <w:bCs/>
          <w:i/>
          <w:iCs/>
          <w:lang w:val="en-US"/>
        </w:rPr>
      </w:pPr>
      <w:r>
        <w:rPr>
          <w:rFonts w:hint="default" w:ascii="Courier New Bold Italic" w:hAnsi="Courier New Bold Italic" w:cs="Courier New Bold Italic"/>
          <w:b/>
          <w:bCs/>
          <w:i/>
          <w:iCs/>
          <w:lang w:val="en-US"/>
        </w:rPr>
        <w:t>L2 Listening Anxiety Scale (LLAS)</w:t>
      </w:r>
    </w:p>
    <w:p w14:paraId="4C46D2CA">
      <w:pPr>
        <w:pStyle w:val="2"/>
        <w:rPr>
          <w:rFonts w:hint="eastAsia" w:ascii="Courier New" w:hAnsi="Courier New" w:cs="Courier New"/>
        </w:rPr>
      </w:pPr>
    </w:p>
    <w:p w14:paraId="4858CAEE">
      <w:pPr>
        <w:pStyle w:val="2"/>
        <w:rPr>
          <w:rFonts w:hint="default" w:ascii="Courier New" w:hAnsi="Courier New" w:cs="Courier New"/>
          <w:lang w:val="en-US" w:eastAsia="zh-CN"/>
        </w:rPr>
      </w:pPr>
      <w:r>
        <w:rPr>
          <w:rFonts w:hint="eastAsia" w:ascii="Courier New" w:hAnsi="Courier New" w:cs="Courier New"/>
        </w:rPr>
        <w:t>The second sub-section was the L2 Listening Anxiety Scale (LLAS), designed to explore learners’ English listening anxiety</w:t>
      </w:r>
      <w:r>
        <w:rPr>
          <w:rFonts w:hint="eastAsia" w:ascii="Courier New" w:hAnsi="Courier New" w:cs="Courier New"/>
          <w:lang w:val="en-US" w:eastAsia="zh-CN"/>
        </w:rPr>
        <w:t xml:space="preserve">. This scale was adapted from </w:t>
      </w:r>
      <w:r>
        <w:rPr>
          <w:rFonts w:hint="default" w:ascii="Courier New Italic" w:hAnsi="Courier New Italic" w:cs="Courier New Italic"/>
          <w:i/>
          <w:iCs/>
          <w:lang w:val="en-US" w:eastAsia="zh-CN"/>
        </w:rPr>
        <w:t>Foreign Language Listening Anxiety Scale</w:t>
      </w:r>
      <w:r>
        <w:rPr>
          <w:rFonts w:hint="eastAsia" w:ascii="Courier New" w:hAnsi="Courier New" w:cs="Courier New"/>
          <w:lang w:val="en-US" w:eastAsia="zh-CN"/>
        </w:rPr>
        <w:t xml:space="preserve"> (FLLAS)</w:t>
      </w:r>
      <w:r>
        <w:rPr>
          <w:rFonts w:hint="default" w:ascii="Courier New" w:hAnsi="Courier New" w:cs="Courier New"/>
          <w:lang w:val="en-US" w:eastAsia="zh-CN"/>
        </w:rPr>
        <w:t>(</w:t>
      </w:r>
      <w:r>
        <w:rPr>
          <w:rFonts w:hint="eastAsia" w:ascii="Courier New" w:hAnsi="Courier New" w:cs="Courier New"/>
          <w:lang w:val="en-US" w:eastAsia="zh-CN"/>
        </w:rPr>
        <w:t>Elkhafaifi</w:t>
      </w:r>
      <w:r>
        <w:rPr>
          <w:rFonts w:hint="default" w:ascii="Courier New" w:hAnsi="Courier New" w:cs="Courier New"/>
          <w:lang w:val="en-US" w:eastAsia="zh-CN"/>
        </w:rPr>
        <w:t xml:space="preserve">, </w:t>
      </w:r>
      <w:r>
        <w:rPr>
          <w:rFonts w:hint="eastAsia" w:ascii="Courier New" w:hAnsi="Courier New" w:cs="Courier New"/>
          <w:lang w:val="en-US" w:eastAsia="zh-CN"/>
        </w:rPr>
        <w:t>2005</w:t>
      </w:r>
      <w:r>
        <w:rPr>
          <w:rFonts w:hint="default" w:ascii="Courier New" w:hAnsi="Courier New" w:cs="Courier New"/>
          <w:lang w:val="en-US" w:eastAsia="zh-CN"/>
        </w:rPr>
        <w:t>)</w:t>
      </w:r>
      <w:r>
        <w:rPr>
          <w:rFonts w:hint="eastAsia" w:ascii="Courier New" w:hAnsi="Courier New" w:cs="Courier New"/>
          <w:lang w:val="en-US" w:eastAsia="zh-CN"/>
        </w:rPr>
        <w:t xml:space="preserve">. While the FLLAS was originally designed to measure foreign language listening anxiety among university-level Arabic learners, it has been widely adapted in various studies as a tool for measuring foreign language listening anxiety among university EFL learners in countries such as China (Liu &amp; Xu, 2021), Saudi Arabia (Alshahrani &amp; Almanea, 2023), Iran (Valizadeh &amp; Alavinia, 2013). The adaptations include four aspects. Firstly,replacing the target language “Arabic” in FLLAS with </w:t>
      </w:r>
      <w:r>
        <w:rPr>
          <w:rFonts w:hint="default" w:ascii="Courier New" w:hAnsi="Courier New" w:cs="Courier New"/>
          <w:lang w:val="en-US" w:eastAsia="zh-CN"/>
        </w:rPr>
        <w:t>“</w:t>
      </w:r>
      <w:r>
        <w:rPr>
          <w:rFonts w:hint="eastAsia" w:ascii="Courier New" w:hAnsi="Courier New" w:cs="Courier New"/>
          <w:lang w:val="en-US" w:eastAsia="zh-CN"/>
        </w:rPr>
        <w:t>English</w:t>
      </w:r>
      <w:r>
        <w:rPr>
          <w:rFonts w:hint="default" w:ascii="Courier New" w:hAnsi="Courier New" w:cs="Courier New"/>
          <w:lang w:val="en-US" w:eastAsia="zh-CN"/>
        </w:rPr>
        <w:t>”</w:t>
      </w:r>
      <w:r>
        <w:rPr>
          <w:rFonts w:hint="eastAsia" w:ascii="Courier New" w:hAnsi="Courier New" w:cs="Courier New"/>
          <w:lang w:val="en-US" w:eastAsia="zh-CN"/>
        </w:rPr>
        <w:t xml:space="preserve">. Secondly, the original FLLAS uses a five-point Likert scale. However, the adapted questionnaire employed a six-point Likert scale, with higher scores indicating higher levels of anxiety. Thirdly, the FLLAS was adapted from the Foreign Language Reading Anxiety Scale (FLRAS) </w:t>
      </w:r>
      <w:r>
        <w:rPr>
          <w:rFonts w:hint="default" w:ascii="Courier New" w:hAnsi="Courier New" w:cs="Courier New"/>
          <w:lang w:val="en-US" w:eastAsia="zh-CN"/>
        </w:rPr>
        <w:t>(Saito, et al., 1999)</w:t>
      </w:r>
      <w:r>
        <w:rPr>
          <w:rFonts w:hint="eastAsia" w:ascii="Courier New" w:hAnsi="Courier New" w:cs="Courier New"/>
          <w:lang w:val="en-US" w:eastAsia="zh-CN"/>
        </w:rPr>
        <w:t>. The adaptation was limited to replacing the word “reading” in the FLRAS with “listening” in the FLLAS and substituting the target languages “French, Russian, Japanese” with “Arabic”, while the number and content of the items were barely modified (Elkhafaifi, 2005). Upon evaluation by the researcher and two L2 experts, it was determined that 10 (i.e., Item 9 and Items 12 to 20) out of the 20 items in the FLLAS were inappropriate for understanding learners’ listening anxiety and thus were removed. Moreover, in the FLLAS, items 8 and 10, which were used to understand learners’ perceptions of specific listening difficulty, and item 4, which was used to understand learners’ difficulties in listening processing, were considered insufficient by the researcher and L2 experts to serve their intended purposes. Therefore, these three items were modified for greater clarity and precision, after reaching a consensus. Fourthly, anxiety can be situation-specific (Horwitz et al., 1986). Therefore, when assessing learners’ listening anxiety, situational factors should be considered. After discussions between the researcher and the two experts, items involving seven specific English listening situations were added to the questionnaire, including two in-class situations (i.e., English courses and tests) and five out-of-class situations (i.e., English radio, movies and TV, songs, social media platforms, and presentations). Additionally, the questionnaire included negatively worded items (e.g., “I do not feel nervous when listening to passages from my English textbook”) to prevent respondents from consistently scoring on one side of the scale (Vandergrift et al., 2006).</w:t>
      </w:r>
    </w:p>
    <w:p w14:paraId="2EE857E5">
      <w:pPr>
        <w:pStyle w:val="2"/>
        <w:rPr>
          <w:rFonts w:hint="eastAsia" w:ascii="Courier New" w:hAnsi="Courier New" w:cs="Courier New"/>
          <w:lang w:val="en-US" w:eastAsia="zh-CN"/>
        </w:rPr>
      </w:pPr>
    </w:p>
    <w:p w14:paraId="2DE36C8F">
      <w:pPr>
        <w:pStyle w:val="2"/>
        <w:rPr>
          <w:rFonts w:hint="default" w:ascii="Courier New" w:hAnsi="Courier New" w:cs="Courier New"/>
          <w:lang w:val="en-US" w:eastAsia="zh-CN"/>
        </w:rPr>
      </w:pPr>
      <w:r>
        <w:rPr>
          <w:rFonts w:hint="default" w:ascii="Courier New" w:hAnsi="Courier New" w:cs="Courier New"/>
          <w:lang w:val="en-US" w:eastAsia="zh-CN"/>
        </w:rPr>
        <w:t xml:space="preserve">FLLAS can be found:Elkhafaifi, H. (2005). Listening comprehension and anxiety in the Arabic language classroom. The Modern Language Journal, 89(2), 206-220. </w:t>
      </w:r>
      <w:r>
        <w:rPr>
          <w:rFonts w:hint="default" w:ascii="Courier New" w:hAnsi="Courier New" w:cs="Courier New"/>
          <w:lang w:val="en-US" w:eastAsia="zh-CN"/>
        </w:rPr>
        <w:fldChar w:fldCharType="begin"/>
      </w:r>
      <w:r>
        <w:rPr>
          <w:rFonts w:hint="default" w:ascii="Courier New" w:hAnsi="Courier New" w:cs="Courier New"/>
          <w:lang w:val="en-US" w:eastAsia="zh-CN"/>
        </w:rPr>
        <w:instrText xml:space="preserve"> HYPERLINK "https://doi.org/10.1111/j.1540-4781.2005.00275.x" </w:instrText>
      </w:r>
      <w:r>
        <w:rPr>
          <w:rFonts w:hint="default" w:ascii="Courier New" w:hAnsi="Courier New" w:cs="Courier New"/>
          <w:lang w:val="en-US" w:eastAsia="zh-CN"/>
        </w:rPr>
        <w:fldChar w:fldCharType="separate"/>
      </w:r>
      <w:r>
        <w:rPr>
          <w:rStyle w:val="6"/>
          <w:rFonts w:hint="default" w:ascii="Courier New" w:hAnsi="Courier New" w:cs="Courier New"/>
          <w:lang w:val="en-US" w:eastAsia="zh-CN"/>
        </w:rPr>
        <w:t>https://doi.org/10.1111/j.1540-4781.2005.00275.x</w:t>
      </w:r>
      <w:r>
        <w:rPr>
          <w:rFonts w:hint="default" w:ascii="Courier New" w:hAnsi="Courier New" w:cs="Courier New"/>
          <w:lang w:val="en-US" w:eastAsia="zh-CN"/>
        </w:rPr>
        <w:fldChar w:fldCharType="end"/>
      </w:r>
    </w:p>
    <w:p w14:paraId="656477AC">
      <w:pPr>
        <w:pStyle w:val="2"/>
        <w:rPr>
          <w:rFonts w:hint="default" w:ascii="Courier New" w:hAnsi="Courier New" w:cs="Courier New"/>
          <w:lang w:val="en-US" w:eastAsia="zh-CN"/>
        </w:rPr>
      </w:pPr>
    </w:p>
    <w:p w14:paraId="36F9F4B3">
      <w:pPr>
        <w:pStyle w:val="2"/>
        <w:rPr>
          <w:rFonts w:hint="default" w:ascii="Courier New" w:hAnsi="Courier New" w:cs="Courier New"/>
          <w:lang w:val="en-US" w:eastAsia="zh-CN"/>
        </w:rPr>
      </w:pPr>
    </w:p>
    <w:p w14:paraId="7C28C262">
      <w:pPr>
        <w:pStyle w:val="2"/>
        <w:rPr>
          <w:rFonts w:hint="eastAsia" w:ascii="Courier New" w:hAnsi="Courier New" w:cs="Courier New"/>
          <w:lang w:val="en-US" w:eastAsia="zh-CN"/>
        </w:rPr>
      </w:pPr>
      <w:r>
        <w:rPr>
          <w:rFonts w:hint="eastAsia" w:ascii="Courier New" w:hAnsi="Courier New" w:cs="Courier New"/>
          <w:lang w:val="en-US" w:eastAsia="zh-CN"/>
        </w:rPr>
        <w:t>FLRAS</w:t>
      </w:r>
      <w:r>
        <w:rPr>
          <w:rFonts w:hint="default" w:ascii="Courier New" w:hAnsi="Courier New" w:cs="Courier New"/>
          <w:lang w:val="en-US" w:eastAsia="zh-CN"/>
        </w:rPr>
        <w:t xml:space="preserve"> can be found:</w:t>
      </w:r>
      <w:r>
        <w:rPr>
          <w:rFonts w:hint="eastAsia" w:ascii="Courier New" w:hAnsi="Courier New" w:cs="Courier New"/>
          <w:lang w:val="en-US" w:eastAsia="zh-CN"/>
        </w:rPr>
        <w:t xml:space="preserve"> Saito, Y., Garza, T. J., &amp; Horwitz, E. K. (1999). Foreign language reading anxiety. The Modern Language Journal, 83(2), 202-218.  </w:t>
      </w:r>
      <w:r>
        <w:rPr>
          <w:rFonts w:hint="eastAsia" w:ascii="Courier New" w:hAnsi="Courier New" w:cs="Courier New"/>
          <w:lang w:val="en-US" w:eastAsia="zh-CN"/>
        </w:rPr>
        <w:fldChar w:fldCharType="begin"/>
      </w:r>
      <w:r>
        <w:rPr>
          <w:rFonts w:hint="eastAsia" w:ascii="Courier New" w:hAnsi="Courier New" w:cs="Courier New"/>
          <w:lang w:val="en-US" w:eastAsia="zh-CN"/>
        </w:rPr>
        <w:instrText xml:space="preserve"> HYPERLINK "https://doi.org/10.1111/0026-7902.00016" </w:instrText>
      </w:r>
      <w:r>
        <w:rPr>
          <w:rFonts w:hint="eastAsia" w:ascii="Courier New" w:hAnsi="Courier New" w:cs="Courier New"/>
          <w:lang w:val="en-US" w:eastAsia="zh-CN"/>
        </w:rPr>
        <w:fldChar w:fldCharType="separate"/>
      </w:r>
      <w:r>
        <w:rPr>
          <w:rStyle w:val="6"/>
          <w:rFonts w:hint="eastAsia" w:ascii="Courier New" w:hAnsi="Courier New" w:cs="Courier New"/>
          <w:lang w:val="en-US" w:eastAsia="zh-CN"/>
        </w:rPr>
        <w:t>https://doi.org/10.1111/0026-7902.00016</w:t>
      </w:r>
      <w:r>
        <w:rPr>
          <w:rFonts w:hint="eastAsia" w:ascii="Courier New" w:hAnsi="Courier New" w:cs="Courier New"/>
          <w:lang w:val="en-US" w:eastAsia="zh-CN"/>
        </w:rPr>
        <w:fldChar w:fldCharType="end"/>
      </w:r>
    </w:p>
    <w:p w14:paraId="15FD83C2">
      <w:pPr>
        <w:pStyle w:val="2"/>
        <w:rPr>
          <w:rFonts w:hint="eastAsia" w:ascii="Courier New" w:hAnsi="Courier New" w:cs="Courier New"/>
          <w:lang w:val="en-US" w:eastAsia="zh-CN"/>
        </w:rPr>
      </w:pPr>
    </w:p>
    <w:p w14:paraId="0E96AE98">
      <w:pPr>
        <w:pStyle w:val="2"/>
        <w:rPr>
          <w:rFonts w:hint="eastAsia" w:ascii="Courier New" w:hAnsi="Courier New" w:cs="Courier New"/>
          <w:lang w:val="en-US" w:eastAsia="zh-CN"/>
        </w:rPr>
      </w:pPr>
    </w:p>
    <w:p w14:paraId="0A8BA755">
      <w:pPr>
        <w:pStyle w:val="2"/>
        <w:rPr>
          <w:rFonts w:hint="default" w:ascii="Courier New Bold Italic" w:hAnsi="Courier New Bold Italic" w:cs="Courier New Bold Italic"/>
          <w:b/>
          <w:bCs/>
          <w:i/>
          <w:iCs/>
          <w:lang w:val="en-US"/>
        </w:rPr>
      </w:pPr>
      <w:r>
        <w:rPr>
          <w:rFonts w:hint="default" w:ascii="Courier New Bold Italic" w:hAnsi="Courier New Bold Italic" w:cs="Courier New Bold Italic"/>
          <w:b/>
          <w:bCs/>
          <w:i/>
          <w:iCs/>
          <w:lang w:val="en-US"/>
        </w:rPr>
        <w:t>Listening Self-efficacy Questionnaire (LSEQ)</w:t>
      </w:r>
    </w:p>
    <w:p w14:paraId="30F05CC5">
      <w:pPr>
        <w:pStyle w:val="2"/>
        <w:rPr>
          <w:rFonts w:hint="eastAsia" w:ascii="Courier New" w:hAnsi="Courier New" w:cs="Courier New"/>
          <w:lang w:val="en-US" w:eastAsia="zh-CN"/>
        </w:rPr>
      </w:pPr>
    </w:p>
    <w:p w14:paraId="4F611CF8">
      <w:pPr>
        <w:pStyle w:val="2"/>
        <w:rPr>
          <w:rFonts w:hint="eastAsia" w:ascii="Courier New" w:hAnsi="Courier New" w:cs="Courier New"/>
          <w:lang w:val="en-US" w:eastAsia="zh-CN"/>
        </w:rPr>
      </w:pPr>
      <w:r>
        <w:rPr>
          <w:rFonts w:hint="eastAsia" w:ascii="Courier New" w:hAnsi="Courier New" w:cs="Courier New"/>
          <w:lang w:val="en-US" w:eastAsia="zh-CN"/>
        </w:rPr>
        <w:t>T</w:t>
      </w:r>
      <w:r>
        <w:rPr>
          <w:rFonts w:hint="eastAsia" w:ascii="Courier New" w:hAnsi="Courier New" w:cs="Courier New"/>
        </w:rPr>
        <w:t>he third sub-section was the Listening Self-efficacy Questionnaire (LSEQ), which aimed to examine participants’ English listening self-efficacy.</w:t>
      </w:r>
      <w:r>
        <w:rPr>
          <w:rFonts w:hint="eastAsia" w:ascii="Courier New" w:hAnsi="Courier New" w:cs="Courier New"/>
          <w:lang w:val="en-US" w:eastAsia="zh-CN"/>
        </w:rPr>
        <w:t xml:space="preserve"> Self-efficacy questionnaires often use a 0 to 100 scale, following Bandura’s (2006) lead. For instance, Graham and Macaro’s (2008) questionnaire, on which the Listening Self-Efficacy Questionnaire (LSEQ) used in this study was based, used a 0-100 scale to assess learners’ confidence in different aspects of listening, including understanding the main idea, understanding details, inferring the meaning of unknown or difficult words, and identifying opinions expressed in the text. Considering the task-specific nature of self-efficacy (Pintrich, 2000), the LSEQ retained the same items and scale format as Graham and Macaro’s (2008) questionnaire but was designed around eight specific types of English listening tasks relevant to both classroom (i.e, listening to textbooks and listening tests) and out-of-class contexts (i.e., English video, TV/movies, videos on social media platforms, presentation, audiobook, songs). Participants were asked to rate their confidence in relation to these eight types of listening tasks on a scale from 0 to 100 from two perspectives: understanding the gist of the listening input (i.e., comprehending the main idea and identifying the viewpoints expressed in the passage) and understanding detailed information (i.e., grasping details and inferring the meanings of unknown or difficult words). </w:t>
      </w:r>
    </w:p>
    <w:p w14:paraId="5CFD8792">
      <w:pPr>
        <w:pStyle w:val="2"/>
        <w:rPr>
          <w:rFonts w:hint="eastAsia" w:ascii="Courier New" w:hAnsi="Courier New" w:cs="Courier New"/>
          <w:lang w:val="en-US" w:eastAsia="zh-CN"/>
        </w:rPr>
      </w:pPr>
    </w:p>
    <w:p w14:paraId="28463555">
      <w:pPr>
        <w:pStyle w:val="2"/>
        <w:rPr>
          <w:rFonts w:hint="default" w:ascii="Courier New" w:hAnsi="Courier New" w:cs="Courier New"/>
          <w:lang w:val="en-US" w:eastAsia="zh-CN"/>
        </w:rPr>
      </w:pPr>
      <w:r>
        <w:rPr>
          <w:rFonts w:hint="eastAsia" w:ascii="Courier New" w:hAnsi="Courier New" w:cs="Courier New"/>
          <w:lang w:val="en-US" w:eastAsia="zh-CN"/>
        </w:rPr>
        <w:t>Graham and Macaro’s (2008) questionnaire</w:t>
      </w:r>
      <w:r>
        <w:rPr>
          <w:rFonts w:hint="default" w:ascii="Courier New" w:hAnsi="Courier New" w:cs="Courier New"/>
          <w:lang w:val="en-US" w:eastAsia="zh-CN"/>
        </w:rPr>
        <w:t xml:space="preserve"> can be found: Graham, S., &amp; Macaro, E. (2008). Strategy instruction in listening for lower‐intermediate learners of French. Language Learning, 58(4), 747-783. </w:t>
      </w:r>
      <w:r>
        <w:rPr>
          <w:rFonts w:hint="default" w:ascii="Courier New" w:hAnsi="Courier New" w:cs="Courier New"/>
          <w:lang w:val="en-US" w:eastAsia="zh-CN"/>
        </w:rPr>
        <w:fldChar w:fldCharType="begin"/>
      </w:r>
      <w:r>
        <w:rPr>
          <w:rFonts w:hint="default" w:ascii="Courier New" w:hAnsi="Courier New" w:cs="Courier New"/>
          <w:lang w:val="en-US" w:eastAsia="zh-CN"/>
        </w:rPr>
        <w:instrText xml:space="preserve"> HYPERLINK "https://doi.org/10.1111/j.1467-9922.2008.00478.x" </w:instrText>
      </w:r>
      <w:r>
        <w:rPr>
          <w:rFonts w:hint="default" w:ascii="Courier New" w:hAnsi="Courier New" w:cs="Courier New"/>
          <w:lang w:val="en-US" w:eastAsia="zh-CN"/>
        </w:rPr>
        <w:fldChar w:fldCharType="separate"/>
      </w:r>
      <w:r>
        <w:rPr>
          <w:rStyle w:val="6"/>
          <w:rFonts w:hint="default" w:ascii="Courier New" w:hAnsi="Courier New" w:cs="Courier New"/>
          <w:lang w:val="en-US" w:eastAsia="zh-CN"/>
        </w:rPr>
        <w:t>https://doi.org/10.1111/j.1467-9922.2008.00478.x</w:t>
      </w:r>
      <w:r>
        <w:rPr>
          <w:rFonts w:hint="default" w:ascii="Courier New" w:hAnsi="Courier New" w:cs="Courier New"/>
          <w:lang w:val="en-US" w:eastAsia="zh-CN"/>
        </w:rPr>
        <w:fldChar w:fldCharType="end"/>
      </w:r>
    </w:p>
    <w:p w14:paraId="4BCAF262">
      <w:pPr>
        <w:pStyle w:val="2"/>
        <w:rPr>
          <w:rFonts w:hint="eastAsia" w:ascii="Courier New" w:hAnsi="Courier New" w:cs="Courier New"/>
          <w:lang w:val="en-US" w:eastAsia="zh-CN"/>
        </w:rPr>
      </w:pPr>
      <w:bookmarkStart w:id="0" w:name="_GoBack"/>
      <w:bookmarkEnd w:id="0"/>
    </w:p>
    <w:p w14:paraId="7FB3A21F">
      <w:pPr>
        <w:pStyle w:val="2"/>
        <w:rPr>
          <w:rFonts w:hint="default" w:ascii="Courier New" w:hAnsi="Courier New" w:cs="Courier New"/>
          <w:lang w:val="en-US"/>
        </w:rPr>
      </w:pPr>
    </w:p>
    <w:p w14:paraId="1EF92DCC">
      <w:pPr>
        <w:pStyle w:val="2"/>
        <w:rPr>
          <w:rFonts w:hint="default" w:ascii="Courier New Bold Italic" w:hAnsi="Courier New Bold Italic" w:cs="Courier New Bold Italic"/>
          <w:b/>
          <w:bCs/>
          <w:i/>
          <w:iCs/>
        </w:rPr>
      </w:pPr>
      <w:r>
        <w:rPr>
          <w:rFonts w:hint="default" w:ascii="Courier New Bold Italic" w:hAnsi="Courier New Bold Italic" w:cs="Courier New Bold Italic"/>
          <w:b/>
          <w:bCs/>
          <w:i/>
          <w:iCs/>
        </w:rPr>
        <w:t>Listening Comprehension Tests</w:t>
      </w:r>
    </w:p>
    <w:p w14:paraId="16D33668">
      <w:pPr>
        <w:pStyle w:val="2"/>
        <w:rPr>
          <w:rFonts w:ascii="Courier New" w:hAnsi="Courier New" w:cs="Courier New"/>
        </w:rPr>
      </w:pPr>
    </w:p>
    <w:p w14:paraId="6A20EB2B">
      <w:pPr>
        <w:pStyle w:val="2"/>
        <w:rPr>
          <w:rFonts w:hint="default" w:ascii="Courier New" w:hAnsi="Courier New" w:cs="Courier New"/>
          <w:lang w:val="en-US"/>
        </w:rPr>
      </w:pPr>
      <w:r>
        <w:rPr>
          <w:rFonts w:hint="eastAsia" w:ascii="Courier New" w:hAnsi="Courier New" w:cs="Courier New"/>
        </w:rPr>
        <w:t>Three listening comprehension tests were conducted at the beginning and end of the IDLEL study (Week 1 and Week 6), and three months after the study ended (Week 19) to assess participants’ English listening proficiency. The listening tests were specifically designed for this study. The four sets of listening materials used in the listening comprehension tests comprised both authentic listening sources, such as TED Talks, BBC radio programmes and English films, and non-authentic or semi-authentic materials, such as passages from IELTS listening practice tests.</w:t>
      </w:r>
      <w:r>
        <w:rPr>
          <w:rFonts w:hint="default" w:ascii="Courier New" w:hAnsi="Courier New" w:cs="Courier New"/>
          <w:lang w:val="en-US"/>
        </w:rPr>
        <w:t xml:space="preserve"> Two types of tasks were included in each listening test: free-recall tasks and multiple-choice questions. Each listening comprehension test contained four free-recall tasks and eight multiple-choice questions. </w:t>
      </w:r>
    </w:p>
    <w:p w14:paraId="5B5DB1DA">
      <w:pPr>
        <w:pStyle w:val="2"/>
        <w:rPr>
          <w:rFonts w:hint="default" w:ascii="Courier New" w:hAnsi="Courier New" w:cs="Courier New"/>
          <w:lang w:val="en-US"/>
        </w:rPr>
      </w:pPr>
    </w:p>
    <w:p w14:paraId="109F4560">
      <w:pPr>
        <w:pStyle w:val="2"/>
        <w:rPr>
          <w:rFonts w:hint="default" w:ascii="Courier New Bold Italic" w:hAnsi="Courier New Bold Italic" w:cs="Courier New Bold Italic"/>
          <w:b/>
          <w:bCs/>
          <w:i/>
          <w:iCs/>
          <w:lang w:val="en-US"/>
        </w:rPr>
      </w:pPr>
      <w:r>
        <w:rPr>
          <w:rFonts w:hint="default" w:ascii="Courier New Bold Italic" w:hAnsi="Courier New Bold Italic" w:cs="Courier New Bold Italic"/>
          <w:b/>
          <w:bCs/>
          <w:i/>
          <w:iCs/>
          <w:lang w:val="en-US"/>
        </w:rPr>
        <w:t>IDLEL E-Logs</w:t>
      </w:r>
    </w:p>
    <w:p w14:paraId="06BC368C">
      <w:pPr>
        <w:pStyle w:val="2"/>
        <w:rPr>
          <w:rFonts w:ascii="Courier New" w:hAnsi="Courier New" w:cs="Courier New"/>
        </w:rPr>
      </w:pPr>
    </w:p>
    <w:p w14:paraId="6BE881DA">
      <w:pPr>
        <w:pStyle w:val="2"/>
        <w:numPr>
          <w:ilvl w:val="0"/>
          <w:numId w:val="1"/>
        </w:numPr>
        <w:rPr>
          <w:rFonts w:hint="default" w:ascii="Courier New" w:hAnsi="Courier New" w:cs="Courier New"/>
          <w:lang w:val="en-US"/>
        </w:rPr>
      </w:pPr>
      <w:r>
        <w:rPr>
          <w:rFonts w:hint="eastAsia" w:ascii="Courier New" w:hAnsi="Courier New" w:cs="Courier New"/>
        </w:rPr>
        <w:t>logs (electronic logs) were employed to collect data regarding</w:t>
      </w:r>
      <w:r>
        <w:rPr>
          <w:rFonts w:hint="default" w:ascii="Courier New" w:hAnsi="Courier New" w:cs="Courier New"/>
          <w:lang w:val="en-US"/>
        </w:rPr>
        <w:t xml:space="preserve"> </w:t>
      </w:r>
      <w:r>
        <w:rPr>
          <w:rFonts w:hint="eastAsia" w:ascii="Courier New" w:hAnsi="Courier New" w:cs="Courier New"/>
        </w:rPr>
        <w:t>participants’ IDLEL engagement</w:t>
      </w:r>
      <w:r>
        <w:rPr>
          <w:rFonts w:hint="default" w:ascii="Courier New" w:hAnsi="Courier New" w:cs="Courier New"/>
          <w:lang w:val="en-US"/>
        </w:rPr>
        <w:t>. Participants recorded the frequency, diversity, and duration of their engagement in IDLEL activities as well as their strategy-use during activities.</w:t>
      </w:r>
    </w:p>
    <w:p w14:paraId="21C830EF">
      <w:pPr>
        <w:pStyle w:val="2"/>
        <w:numPr>
          <w:ilvl w:val="0"/>
          <w:numId w:val="0"/>
        </w:numPr>
        <w:rPr>
          <w:rFonts w:hint="default" w:ascii="Courier New" w:hAnsi="Courier New" w:cs="Courier New"/>
          <w:lang w:val="en-US"/>
        </w:rPr>
      </w:pPr>
    </w:p>
    <w:p w14:paraId="40D8DAE1">
      <w:pPr>
        <w:pStyle w:val="2"/>
        <w:rPr>
          <w:rFonts w:ascii="Courier New" w:hAnsi="Courier New" w:cs="Courier New"/>
        </w:rPr>
      </w:pPr>
    </w:p>
    <w:p w14:paraId="5A51D0FD">
      <w:pPr>
        <w:pStyle w:val="2"/>
        <w:rPr>
          <w:rFonts w:hint="default" w:ascii="Courier New Bold" w:hAnsi="Courier New Bold" w:cs="Courier New Bold"/>
          <w:b/>
          <w:bCs/>
        </w:rPr>
      </w:pPr>
      <w:r>
        <w:rPr>
          <w:rFonts w:hint="default" w:ascii="Courier New Bold" w:hAnsi="Courier New Bold" w:cs="Courier New Bold"/>
          <w:b/>
          <w:bCs/>
        </w:rPr>
        <w:t>- Methods used for processing the data</w:t>
      </w:r>
    </w:p>
    <w:p w14:paraId="7EE21193">
      <w:pPr>
        <w:pStyle w:val="2"/>
        <w:rPr>
          <w:rFonts w:hint="default" w:ascii="Courier New Bold Italic" w:hAnsi="Courier New Bold Italic" w:cs="Courier New Bold Italic"/>
          <w:b/>
          <w:bCs/>
          <w:i/>
          <w:iCs/>
          <w:lang w:val="en-US"/>
        </w:rPr>
      </w:pPr>
    </w:p>
    <w:p w14:paraId="0A3B51AE">
      <w:pPr>
        <w:pStyle w:val="2"/>
        <w:numPr>
          <w:ilvl w:val="0"/>
          <w:numId w:val="2"/>
        </w:numPr>
        <w:rPr>
          <w:rFonts w:ascii="Courier New" w:hAnsi="Courier New" w:cs="Courier New"/>
        </w:rPr>
      </w:pPr>
      <w:r>
        <w:rPr>
          <w:rFonts w:hint="eastAsia" w:ascii="Courier New" w:hAnsi="Courier New" w:cs="Courier New"/>
        </w:rPr>
        <w:t>To validate the structure of the self-regulated L2 listening model</w:t>
      </w:r>
      <w:r>
        <w:rPr>
          <w:rFonts w:hint="default" w:ascii="Courier New" w:hAnsi="Courier New" w:cs="Courier New"/>
          <w:lang w:val="en-US"/>
        </w:rPr>
        <w:t xml:space="preserve"> and the underlying constructs of </w:t>
      </w:r>
      <w:r>
        <w:rPr>
          <w:rFonts w:hint="eastAsia" w:ascii="Courier New" w:hAnsi="Courier New" w:cs="Courier New"/>
        </w:rPr>
        <w:t>LLAS</w:t>
      </w:r>
      <w:r>
        <w:rPr>
          <w:rFonts w:hint="default" w:ascii="Courier New" w:hAnsi="Courier New" w:cs="Courier New"/>
          <w:lang w:val="en-US"/>
        </w:rPr>
        <w:t xml:space="preserve"> and </w:t>
      </w:r>
      <w:r>
        <w:rPr>
          <w:rFonts w:hint="eastAsia" w:ascii="Courier New" w:hAnsi="Courier New" w:cs="Courier New"/>
        </w:rPr>
        <w:t>LSEQ</w:t>
      </w:r>
      <w:r>
        <w:rPr>
          <w:rFonts w:hint="default" w:ascii="Courier New" w:hAnsi="Courier New" w:cs="Courier New"/>
          <w:lang w:val="en-US"/>
        </w:rPr>
        <w:t>,w</w:t>
      </w:r>
      <w:r>
        <w:rPr>
          <w:rFonts w:ascii="Courier New" w:hAnsi="Courier New" w:cs="Courier New"/>
        </w:rPr>
        <w:t xml:space="preserve">e adopted </w:t>
      </w:r>
      <w:r>
        <w:rPr>
          <w:rFonts w:hint="default" w:ascii="Courier New Bold Italic" w:hAnsi="Courier New Bold Italic" w:cs="Courier New Bold Italic"/>
          <w:b/>
          <w:bCs/>
          <w:i/>
          <w:iCs/>
          <w:lang w:val="en-US"/>
        </w:rPr>
        <w:t xml:space="preserve">CFA analysis </w:t>
      </w:r>
      <w:r>
        <w:rPr>
          <w:rFonts w:hint="default" w:ascii="Courier New" w:hAnsi="Courier New" w:cs="Courier New"/>
          <w:lang w:val="en-US"/>
        </w:rPr>
        <w:t>in R (R Core Team, 2024)using the “semTools” package (Jorgensen et al., 2022).</w:t>
      </w:r>
    </w:p>
    <w:p w14:paraId="76629C47">
      <w:pPr>
        <w:pStyle w:val="2"/>
        <w:numPr>
          <w:ilvl w:val="0"/>
          <w:numId w:val="2"/>
        </w:numPr>
        <w:rPr>
          <w:rFonts w:ascii="Courier New" w:hAnsi="Courier New" w:cs="Courier New"/>
        </w:rPr>
      </w:pPr>
      <w:r>
        <w:rPr>
          <w:rFonts w:hint="default" w:ascii="Courier New" w:hAnsi="Courier New" w:cs="Courier New"/>
          <w:lang w:val="en-US"/>
        </w:rPr>
        <w:t>T</w:t>
      </w:r>
      <w:r>
        <w:rPr>
          <w:rFonts w:hint="eastAsia" w:ascii="Courier New" w:hAnsi="Courier New" w:cs="Courier New"/>
        </w:rPr>
        <w:t>o validate the hypothesised joint predictive mechanism of SRL, self-efficacy, and listening anxiety on listening comprehension</w:t>
      </w:r>
      <w:r>
        <w:rPr>
          <w:rFonts w:hint="default" w:ascii="Courier New" w:hAnsi="Courier New" w:cs="Courier New"/>
          <w:lang w:val="en-US"/>
        </w:rPr>
        <w:t>, w</w:t>
      </w:r>
      <w:r>
        <w:rPr>
          <w:rFonts w:ascii="Courier New" w:hAnsi="Courier New" w:cs="Courier New"/>
        </w:rPr>
        <w:t>e adopted</w:t>
      </w:r>
      <w:r>
        <w:rPr>
          <w:rFonts w:hint="default" w:ascii="Courier New" w:hAnsi="Courier New" w:cs="Courier New"/>
          <w:lang w:val="en-US"/>
        </w:rPr>
        <w:t xml:space="preserve"> </w:t>
      </w:r>
      <w:r>
        <w:rPr>
          <w:rFonts w:hint="default" w:ascii="Courier New Bold Italic" w:hAnsi="Courier New Bold Italic" w:cs="Courier New Bold Italic"/>
          <w:b/>
          <w:bCs/>
          <w:i/>
          <w:iCs/>
        </w:rPr>
        <w:t>Structural Equation Modelling (SEM)</w:t>
      </w:r>
      <w:r>
        <w:rPr>
          <w:rFonts w:hint="eastAsia" w:ascii="Courier New" w:hAnsi="Courier New" w:cs="Courier New"/>
        </w:rPr>
        <w:t xml:space="preserve"> in R using the “semTools” package</w:t>
      </w:r>
      <w:r>
        <w:rPr>
          <w:rFonts w:hint="default" w:ascii="Courier New" w:hAnsi="Courier New" w:cs="Courier New"/>
          <w:lang w:val="en-US"/>
        </w:rPr>
        <w:t>.</w:t>
      </w:r>
    </w:p>
    <w:p w14:paraId="1F308DB1">
      <w:pPr>
        <w:pStyle w:val="2"/>
        <w:numPr>
          <w:ilvl w:val="0"/>
          <w:numId w:val="2"/>
        </w:numPr>
        <w:rPr>
          <w:rFonts w:ascii="Courier New" w:hAnsi="Courier New" w:cs="Courier New"/>
        </w:rPr>
      </w:pPr>
      <w:r>
        <w:rPr>
          <w:rFonts w:hint="default" w:ascii="Courier New" w:hAnsi="Courier New" w:cs="Courier New"/>
          <w:lang w:val="en-US"/>
        </w:rPr>
        <w:t>To validate the multiple mediation pathways involved in the hypothesised joint predictive mechanisms, w</w:t>
      </w:r>
      <w:r>
        <w:rPr>
          <w:rFonts w:ascii="Courier New" w:hAnsi="Courier New" w:cs="Courier New"/>
        </w:rPr>
        <w:t>e adopted</w:t>
      </w:r>
      <w:r>
        <w:rPr>
          <w:rFonts w:hint="default" w:ascii="Courier New" w:hAnsi="Courier New" w:cs="Courier New"/>
          <w:lang w:val="en-US"/>
        </w:rPr>
        <w:t xml:space="preserve"> </w:t>
      </w:r>
      <w:r>
        <w:rPr>
          <w:rFonts w:hint="default" w:ascii="Courier New Bold Italic" w:hAnsi="Courier New Bold Italic" w:cs="Courier New Bold Italic"/>
          <w:b/>
          <w:bCs/>
          <w:i/>
          <w:iCs/>
          <w:lang w:val="en-US"/>
        </w:rPr>
        <w:t>mediation analysis</w:t>
      </w:r>
      <w:r>
        <w:rPr>
          <w:rFonts w:hint="default" w:ascii="Courier New" w:hAnsi="Courier New" w:cs="Courier New"/>
          <w:lang w:val="en-US"/>
        </w:rPr>
        <w:t xml:space="preserve"> in R using the “semTools” package.</w:t>
      </w:r>
    </w:p>
    <w:p w14:paraId="08FFC1FA">
      <w:pPr>
        <w:pStyle w:val="2"/>
        <w:numPr>
          <w:ilvl w:val="0"/>
          <w:numId w:val="2"/>
        </w:numPr>
        <w:ind w:left="0" w:leftChars="0" w:firstLine="0" w:firstLineChars="0"/>
        <w:rPr>
          <w:rFonts w:ascii="Courier New" w:hAnsi="Courier New" w:cs="Courier New"/>
        </w:rPr>
      </w:pPr>
      <w:r>
        <w:rPr>
          <w:rFonts w:hint="eastAsia" w:ascii="Courier New" w:hAnsi="Courier New" w:cs="Courier New"/>
        </w:rPr>
        <w:t xml:space="preserve">To explore the characteristics of participants’ engagement in IDLEL activities, namely frequency, diversity, duration, and strategy use, the E-log data were subjected to </w:t>
      </w:r>
      <w:r>
        <w:rPr>
          <w:rFonts w:hint="default" w:ascii="Courier New Bold Italic" w:hAnsi="Courier New Bold Italic" w:cs="Courier New Bold Italic"/>
          <w:b/>
          <w:bCs/>
          <w:i/>
          <w:iCs/>
        </w:rPr>
        <w:t xml:space="preserve">descriptive analysis, </w:t>
      </w:r>
      <w:r>
        <w:rPr>
          <w:rFonts w:hint="eastAsia" w:ascii="Courier New Bold Italic" w:hAnsi="Courier New Bold Italic" w:cs="Courier New Bold Italic"/>
          <w:b/>
          <w:bCs/>
          <w:i/>
          <w:iCs/>
          <w:lang w:val="en-US" w:eastAsia="zh-CN"/>
        </w:rPr>
        <w:t xml:space="preserve">thematic analysis, </w:t>
      </w:r>
      <w:r>
        <w:rPr>
          <w:rFonts w:hint="default" w:ascii="Courier New Bold Italic" w:hAnsi="Courier New Bold Italic" w:cs="Courier New Bold Italic"/>
          <w:b/>
          <w:bCs/>
          <w:i/>
          <w:iCs/>
        </w:rPr>
        <w:t>and cluster analysis</w:t>
      </w:r>
      <w:r>
        <w:rPr>
          <w:rFonts w:hint="eastAsia" w:ascii="Courier New" w:hAnsi="Courier New" w:cs="Courier New"/>
        </w:rPr>
        <w:t xml:space="preserve">.Both the descriptive analysis and </w:t>
      </w:r>
      <w:r>
        <w:rPr>
          <w:rFonts w:hint="default" w:ascii="Courier New" w:hAnsi="Courier New" w:cs="Courier New"/>
          <w:lang w:val="en-US"/>
        </w:rPr>
        <w:t>cluster analysis</w:t>
      </w:r>
      <w:r>
        <w:rPr>
          <w:rFonts w:hint="eastAsia" w:ascii="Courier New" w:hAnsi="Courier New" w:cs="Courier New"/>
        </w:rPr>
        <w:t xml:space="preserve"> in the current study were performed in R</w:t>
      </w:r>
      <w:r>
        <w:rPr>
          <w:rFonts w:hint="default" w:ascii="Courier New" w:hAnsi="Courier New" w:cs="Courier New"/>
          <w:lang w:val="en-US"/>
        </w:rPr>
        <w:t xml:space="preserve"> using the “NbClust” package (Charrad et al., 2014)</w:t>
      </w:r>
      <w:r>
        <w:rPr>
          <w:rFonts w:hint="eastAsia" w:ascii="Courier New" w:hAnsi="Courier New" w:cs="Courier New"/>
        </w:rPr>
        <w:t>.</w:t>
      </w:r>
      <w:r>
        <w:rPr>
          <w:rFonts w:hint="eastAsia" w:ascii="Courier New" w:hAnsi="Courier New" w:cs="Courier New"/>
          <w:lang w:val="en-US" w:eastAsia="zh-CN"/>
        </w:rPr>
        <w:t xml:space="preserve"> The thematic analysis was conducted in Excel.</w:t>
      </w:r>
    </w:p>
    <w:p w14:paraId="638E5574">
      <w:pPr>
        <w:pStyle w:val="2"/>
        <w:numPr>
          <w:ilvl w:val="0"/>
          <w:numId w:val="2"/>
        </w:numPr>
        <w:ind w:left="0" w:leftChars="0" w:firstLine="0" w:firstLineChars="0"/>
        <w:rPr>
          <w:rFonts w:hint="default" w:ascii="Courier New" w:hAnsi="Courier New" w:cs="Courier New"/>
          <w:b w:val="0"/>
          <w:bCs w:val="0"/>
          <w:i w:val="0"/>
          <w:iCs w:val="0"/>
        </w:rPr>
      </w:pPr>
      <w:r>
        <w:rPr>
          <w:rFonts w:hint="eastAsia" w:ascii="Courier New" w:hAnsi="Courier New" w:cs="Courier New"/>
        </w:rPr>
        <w:t>To identify potential predictors affecting the participants’ listening proficiency, listening self-efficacy, and listening anxiety</w:t>
      </w:r>
      <w:r>
        <w:rPr>
          <w:rFonts w:hint="default" w:ascii="Courier New" w:hAnsi="Courier New" w:cs="Courier New"/>
          <w:lang w:val="en-US"/>
        </w:rPr>
        <w:t xml:space="preserve">, we adopted </w:t>
      </w:r>
      <w:r>
        <w:rPr>
          <w:rFonts w:hint="default" w:ascii="Courier New Bold Italic" w:hAnsi="Courier New Bold Italic" w:cs="Courier New Bold Italic"/>
          <w:b/>
          <w:bCs/>
          <w:i/>
          <w:iCs/>
          <w:lang w:val="en-US"/>
        </w:rPr>
        <w:t xml:space="preserve">linear mixed-effects models (LMMs)  </w:t>
      </w:r>
      <w:r>
        <w:rPr>
          <w:rFonts w:hint="default" w:ascii="Courier New" w:hAnsi="Courier New" w:cs="Courier New"/>
          <w:b w:val="0"/>
          <w:bCs w:val="0"/>
          <w:i w:val="0"/>
          <w:iCs w:val="0"/>
          <w:lang w:val="en-US"/>
        </w:rPr>
        <w:t>in R using the “lmerTest” package (Kuznetsova et al., 2017).</w:t>
      </w:r>
    </w:p>
    <w:p w14:paraId="6BD7080A">
      <w:pPr>
        <w:pStyle w:val="2"/>
        <w:numPr>
          <w:ilvl w:val="0"/>
          <w:numId w:val="2"/>
        </w:numPr>
        <w:ind w:left="0" w:leftChars="0" w:firstLine="0" w:firstLineChars="0"/>
        <w:rPr>
          <w:rFonts w:hint="default" w:ascii="Courier New" w:hAnsi="Courier New" w:cs="Courier New"/>
          <w:b w:val="0"/>
          <w:bCs w:val="0"/>
          <w:i w:val="0"/>
          <w:iCs w:val="0"/>
        </w:rPr>
      </w:pPr>
      <w:r>
        <w:rPr>
          <w:rFonts w:hint="default" w:ascii="Courier New" w:hAnsi="Courier New" w:cs="Courier New"/>
          <w:b w:val="0"/>
          <w:bCs w:val="0"/>
          <w:i w:val="0"/>
          <w:iCs w:val="0"/>
          <w:lang w:val="en-US"/>
        </w:rPr>
        <w:t>T</w:t>
      </w:r>
      <w:r>
        <w:rPr>
          <w:rFonts w:hint="default" w:ascii="Courier New" w:hAnsi="Courier New" w:cs="Courier New"/>
          <w:b w:val="0"/>
          <w:bCs w:val="0"/>
          <w:i w:val="0"/>
          <w:iCs w:val="0"/>
        </w:rPr>
        <w:t>o examine the moderation effects of SRL on the relationship between IDLEL engagement and listening proficiency, listening efficacy and listening anxiety</w:t>
      </w:r>
      <w:r>
        <w:rPr>
          <w:rFonts w:hint="default" w:ascii="Courier New" w:hAnsi="Courier New" w:cs="Courier New"/>
          <w:b w:val="0"/>
          <w:bCs w:val="0"/>
          <w:i w:val="0"/>
          <w:iCs w:val="0"/>
          <w:lang w:val="en-US"/>
        </w:rPr>
        <w:t xml:space="preserve">, we adopted </w:t>
      </w:r>
      <w:r>
        <w:rPr>
          <w:rFonts w:hint="default" w:ascii="Courier New Bold Italic" w:hAnsi="Courier New Bold Italic" w:cs="Courier New Bold Italic"/>
          <w:b/>
          <w:bCs/>
          <w:i/>
          <w:iCs/>
          <w:lang w:val="en-US"/>
        </w:rPr>
        <w:t>moderation analysis</w:t>
      </w:r>
      <w:r>
        <w:rPr>
          <w:rFonts w:hint="default" w:ascii="Courier New" w:hAnsi="Courier New" w:cs="Courier New"/>
          <w:b w:val="0"/>
          <w:bCs w:val="0"/>
          <w:i w:val="0"/>
          <w:iCs w:val="0"/>
          <w:lang w:val="en-US"/>
        </w:rPr>
        <w:t xml:space="preserve"> in R using the “lmerTest” package.</w:t>
      </w:r>
    </w:p>
    <w:p w14:paraId="7D060BAC">
      <w:pPr>
        <w:pStyle w:val="2"/>
        <w:rPr>
          <w:rFonts w:ascii="Courier New" w:hAnsi="Courier New" w:cs="Courier New"/>
        </w:rPr>
      </w:pPr>
    </w:p>
    <w:p w14:paraId="20B92CCC">
      <w:pPr>
        <w:pStyle w:val="2"/>
        <w:rPr>
          <w:rFonts w:ascii="Courier New" w:hAnsi="Courier New" w:cs="Courier New"/>
        </w:rPr>
      </w:pPr>
    </w:p>
    <w:p w14:paraId="6AAFE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bCs/>
          <w:color w:val="000000"/>
          <w:kern w:val="0"/>
          <w:sz w:val="20"/>
          <w:szCs w:val="20"/>
          <w:lang w:eastAsia="en-GB"/>
          <w14:ligatures w14:val="none"/>
        </w:rPr>
      </w:pPr>
      <w:r>
        <w:rPr>
          <w:rFonts w:ascii="Courier New" w:hAnsi="Courier New" w:eastAsia="Times New Roman" w:cs="Courier New"/>
          <w:color w:val="000000"/>
          <w:kern w:val="0"/>
          <w:sz w:val="20"/>
          <w:szCs w:val="20"/>
          <w:lang w:eastAsia="en-GB"/>
          <w14:ligatures w14:val="none"/>
        </w:rPr>
        <w:t xml:space="preserve">- </w:t>
      </w:r>
      <w:r>
        <w:rPr>
          <w:rFonts w:ascii="Courier New" w:hAnsi="Courier New" w:eastAsia="Times New Roman" w:cs="Courier New"/>
          <w:b/>
          <w:bCs/>
          <w:color w:val="000000"/>
          <w:kern w:val="0"/>
          <w:sz w:val="20"/>
          <w:szCs w:val="20"/>
          <w:lang w:eastAsia="en-GB"/>
          <w14:ligatures w14:val="none"/>
        </w:rPr>
        <w:t>People involved in activities that contributed to the production, processing or analysis of the dataset.</w:t>
      </w:r>
    </w:p>
    <w:p w14:paraId="696FD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bCs/>
          <w:color w:val="000000"/>
          <w:kern w:val="0"/>
          <w:sz w:val="20"/>
          <w:szCs w:val="20"/>
          <w:lang w:eastAsia="en-GB"/>
          <w14:ligatures w14:val="none"/>
        </w:rPr>
      </w:pPr>
    </w:p>
    <w:p w14:paraId="182F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bCs/>
          <w:color w:val="000000"/>
          <w:kern w:val="0"/>
          <w:sz w:val="20"/>
          <w:szCs w:val="20"/>
          <w:lang w:eastAsia="en-GB"/>
          <w14:ligatures w14:val="none"/>
        </w:rPr>
      </w:pPr>
    </w:p>
    <w:p w14:paraId="26B61AAF">
      <w:pPr>
        <w:pStyle w:val="2"/>
        <w:rPr>
          <w:rFonts w:ascii="Courier New" w:hAnsi="Courier New" w:cs="Courier New"/>
        </w:rPr>
      </w:pPr>
      <w:r>
        <w:rPr>
          <w:rFonts w:hint="default" w:ascii="Courier New" w:hAnsi="Courier New" w:cs="Courier New"/>
          <w:lang w:val="en-US"/>
        </w:rPr>
        <w:t xml:space="preserve">Huining Yang, </w:t>
      </w:r>
      <w:r>
        <w:rPr>
          <w:rFonts w:hint="eastAsia" w:ascii="Courier New" w:hAnsi="Courier New" w:cs="Courier New"/>
        </w:rPr>
        <w:t xml:space="preserve">Suzanne Graham, </w:t>
      </w:r>
      <w:r>
        <w:rPr>
          <w:rFonts w:hint="default" w:ascii="Courier New" w:hAnsi="Courier New" w:cs="Courier New"/>
          <w:lang w:val="en-US"/>
        </w:rPr>
        <w:t xml:space="preserve">and </w:t>
      </w:r>
      <w:r>
        <w:rPr>
          <w:rFonts w:hint="eastAsia" w:ascii="Courier New" w:hAnsi="Courier New" w:cs="Courier New"/>
        </w:rPr>
        <w:t>Pengchong Anthony Zhang</w:t>
      </w:r>
    </w:p>
    <w:sectPr>
      <w:pgSz w:w="11906" w:h="16838"/>
      <w:pgMar w:top="1440" w:right="1335" w:bottom="1440" w:left="13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auto"/>
    <w:pitch w:val="default"/>
    <w:sig w:usb0="E0000AFF" w:usb1="00007843" w:usb2="00000001" w:usb3="00000000" w:csb0="400001BF" w:csb1="DFF70000"/>
  </w:font>
  <w:font w:name="Aptos">
    <w:altName w:val="苹方-简"/>
    <w:panose1 w:val="00000000000000000000"/>
    <w:charset w:val="00"/>
    <w:family w:val="swiss"/>
    <w:pitch w:val="default"/>
    <w:sig w:usb0="00000000" w:usb1="00000000" w:usb2="00000000"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Consolas">
    <w:altName w:val="苹方-简"/>
    <w:panose1 w:val="020B0609020204030204"/>
    <w:charset w:val="00"/>
    <w:family w:val="modern"/>
    <w:pitch w:val="default"/>
    <w:sig w:usb0="00000000" w:usb1="00000000" w:usb2="00000001" w:usb3="00000000" w:csb0="0000019F" w:csb1="00000000"/>
  </w:font>
  <w:font w:name="Courier New Italic">
    <w:panose1 w:val="02070409020205090404"/>
    <w:charset w:val="00"/>
    <w:family w:val="auto"/>
    <w:pitch w:val="default"/>
    <w:sig w:usb0="E0000AFF" w:usb1="40007843" w:usb2="00000001" w:usb3="00000000" w:csb0="400001BF" w:csb1="DFF70000"/>
  </w:font>
  <w:font w:name="Courier New Bold">
    <w:panose1 w:val="02070409020205090404"/>
    <w:charset w:val="00"/>
    <w:family w:val="auto"/>
    <w:pitch w:val="default"/>
    <w:sig w:usb0="E0000AFF" w:usb1="40007843" w:usb2="00000001" w:usb3="00000000" w:csb0="400001BF" w:csb1="DFF70000"/>
  </w:font>
  <w:font w:name="Courier New Bold Italic">
    <w:panose1 w:val="02070409020205090404"/>
    <w:charset w:val="00"/>
    <w:family w:val="auto"/>
    <w:pitch w:val="default"/>
    <w:sig w:usb0="E0000AFF" w:usb1="40007843" w:usb2="00000001" w:usb3="00000000" w:csb0="400001BF" w:csb1="DFF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BCA2"/>
    <w:multiLevelType w:val="singleLevel"/>
    <w:tmpl w:val="A7FFBCA2"/>
    <w:lvl w:ilvl="0" w:tentative="0">
      <w:start w:val="1"/>
      <w:numFmt w:val="decimal"/>
      <w:suff w:val="space"/>
      <w:lvlText w:val="%1)"/>
      <w:lvlJc w:val="left"/>
    </w:lvl>
  </w:abstractNum>
  <w:abstractNum w:abstractNumId="1">
    <w:nsid w:val="DB5549C0"/>
    <w:multiLevelType w:val="singleLevel"/>
    <w:tmpl w:val="DB5549C0"/>
    <w:lvl w:ilvl="0" w:tentative="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1"/>
    <w:rsid w:val="00147741"/>
    <w:rsid w:val="00194FFE"/>
    <w:rsid w:val="00242A8A"/>
    <w:rsid w:val="002B03E0"/>
    <w:rsid w:val="003435AC"/>
    <w:rsid w:val="003E0AAB"/>
    <w:rsid w:val="0043761D"/>
    <w:rsid w:val="00560965"/>
    <w:rsid w:val="005B402E"/>
    <w:rsid w:val="005B6761"/>
    <w:rsid w:val="006851A3"/>
    <w:rsid w:val="006A7B09"/>
    <w:rsid w:val="00760F9F"/>
    <w:rsid w:val="00783587"/>
    <w:rsid w:val="008B00CB"/>
    <w:rsid w:val="008F469C"/>
    <w:rsid w:val="0094376E"/>
    <w:rsid w:val="009859FD"/>
    <w:rsid w:val="009D7B8B"/>
    <w:rsid w:val="00BC60BF"/>
    <w:rsid w:val="00ED49E5"/>
    <w:rsid w:val="00F5498D"/>
    <w:rsid w:val="00FE4F24"/>
    <w:rsid w:val="09BED619"/>
    <w:rsid w:val="0B3FE900"/>
    <w:rsid w:val="0BFD01D0"/>
    <w:rsid w:val="0F5BB676"/>
    <w:rsid w:val="0F7E843E"/>
    <w:rsid w:val="0FCF18FF"/>
    <w:rsid w:val="13BF6F60"/>
    <w:rsid w:val="14FD2CF3"/>
    <w:rsid w:val="15D7B09D"/>
    <w:rsid w:val="16CE5C94"/>
    <w:rsid w:val="18DCF958"/>
    <w:rsid w:val="18FEEDB9"/>
    <w:rsid w:val="19DAF43A"/>
    <w:rsid w:val="1BEFCE68"/>
    <w:rsid w:val="1BFEA563"/>
    <w:rsid w:val="1BFF699A"/>
    <w:rsid w:val="1D160ABD"/>
    <w:rsid w:val="1D7B9D64"/>
    <w:rsid w:val="1DB770D6"/>
    <w:rsid w:val="1DEFE45F"/>
    <w:rsid w:val="1E9DF1F1"/>
    <w:rsid w:val="1FBB36D6"/>
    <w:rsid w:val="23BBEE3A"/>
    <w:rsid w:val="23FB6D2B"/>
    <w:rsid w:val="25ED88E3"/>
    <w:rsid w:val="265DD780"/>
    <w:rsid w:val="266F609E"/>
    <w:rsid w:val="27BC9E9C"/>
    <w:rsid w:val="27DBEDC9"/>
    <w:rsid w:val="27F57E13"/>
    <w:rsid w:val="28F4195D"/>
    <w:rsid w:val="2D7BCC98"/>
    <w:rsid w:val="2E479B88"/>
    <w:rsid w:val="2EAF9A45"/>
    <w:rsid w:val="2EFE5359"/>
    <w:rsid w:val="2FDF776F"/>
    <w:rsid w:val="2FEF7457"/>
    <w:rsid w:val="2FFDA661"/>
    <w:rsid w:val="339F5A40"/>
    <w:rsid w:val="35D050F1"/>
    <w:rsid w:val="35EB4566"/>
    <w:rsid w:val="35FE0FFE"/>
    <w:rsid w:val="365B796E"/>
    <w:rsid w:val="366F7666"/>
    <w:rsid w:val="36F7F159"/>
    <w:rsid w:val="3773C8E0"/>
    <w:rsid w:val="377BB934"/>
    <w:rsid w:val="393EA9A7"/>
    <w:rsid w:val="395F591B"/>
    <w:rsid w:val="39F6BB52"/>
    <w:rsid w:val="3AE6B2A4"/>
    <w:rsid w:val="3B1F13DD"/>
    <w:rsid w:val="3B3FB0F6"/>
    <w:rsid w:val="3B9C5BF5"/>
    <w:rsid w:val="3BAB6092"/>
    <w:rsid w:val="3BD2FACB"/>
    <w:rsid w:val="3BF58DC7"/>
    <w:rsid w:val="3BF7014C"/>
    <w:rsid w:val="3CFEADB0"/>
    <w:rsid w:val="3D57B97E"/>
    <w:rsid w:val="3D7F357B"/>
    <w:rsid w:val="3DAD7952"/>
    <w:rsid w:val="3E4D19A3"/>
    <w:rsid w:val="3E5F1456"/>
    <w:rsid w:val="3E774992"/>
    <w:rsid w:val="3EDFB814"/>
    <w:rsid w:val="3EFAB4BA"/>
    <w:rsid w:val="3EFF1DAC"/>
    <w:rsid w:val="3F3F8FF5"/>
    <w:rsid w:val="3F74E4D8"/>
    <w:rsid w:val="3F7B12AD"/>
    <w:rsid w:val="3F7F1355"/>
    <w:rsid w:val="3F7F7D73"/>
    <w:rsid w:val="3FB79F44"/>
    <w:rsid w:val="3FBBC8DD"/>
    <w:rsid w:val="3FBFC31F"/>
    <w:rsid w:val="3FDF2EB8"/>
    <w:rsid w:val="3FE9A248"/>
    <w:rsid w:val="3FEB4112"/>
    <w:rsid w:val="3FEF3AC0"/>
    <w:rsid w:val="3FF69614"/>
    <w:rsid w:val="3FF78FAB"/>
    <w:rsid w:val="3FFA4C7E"/>
    <w:rsid w:val="3FFC7890"/>
    <w:rsid w:val="3FFED06F"/>
    <w:rsid w:val="3FFF1E35"/>
    <w:rsid w:val="3FFFBAA2"/>
    <w:rsid w:val="45B9AB35"/>
    <w:rsid w:val="47FA7BFC"/>
    <w:rsid w:val="49EFEA28"/>
    <w:rsid w:val="4D3FC211"/>
    <w:rsid w:val="4DD6A358"/>
    <w:rsid w:val="4DDF3B07"/>
    <w:rsid w:val="4DFEABF8"/>
    <w:rsid w:val="4DFFCBBD"/>
    <w:rsid w:val="4E7DE0A0"/>
    <w:rsid w:val="4EFFB813"/>
    <w:rsid w:val="4F4F9898"/>
    <w:rsid w:val="4F777389"/>
    <w:rsid w:val="4FD54C49"/>
    <w:rsid w:val="4FDA9F6B"/>
    <w:rsid w:val="4FEF3B7C"/>
    <w:rsid w:val="53AC5268"/>
    <w:rsid w:val="55BDEF4E"/>
    <w:rsid w:val="55CF559A"/>
    <w:rsid w:val="57A37630"/>
    <w:rsid w:val="57DE7990"/>
    <w:rsid w:val="57E7C849"/>
    <w:rsid w:val="57FBCA6B"/>
    <w:rsid w:val="57FEDBF6"/>
    <w:rsid w:val="57FF3C0B"/>
    <w:rsid w:val="59AF7B45"/>
    <w:rsid w:val="59CFC317"/>
    <w:rsid w:val="59FA2500"/>
    <w:rsid w:val="5ABC418C"/>
    <w:rsid w:val="5AED91E1"/>
    <w:rsid w:val="5B339470"/>
    <w:rsid w:val="5B7CC65E"/>
    <w:rsid w:val="5BB7C45B"/>
    <w:rsid w:val="5BDF05AE"/>
    <w:rsid w:val="5BFE858E"/>
    <w:rsid w:val="5BFFA61A"/>
    <w:rsid w:val="5C5ED40F"/>
    <w:rsid w:val="5DCE0797"/>
    <w:rsid w:val="5DD02682"/>
    <w:rsid w:val="5DFF8C3E"/>
    <w:rsid w:val="5EA5A6B3"/>
    <w:rsid w:val="5F57C3D6"/>
    <w:rsid w:val="5F75E496"/>
    <w:rsid w:val="5F7E52E5"/>
    <w:rsid w:val="5F987150"/>
    <w:rsid w:val="5FC7090D"/>
    <w:rsid w:val="5FDD35FB"/>
    <w:rsid w:val="5FE58CF8"/>
    <w:rsid w:val="5FF2767E"/>
    <w:rsid w:val="5FFD38E1"/>
    <w:rsid w:val="5FFF0879"/>
    <w:rsid w:val="5FFF0B2F"/>
    <w:rsid w:val="5FFFE62C"/>
    <w:rsid w:val="63AFAF03"/>
    <w:rsid w:val="645EF9DE"/>
    <w:rsid w:val="64FFFF98"/>
    <w:rsid w:val="65AFD99D"/>
    <w:rsid w:val="65EB0793"/>
    <w:rsid w:val="65EE21A2"/>
    <w:rsid w:val="67BB62A8"/>
    <w:rsid w:val="67DC8201"/>
    <w:rsid w:val="67F795C3"/>
    <w:rsid w:val="67FF4D46"/>
    <w:rsid w:val="67FFAC4A"/>
    <w:rsid w:val="68DC9294"/>
    <w:rsid w:val="6A7D2252"/>
    <w:rsid w:val="6B7F61F2"/>
    <w:rsid w:val="6BF9F5B0"/>
    <w:rsid w:val="6BFBF78F"/>
    <w:rsid w:val="6BFF363B"/>
    <w:rsid w:val="6CDFE7FF"/>
    <w:rsid w:val="6D349212"/>
    <w:rsid w:val="6D3DDEEB"/>
    <w:rsid w:val="6D6FED15"/>
    <w:rsid w:val="6DB3B744"/>
    <w:rsid w:val="6DDFD4BE"/>
    <w:rsid w:val="6DF65878"/>
    <w:rsid w:val="6DF98359"/>
    <w:rsid w:val="6E77D7B3"/>
    <w:rsid w:val="6E7E5A57"/>
    <w:rsid w:val="6E7E86B6"/>
    <w:rsid w:val="6E95CB6D"/>
    <w:rsid w:val="6EED7D6F"/>
    <w:rsid w:val="6F4D4EEE"/>
    <w:rsid w:val="6F5748C0"/>
    <w:rsid w:val="6F5D27E8"/>
    <w:rsid w:val="6F5FCB0A"/>
    <w:rsid w:val="6F9C7CD7"/>
    <w:rsid w:val="6FA7FC9C"/>
    <w:rsid w:val="6FA970DB"/>
    <w:rsid w:val="6FBFA8BA"/>
    <w:rsid w:val="6FD0558B"/>
    <w:rsid w:val="6FD1DD08"/>
    <w:rsid w:val="6FDF6E8D"/>
    <w:rsid w:val="6FDF96EC"/>
    <w:rsid w:val="6FE821E9"/>
    <w:rsid w:val="6FF53481"/>
    <w:rsid w:val="6FFA716C"/>
    <w:rsid w:val="6FFE7E00"/>
    <w:rsid w:val="6FFECD60"/>
    <w:rsid w:val="6FFF15FE"/>
    <w:rsid w:val="6FFF4957"/>
    <w:rsid w:val="7177283F"/>
    <w:rsid w:val="71ED40E4"/>
    <w:rsid w:val="71FF7E55"/>
    <w:rsid w:val="72D738FC"/>
    <w:rsid w:val="72F7986A"/>
    <w:rsid w:val="739CF81C"/>
    <w:rsid w:val="73DE677D"/>
    <w:rsid w:val="73FF3FEE"/>
    <w:rsid w:val="74BAA5D9"/>
    <w:rsid w:val="756D6C58"/>
    <w:rsid w:val="7578EAF4"/>
    <w:rsid w:val="75BBB2B3"/>
    <w:rsid w:val="75DD2F15"/>
    <w:rsid w:val="75F406C8"/>
    <w:rsid w:val="75F6DAD2"/>
    <w:rsid w:val="75FEF92D"/>
    <w:rsid w:val="767F1F93"/>
    <w:rsid w:val="76BB8C33"/>
    <w:rsid w:val="76DD3FB4"/>
    <w:rsid w:val="76FBC548"/>
    <w:rsid w:val="776B9F06"/>
    <w:rsid w:val="7777AB0B"/>
    <w:rsid w:val="777E96DC"/>
    <w:rsid w:val="7791CA87"/>
    <w:rsid w:val="779F9689"/>
    <w:rsid w:val="77EA351D"/>
    <w:rsid w:val="77EDDA89"/>
    <w:rsid w:val="77EFE7A2"/>
    <w:rsid w:val="77F73E07"/>
    <w:rsid w:val="77F74DD2"/>
    <w:rsid w:val="77FCA238"/>
    <w:rsid w:val="788FF3EC"/>
    <w:rsid w:val="78BDEB64"/>
    <w:rsid w:val="78D7764E"/>
    <w:rsid w:val="78D7CB45"/>
    <w:rsid w:val="78DF2C1C"/>
    <w:rsid w:val="790FB3F4"/>
    <w:rsid w:val="793F22CF"/>
    <w:rsid w:val="797D1606"/>
    <w:rsid w:val="79D7BC4D"/>
    <w:rsid w:val="79DD5A72"/>
    <w:rsid w:val="79FDD60A"/>
    <w:rsid w:val="79FF1134"/>
    <w:rsid w:val="7AF7FE22"/>
    <w:rsid w:val="7AFFAC23"/>
    <w:rsid w:val="7B5EA1B3"/>
    <w:rsid w:val="7B79EE0E"/>
    <w:rsid w:val="7B7F7287"/>
    <w:rsid w:val="7B7FA143"/>
    <w:rsid w:val="7B7FA59B"/>
    <w:rsid w:val="7B997C96"/>
    <w:rsid w:val="7BAF0CCC"/>
    <w:rsid w:val="7BAF5C82"/>
    <w:rsid w:val="7BDDE3D8"/>
    <w:rsid w:val="7BDF369B"/>
    <w:rsid w:val="7BE3F57D"/>
    <w:rsid w:val="7BF2F073"/>
    <w:rsid w:val="7BF7967D"/>
    <w:rsid w:val="7BF7B312"/>
    <w:rsid w:val="7BFFD4E2"/>
    <w:rsid w:val="7C7F2417"/>
    <w:rsid w:val="7C8D4EFB"/>
    <w:rsid w:val="7CBBFBCC"/>
    <w:rsid w:val="7CD59356"/>
    <w:rsid w:val="7CD7F93E"/>
    <w:rsid w:val="7CF9A829"/>
    <w:rsid w:val="7CFF5CE2"/>
    <w:rsid w:val="7CFF7415"/>
    <w:rsid w:val="7D6B7F19"/>
    <w:rsid w:val="7DB7467B"/>
    <w:rsid w:val="7DDFDE1C"/>
    <w:rsid w:val="7DE77BBE"/>
    <w:rsid w:val="7DEE50F6"/>
    <w:rsid w:val="7DEF1C1B"/>
    <w:rsid w:val="7DFB5263"/>
    <w:rsid w:val="7DFF6E85"/>
    <w:rsid w:val="7DFF8D15"/>
    <w:rsid w:val="7DFFCB06"/>
    <w:rsid w:val="7DFFCFAC"/>
    <w:rsid w:val="7E1B87B7"/>
    <w:rsid w:val="7E33C597"/>
    <w:rsid w:val="7E5D9354"/>
    <w:rsid w:val="7E5F66ED"/>
    <w:rsid w:val="7E5FB1AE"/>
    <w:rsid w:val="7E6F523E"/>
    <w:rsid w:val="7E6F7483"/>
    <w:rsid w:val="7E97A8D2"/>
    <w:rsid w:val="7EAB2062"/>
    <w:rsid w:val="7EBFC2C5"/>
    <w:rsid w:val="7EDF849B"/>
    <w:rsid w:val="7EEF1D29"/>
    <w:rsid w:val="7EF3E9AF"/>
    <w:rsid w:val="7EFD6E60"/>
    <w:rsid w:val="7EFF5807"/>
    <w:rsid w:val="7EFF6A56"/>
    <w:rsid w:val="7EFFC041"/>
    <w:rsid w:val="7EFFCF11"/>
    <w:rsid w:val="7F17EE81"/>
    <w:rsid w:val="7F3BC666"/>
    <w:rsid w:val="7F3FB012"/>
    <w:rsid w:val="7F6375CE"/>
    <w:rsid w:val="7F6C23EF"/>
    <w:rsid w:val="7F7BBC77"/>
    <w:rsid w:val="7F9B4A1B"/>
    <w:rsid w:val="7FA7AE7E"/>
    <w:rsid w:val="7FAFBE7E"/>
    <w:rsid w:val="7FB524D4"/>
    <w:rsid w:val="7FBE8F49"/>
    <w:rsid w:val="7FBF611B"/>
    <w:rsid w:val="7FBFAD5B"/>
    <w:rsid w:val="7FC13F82"/>
    <w:rsid w:val="7FCEC605"/>
    <w:rsid w:val="7FD377E5"/>
    <w:rsid w:val="7FDFABF0"/>
    <w:rsid w:val="7FDFB6B4"/>
    <w:rsid w:val="7FE7F228"/>
    <w:rsid w:val="7FEDB2A0"/>
    <w:rsid w:val="7FF3E38A"/>
    <w:rsid w:val="7FF709F3"/>
    <w:rsid w:val="7FF716DA"/>
    <w:rsid w:val="7FF79C04"/>
    <w:rsid w:val="7FF92C93"/>
    <w:rsid w:val="7FFB00E6"/>
    <w:rsid w:val="7FFDB459"/>
    <w:rsid w:val="7FFF984D"/>
    <w:rsid w:val="7FFFC216"/>
    <w:rsid w:val="7FFFD076"/>
    <w:rsid w:val="813FAD8B"/>
    <w:rsid w:val="870EC9D8"/>
    <w:rsid w:val="8BFE6F10"/>
    <w:rsid w:val="8F2B25B1"/>
    <w:rsid w:val="8FB5ACA9"/>
    <w:rsid w:val="8FBCF457"/>
    <w:rsid w:val="97EE7DEE"/>
    <w:rsid w:val="98F107DE"/>
    <w:rsid w:val="9AD70117"/>
    <w:rsid w:val="9AFF5F58"/>
    <w:rsid w:val="9CD7C8AC"/>
    <w:rsid w:val="9D37CF92"/>
    <w:rsid w:val="9D5398B5"/>
    <w:rsid w:val="9DA7E954"/>
    <w:rsid w:val="9DD6EB53"/>
    <w:rsid w:val="9DDBF6B0"/>
    <w:rsid w:val="9EF796DD"/>
    <w:rsid w:val="9FDDDC71"/>
    <w:rsid w:val="9FDFB181"/>
    <w:rsid w:val="9FFF76C9"/>
    <w:rsid w:val="A0EF4730"/>
    <w:rsid w:val="A6FA9A6A"/>
    <w:rsid w:val="A7F6EECC"/>
    <w:rsid w:val="AAB604F1"/>
    <w:rsid w:val="AABD5CD9"/>
    <w:rsid w:val="ABFBC70F"/>
    <w:rsid w:val="AED5A7C1"/>
    <w:rsid w:val="AFC7DB39"/>
    <w:rsid w:val="AFDF74E2"/>
    <w:rsid w:val="AFFBB0A7"/>
    <w:rsid w:val="B2BBE74E"/>
    <w:rsid w:val="B3DBDD09"/>
    <w:rsid w:val="B47E8B4E"/>
    <w:rsid w:val="B48E6DCD"/>
    <w:rsid w:val="B5FD1A97"/>
    <w:rsid w:val="B6689C59"/>
    <w:rsid w:val="B77BA4A2"/>
    <w:rsid w:val="B7AB8EBB"/>
    <w:rsid w:val="B7BEC5B3"/>
    <w:rsid w:val="B7D93E2B"/>
    <w:rsid w:val="B7DD57E5"/>
    <w:rsid w:val="B7FAC06A"/>
    <w:rsid w:val="B7FEBFB7"/>
    <w:rsid w:val="B85B7DDA"/>
    <w:rsid w:val="B8DACB43"/>
    <w:rsid w:val="B93F9FF1"/>
    <w:rsid w:val="B96E6643"/>
    <w:rsid w:val="B9989592"/>
    <w:rsid w:val="B9FF3C1D"/>
    <w:rsid w:val="BAFE94EA"/>
    <w:rsid w:val="BB1A369D"/>
    <w:rsid w:val="BB47C3C0"/>
    <w:rsid w:val="BB78C68A"/>
    <w:rsid w:val="BBDA285B"/>
    <w:rsid w:val="BBEF928A"/>
    <w:rsid w:val="BBF9FF38"/>
    <w:rsid w:val="BBFDBE83"/>
    <w:rsid w:val="BBFDE510"/>
    <w:rsid w:val="BBFF0E38"/>
    <w:rsid w:val="BBFF965C"/>
    <w:rsid w:val="BC3D6910"/>
    <w:rsid w:val="BCAED89B"/>
    <w:rsid w:val="BCDF3187"/>
    <w:rsid w:val="BD2F6C4E"/>
    <w:rsid w:val="BDAACD65"/>
    <w:rsid w:val="BDFF3318"/>
    <w:rsid w:val="BE1F8018"/>
    <w:rsid w:val="BE7E8A15"/>
    <w:rsid w:val="BEB78C6A"/>
    <w:rsid w:val="BEBA66D7"/>
    <w:rsid w:val="BEDFF561"/>
    <w:rsid w:val="BEF710BC"/>
    <w:rsid w:val="BEFDC33C"/>
    <w:rsid w:val="BEFEEFEC"/>
    <w:rsid w:val="BF65FDD9"/>
    <w:rsid w:val="BF9DCBC0"/>
    <w:rsid w:val="BFADF1C1"/>
    <w:rsid w:val="BFB21ECF"/>
    <w:rsid w:val="BFBF4C8C"/>
    <w:rsid w:val="BFC9C8C4"/>
    <w:rsid w:val="BFDDD260"/>
    <w:rsid w:val="BFF190DD"/>
    <w:rsid w:val="BFF8DD9A"/>
    <w:rsid w:val="BFFDCAA3"/>
    <w:rsid w:val="BFFF5805"/>
    <w:rsid w:val="BFFFAB10"/>
    <w:rsid w:val="C27FD1C8"/>
    <w:rsid w:val="C6E97F77"/>
    <w:rsid w:val="C7BFD750"/>
    <w:rsid w:val="CA3B2181"/>
    <w:rsid w:val="CAF7FB12"/>
    <w:rsid w:val="CBBF7C65"/>
    <w:rsid w:val="CC6F55A9"/>
    <w:rsid w:val="CCE23E69"/>
    <w:rsid w:val="CDDF43EE"/>
    <w:rsid w:val="CDFFEC44"/>
    <w:rsid w:val="CE6BFB64"/>
    <w:rsid w:val="CEFE2F46"/>
    <w:rsid w:val="CF776356"/>
    <w:rsid w:val="CF7F190D"/>
    <w:rsid w:val="CFFB6BAB"/>
    <w:rsid w:val="CFFF2443"/>
    <w:rsid w:val="D0FBDF30"/>
    <w:rsid w:val="D36F2A75"/>
    <w:rsid w:val="D6DF7FF4"/>
    <w:rsid w:val="D6F63FE7"/>
    <w:rsid w:val="D6F8823D"/>
    <w:rsid w:val="D74ACEEA"/>
    <w:rsid w:val="D75FF8CE"/>
    <w:rsid w:val="D76978FE"/>
    <w:rsid w:val="D7AC5891"/>
    <w:rsid w:val="D7BF6C0D"/>
    <w:rsid w:val="D7E67538"/>
    <w:rsid w:val="D7F513B5"/>
    <w:rsid w:val="D90F5A3B"/>
    <w:rsid w:val="DAAFFAE7"/>
    <w:rsid w:val="DAD9B4CC"/>
    <w:rsid w:val="DB9F6657"/>
    <w:rsid w:val="DBAF54D6"/>
    <w:rsid w:val="DBE621B7"/>
    <w:rsid w:val="DBEB60A8"/>
    <w:rsid w:val="DBF2F4D5"/>
    <w:rsid w:val="DBFFE31A"/>
    <w:rsid w:val="DC38735C"/>
    <w:rsid w:val="DD5F5F2E"/>
    <w:rsid w:val="DDB773E5"/>
    <w:rsid w:val="DDDB090B"/>
    <w:rsid w:val="DDFF9D9D"/>
    <w:rsid w:val="DDFFE1CF"/>
    <w:rsid w:val="DE970860"/>
    <w:rsid w:val="DEFE83F7"/>
    <w:rsid w:val="DEFEEBB0"/>
    <w:rsid w:val="DF99F856"/>
    <w:rsid w:val="DF9FA4B2"/>
    <w:rsid w:val="DFAF513A"/>
    <w:rsid w:val="DFBE2DBB"/>
    <w:rsid w:val="DFBF2101"/>
    <w:rsid w:val="DFEACEF6"/>
    <w:rsid w:val="DFFB3014"/>
    <w:rsid w:val="DFFD5938"/>
    <w:rsid w:val="DFFDE8C8"/>
    <w:rsid w:val="DFFFCFB2"/>
    <w:rsid w:val="E2A1E2D6"/>
    <w:rsid w:val="E3AE01A0"/>
    <w:rsid w:val="E3EBA20B"/>
    <w:rsid w:val="E3FFF06A"/>
    <w:rsid w:val="E5F22EA6"/>
    <w:rsid w:val="E6F41416"/>
    <w:rsid w:val="E6FEE886"/>
    <w:rsid w:val="E777743D"/>
    <w:rsid w:val="E79F90A7"/>
    <w:rsid w:val="E7BB79B1"/>
    <w:rsid w:val="E7DD0F17"/>
    <w:rsid w:val="E7FDD282"/>
    <w:rsid w:val="E7FFF1D0"/>
    <w:rsid w:val="E9671A78"/>
    <w:rsid w:val="E9AF3343"/>
    <w:rsid w:val="E9BF2C52"/>
    <w:rsid w:val="EA9F06AB"/>
    <w:rsid w:val="EAF53963"/>
    <w:rsid w:val="EB6FE62C"/>
    <w:rsid w:val="EBD709A0"/>
    <w:rsid w:val="EBDF25D9"/>
    <w:rsid w:val="EBEF6362"/>
    <w:rsid w:val="ECF9EB6B"/>
    <w:rsid w:val="ED384CAC"/>
    <w:rsid w:val="ED529907"/>
    <w:rsid w:val="EDC272C0"/>
    <w:rsid w:val="EDFF9759"/>
    <w:rsid w:val="EE9B429F"/>
    <w:rsid w:val="EEBCC146"/>
    <w:rsid w:val="EEBE4FB8"/>
    <w:rsid w:val="EEFA0F0C"/>
    <w:rsid w:val="EEFEC9AE"/>
    <w:rsid w:val="EF7F9170"/>
    <w:rsid w:val="EFB9C3A5"/>
    <w:rsid w:val="EFBA13FE"/>
    <w:rsid w:val="EFBF721B"/>
    <w:rsid w:val="EFBFCB37"/>
    <w:rsid w:val="EFE23CEF"/>
    <w:rsid w:val="EFF5632C"/>
    <w:rsid w:val="EFFA0B02"/>
    <w:rsid w:val="F07FF8C6"/>
    <w:rsid w:val="F0F71A23"/>
    <w:rsid w:val="F17EB983"/>
    <w:rsid w:val="F1E7E6EC"/>
    <w:rsid w:val="F1FED375"/>
    <w:rsid w:val="F2DB65AB"/>
    <w:rsid w:val="F3B39B8F"/>
    <w:rsid w:val="F3EC7774"/>
    <w:rsid w:val="F3FFFC11"/>
    <w:rsid w:val="F4FBAF7F"/>
    <w:rsid w:val="F5B7CBF6"/>
    <w:rsid w:val="F5BE2254"/>
    <w:rsid w:val="F5FC7E22"/>
    <w:rsid w:val="F5FFEE18"/>
    <w:rsid w:val="F675DEC5"/>
    <w:rsid w:val="F6AD627C"/>
    <w:rsid w:val="F6E3FA36"/>
    <w:rsid w:val="F70F5CD6"/>
    <w:rsid w:val="F7BF620A"/>
    <w:rsid w:val="F7EFE6EF"/>
    <w:rsid w:val="F7FC369E"/>
    <w:rsid w:val="F7FFF729"/>
    <w:rsid w:val="F8FB3784"/>
    <w:rsid w:val="F974B81B"/>
    <w:rsid w:val="F97B86C1"/>
    <w:rsid w:val="F9F7F58C"/>
    <w:rsid w:val="F9FBC474"/>
    <w:rsid w:val="FADF6394"/>
    <w:rsid w:val="FAEAED7E"/>
    <w:rsid w:val="FAFEB194"/>
    <w:rsid w:val="FAFF5F1A"/>
    <w:rsid w:val="FB5F21C8"/>
    <w:rsid w:val="FB7CA582"/>
    <w:rsid w:val="FB7EA098"/>
    <w:rsid w:val="FB7F0E76"/>
    <w:rsid w:val="FBAD4A25"/>
    <w:rsid w:val="FBB90303"/>
    <w:rsid w:val="FBD20857"/>
    <w:rsid w:val="FBED9071"/>
    <w:rsid w:val="FBF7D05D"/>
    <w:rsid w:val="FBFF417E"/>
    <w:rsid w:val="FBFF8D59"/>
    <w:rsid w:val="FC976E0B"/>
    <w:rsid w:val="FCD3C97F"/>
    <w:rsid w:val="FCF99D8E"/>
    <w:rsid w:val="FCFF3A33"/>
    <w:rsid w:val="FD3F1D3E"/>
    <w:rsid w:val="FD77390E"/>
    <w:rsid w:val="FDB5B6D1"/>
    <w:rsid w:val="FDDF04A8"/>
    <w:rsid w:val="FDF6133C"/>
    <w:rsid w:val="FDF75BC5"/>
    <w:rsid w:val="FDFB8191"/>
    <w:rsid w:val="FDFBD716"/>
    <w:rsid w:val="FDFBE931"/>
    <w:rsid w:val="FDFF732A"/>
    <w:rsid w:val="FDFFA817"/>
    <w:rsid w:val="FDFFD62E"/>
    <w:rsid w:val="FDFFFDBA"/>
    <w:rsid w:val="FE6A52EB"/>
    <w:rsid w:val="FE736FD0"/>
    <w:rsid w:val="FEAF6D78"/>
    <w:rsid w:val="FECF1726"/>
    <w:rsid w:val="FECFCEA8"/>
    <w:rsid w:val="FEF3607D"/>
    <w:rsid w:val="FEFCB232"/>
    <w:rsid w:val="FEFD4047"/>
    <w:rsid w:val="FEFFEEBD"/>
    <w:rsid w:val="FF2FA523"/>
    <w:rsid w:val="FF5CC526"/>
    <w:rsid w:val="FF5EDEBF"/>
    <w:rsid w:val="FF5F9FC6"/>
    <w:rsid w:val="FF5FA4D5"/>
    <w:rsid w:val="FF677A52"/>
    <w:rsid w:val="FF6F8028"/>
    <w:rsid w:val="FF7750E1"/>
    <w:rsid w:val="FF778F4F"/>
    <w:rsid w:val="FF7A0369"/>
    <w:rsid w:val="FF7BBFB7"/>
    <w:rsid w:val="FF7F7AE6"/>
    <w:rsid w:val="FF7FCEA6"/>
    <w:rsid w:val="FF854253"/>
    <w:rsid w:val="FF952EE1"/>
    <w:rsid w:val="FF9E2417"/>
    <w:rsid w:val="FFA5F457"/>
    <w:rsid w:val="FFA66328"/>
    <w:rsid w:val="FFAE087F"/>
    <w:rsid w:val="FFAEC95F"/>
    <w:rsid w:val="FFB7B156"/>
    <w:rsid w:val="FFBB1DA3"/>
    <w:rsid w:val="FFBD13E4"/>
    <w:rsid w:val="FFBEC85E"/>
    <w:rsid w:val="FFBF306F"/>
    <w:rsid w:val="FFBFB4CF"/>
    <w:rsid w:val="FFBFE971"/>
    <w:rsid w:val="FFC7B7DF"/>
    <w:rsid w:val="FFD906AF"/>
    <w:rsid w:val="FFDCD3A4"/>
    <w:rsid w:val="FFDD24B9"/>
    <w:rsid w:val="FFDF3B08"/>
    <w:rsid w:val="FFDF52F7"/>
    <w:rsid w:val="FFDFCDB0"/>
    <w:rsid w:val="FFDFD3F2"/>
    <w:rsid w:val="FFE3F9DE"/>
    <w:rsid w:val="FFE75ED4"/>
    <w:rsid w:val="FFEC36B6"/>
    <w:rsid w:val="FFF617C9"/>
    <w:rsid w:val="FFF6C61C"/>
    <w:rsid w:val="FFF6DDE4"/>
    <w:rsid w:val="FFF7732A"/>
    <w:rsid w:val="FFF7D521"/>
    <w:rsid w:val="FFFADE5C"/>
    <w:rsid w:val="FFFB8C54"/>
    <w:rsid w:val="FFFBDC3F"/>
    <w:rsid w:val="FFFD635F"/>
    <w:rsid w:val="FFFEACB6"/>
    <w:rsid w:val="FFFEC1D1"/>
    <w:rsid w:val="FFFEC540"/>
    <w:rsid w:val="FFFEDA6F"/>
    <w:rsid w:val="FFFF18B0"/>
    <w:rsid w:val="FFFF4D56"/>
    <w:rsid w:val="FFFFB81E"/>
    <w:rsid w:val="FFFFE4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zh-CN" w:bidi="ar-SA"/>
      <w14:ligatures w14:val="standardContextual"/>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nhideWhenUsed/>
    <w:uiPriority w:val="99"/>
    <w:pPr>
      <w:spacing w:after="0" w:line="240" w:lineRule="auto"/>
    </w:pPr>
    <w:rPr>
      <w:rFonts w:ascii="Consolas" w:hAnsi="Consolas" w:cs="Consolas"/>
      <w:sz w:val="21"/>
      <w:szCs w:val="21"/>
    </w:r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uiPriority w:val="99"/>
    <w:rPr>
      <w:color w:val="467886" w:themeColor="hyperlink"/>
      <w:u w:val="single"/>
      <w14:textFill>
        <w14:solidFill>
          <w14:schemeClr w14:val="hlink"/>
        </w14:solidFill>
      </w14:textFill>
    </w:rPr>
  </w:style>
  <w:style w:type="character" w:customStyle="1" w:styleId="7">
    <w:name w:val="Plain Text Char"/>
    <w:basedOn w:val="5"/>
    <w:link w:val="2"/>
    <w:uiPriority w:val="99"/>
    <w:rPr>
      <w:rFonts w:ascii="Consolas" w:hAnsi="Consolas" w:cs="Consolas"/>
      <w:sz w:val="21"/>
      <w:szCs w:val="21"/>
    </w:rPr>
  </w:style>
  <w:style w:type="character" w:customStyle="1" w:styleId="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1023</Words>
  <Characters>5833</Characters>
  <Lines>48</Lines>
  <Paragraphs>13</Paragraphs>
  <TotalTime>0</TotalTime>
  <ScaleCrop>false</ScaleCrop>
  <LinksUpToDate>false</LinksUpToDate>
  <CharactersWithSpaces>6843</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2025-02-22T23:00:00Z</dcterms:created>
  <dc:creator>Pengchong Anthony Zhang</dc:creator>
  <cp:lastModifiedBy>家宝桑桑尼</cp:lastModifiedBy>
  <dcterms:modified xsi:type="dcterms:W3CDTF">2025-07-04T07:39:44Z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D74F931D2116999B76D55C6895FF1646_42</vt:lpwstr>
  </property>
</Properties>
</file>