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AB1ED" w14:textId="1FBADD3C" w:rsidR="00706ABA" w:rsidRPr="00A45214" w:rsidRDefault="00706ABA">
      <w:r w:rsidRPr="00A45214">
        <w:t>Citation, rights and access</w:t>
      </w:r>
    </w:p>
    <w:p w14:paraId="7CDFF99F" w14:textId="77777777" w:rsidR="00A45214" w:rsidRPr="00A45214" w:rsidRDefault="00A45214" w:rsidP="00706ABA">
      <w:pPr>
        <w:pStyle w:val="CommentText"/>
        <w:rPr>
          <w:sz w:val="22"/>
          <w:szCs w:val="22"/>
        </w:rPr>
      </w:pPr>
      <w:r w:rsidRPr="00A45214"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 xml:space="preserve">Gough, Hannah, Luo, Zhiwen and Faulknall-Mills, Samuel (2019): Royal Berkshire Hospital Maternity building temperature measurements (July-August 2018). University of Reading. </w:t>
      </w:r>
      <w:proofErr w:type="spellStart"/>
      <w:r w:rsidRPr="00A45214"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Dataset.</w:t>
      </w:r>
      <w:hyperlink r:id="rId4" w:tgtFrame="_blank" w:history="1">
        <w:r w:rsidRPr="00A45214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  <w:shd w:val="clear" w:color="auto" w:fill="FFFFFF"/>
          </w:rPr>
          <w:t>http</w:t>
        </w:r>
        <w:proofErr w:type="spellEnd"/>
        <w:r w:rsidRPr="00A45214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  <w:shd w:val="clear" w:color="auto" w:fill="FFFFFF"/>
          </w:rPr>
          <w:t>://dx.doi.org/10.17864/1947.224</w:t>
        </w:r>
      </w:hyperlink>
    </w:p>
    <w:p w14:paraId="31462C30" w14:textId="3ED6ABB8" w:rsidR="00706ABA" w:rsidRPr="00A45214" w:rsidRDefault="00706ABA" w:rsidP="00706ABA">
      <w:pPr>
        <w:pStyle w:val="CommentText"/>
        <w:rPr>
          <w:sz w:val="22"/>
          <w:szCs w:val="22"/>
        </w:rPr>
      </w:pPr>
      <w:r w:rsidRPr="00A45214">
        <w:rPr>
          <w:sz w:val="22"/>
          <w:szCs w:val="22"/>
        </w:rPr>
        <w:t xml:space="preserve">Copyright 2019 University of Reading and Royal Berkshire </w:t>
      </w:r>
      <w:r w:rsidR="00A45214">
        <w:rPr>
          <w:sz w:val="22"/>
          <w:szCs w:val="22"/>
        </w:rPr>
        <w:t>NHS Foundation trust</w:t>
      </w:r>
      <w:bookmarkStart w:id="0" w:name="_GoBack"/>
      <w:bookmarkEnd w:id="0"/>
      <w:r w:rsidRPr="00A45214">
        <w:rPr>
          <w:sz w:val="22"/>
          <w:szCs w:val="22"/>
        </w:rPr>
        <w:t>. This dataset is licensed by the rights-holder</w:t>
      </w:r>
      <w:r w:rsidR="00E31013" w:rsidRPr="00A45214">
        <w:rPr>
          <w:sz w:val="22"/>
          <w:szCs w:val="22"/>
        </w:rPr>
        <w:t>s</w:t>
      </w:r>
      <w:r w:rsidRPr="00A45214">
        <w:rPr>
          <w:sz w:val="22"/>
          <w:szCs w:val="22"/>
        </w:rPr>
        <w:t xml:space="preserve"> under a Creative Commons Attribution 4.0 International Licence: </w:t>
      </w:r>
      <w:hyperlink r:id="rId5" w:history="1">
        <w:r w:rsidRPr="00A45214">
          <w:rPr>
            <w:rStyle w:val="Hyperlink"/>
            <w:sz w:val="22"/>
            <w:szCs w:val="22"/>
          </w:rPr>
          <w:t>https://creativecommons.org/licenses/by/4.0/</w:t>
        </w:r>
      </w:hyperlink>
      <w:r w:rsidRPr="00A45214">
        <w:rPr>
          <w:sz w:val="22"/>
          <w:szCs w:val="22"/>
        </w:rPr>
        <w:t>.</w:t>
      </w:r>
    </w:p>
    <w:p w14:paraId="5EC5F7A6" w14:textId="73A19941" w:rsidR="00706ABA" w:rsidRPr="00A45214" w:rsidRDefault="007369FB">
      <w:r w:rsidRPr="00A45214">
        <w:t>This work wouldn’t have been possible without the help of the Royal Berkshire Hospital and its staff.</w:t>
      </w:r>
    </w:p>
    <w:p w14:paraId="0B91CE3C" w14:textId="77777777" w:rsidR="007369FB" w:rsidRPr="00A45214" w:rsidRDefault="007369FB"/>
    <w:p w14:paraId="4D2A0576" w14:textId="77777777" w:rsidR="00D36842" w:rsidRPr="00A45214" w:rsidRDefault="00D36842"/>
    <w:p w14:paraId="4DC74D33" w14:textId="33A99A41" w:rsidR="00985C8A" w:rsidRPr="00A45214" w:rsidRDefault="00985C8A">
      <w:r w:rsidRPr="00A45214">
        <w:t>Key aims</w:t>
      </w:r>
    </w:p>
    <w:p w14:paraId="0C8F6CC2" w14:textId="6DB84DA0" w:rsidR="00985C8A" w:rsidRPr="00A45214" w:rsidRDefault="00985C8A">
      <w:r w:rsidRPr="00A45214">
        <w:t>To investigate and obtain information and values for the overheating</w:t>
      </w:r>
      <w:r w:rsidR="009F7ACA" w:rsidRPr="00A45214">
        <w:t xml:space="preserve"> causing concerns for patient and staff safety in the Maternity and Gynaecology building at the Royal Berkshire Hospital</w:t>
      </w:r>
      <w:r w:rsidR="00B34D12" w:rsidRPr="00A45214">
        <w:t>,</w:t>
      </w:r>
      <w:r w:rsidR="009F7ACA" w:rsidRPr="00A45214">
        <w:t xml:space="preserve"> Reading, UK.</w:t>
      </w:r>
    </w:p>
    <w:p w14:paraId="6360DA27" w14:textId="3985151E" w:rsidR="00985C8A" w:rsidRPr="00A45214" w:rsidRDefault="00985C8A">
      <w:r w:rsidRPr="00A45214">
        <w:t>Methods</w:t>
      </w:r>
    </w:p>
    <w:p w14:paraId="1867CAB1" w14:textId="046DAB09" w:rsidR="00985C8A" w:rsidRPr="00A45214" w:rsidRDefault="00B34D12">
      <w:r w:rsidRPr="00A45214">
        <w:t xml:space="preserve">Temperature measurements were undertaken in the locations highlighted in figure2, with the labels being shown in </w:t>
      </w:r>
      <w:proofErr w:type="spellStart"/>
      <w:r w:rsidRPr="00A45214">
        <w:t>sensor_labels</w:t>
      </w:r>
      <w:proofErr w:type="spellEnd"/>
      <w:r w:rsidRPr="00A45214">
        <w:t xml:space="preserve">. External reference measurements were taken from the University of Reading’s </w:t>
      </w:r>
      <w:r w:rsidR="00706ABA" w:rsidRPr="00A45214">
        <w:t>A</w:t>
      </w:r>
      <w:r w:rsidRPr="00A45214">
        <w:t xml:space="preserve">tmospheric </w:t>
      </w:r>
      <w:r w:rsidR="00706ABA" w:rsidRPr="00A45214">
        <w:t>O</w:t>
      </w:r>
      <w:r w:rsidRPr="00A45214">
        <w:t xml:space="preserve">bservatory (in </w:t>
      </w:r>
      <w:proofErr w:type="spellStart"/>
      <w:r w:rsidRPr="00A45214">
        <w:t>UoR_Data</w:t>
      </w:r>
      <w:proofErr w:type="spellEnd"/>
      <w:r w:rsidRPr="00A45214">
        <w:t>)</w:t>
      </w:r>
      <w:r w:rsidR="00D36842" w:rsidRPr="00A45214">
        <w:t>.</w:t>
      </w:r>
    </w:p>
    <w:p w14:paraId="1230D70B" w14:textId="361809D4" w:rsidR="00355E98" w:rsidRPr="00A45214" w:rsidRDefault="00985C8A" w:rsidP="00355E98">
      <w:pPr>
        <w:rPr>
          <w:rFonts w:cs="CMR10"/>
        </w:rPr>
      </w:pPr>
      <w:r w:rsidRPr="00A45214">
        <w:t xml:space="preserve">Data is stored in the format coming off the </w:t>
      </w:r>
      <w:proofErr w:type="spellStart"/>
      <w:r w:rsidRPr="00A45214">
        <w:t>Tinytag</w:t>
      </w:r>
      <w:proofErr w:type="spellEnd"/>
      <w:r w:rsidRPr="00A45214">
        <w:t xml:space="preserve"> sensors directly in the zip file sensor_data.zip. The format </w:t>
      </w:r>
      <w:r w:rsidR="00706ABA" w:rsidRPr="00A45214">
        <w:t xml:space="preserve">may appear to have the units in it, but the cell values are numbers. </w:t>
      </w:r>
      <w:r w:rsidR="00355E98" w:rsidRPr="00A45214">
        <w:t xml:space="preserve">Temperature and humidity within the internal environment were measured using nine Gemini </w:t>
      </w:r>
      <w:proofErr w:type="spellStart"/>
      <w:r w:rsidR="00355E98" w:rsidRPr="00A45214">
        <w:t>Tinytag</w:t>
      </w:r>
      <w:proofErr w:type="spellEnd"/>
      <w:r w:rsidR="00355E98" w:rsidRPr="00A45214">
        <w:t xml:space="preserve"> Ultra 2 TGU-4017 temperature loggers (temperature range -40 to 85 °C). </w:t>
      </w:r>
      <w:r w:rsidR="00355E98" w:rsidRPr="00A45214">
        <w:rPr>
          <w:rFonts w:cs="CMR10"/>
        </w:rPr>
        <w:t xml:space="preserve">Temperature logging commenced on the 26/07/2018 at 13:00 with all sensors being programmed to measure temperature and humidity every five minutes (accuracy: 0.1 </w:t>
      </w:r>
      <w:r w:rsidR="00355E98" w:rsidRPr="00A45214">
        <w:rPr>
          <w:rFonts w:cs="CMSY8"/>
        </w:rPr>
        <w:t>°</w:t>
      </w:r>
      <w:r w:rsidR="00355E98" w:rsidRPr="00A45214">
        <w:rPr>
          <w:rFonts w:cs="CMR10"/>
        </w:rPr>
        <w:t xml:space="preserve">C, 5 %). Three hours of calibration was undertaken beforehand. Measurements in-situ were stopped on 30/08/2018 at 13:00, with a calibration being undertaken between 13:00 to 17:00. Calibration on the instruments involved placing all the instruments into a controlled temperature space and intercomparing results. All data included here has undergone correction in line with the results of the start and end calibrations. </w:t>
      </w:r>
      <w:r w:rsidR="00355E98" w:rsidRPr="00A45214">
        <w:t>Data_split_diff_ways.xlsx has all the data in one place and split by different weeks.</w:t>
      </w:r>
    </w:p>
    <w:p w14:paraId="03E005E1" w14:textId="15DE74BB" w:rsidR="00280446" w:rsidRPr="00A45214" w:rsidRDefault="00A45214"/>
    <w:p w14:paraId="778AC5F2" w14:textId="77777777" w:rsidR="00985C8A" w:rsidRPr="00A45214" w:rsidRDefault="00985C8A"/>
    <w:sectPr w:rsidR="00985C8A" w:rsidRPr="00A45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MR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8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8A"/>
    <w:rsid w:val="00220CD7"/>
    <w:rsid w:val="00301139"/>
    <w:rsid w:val="00355E98"/>
    <w:rsid w:val="00706ABA"/>
    <w:rsid w:val="007369FB"/>
    <w:rsid w:val="00985C8A"/>
    <w:rsid w:val="009F7ACA"/>
    <w:rsid w:val="00A45214"/>
    <w:rsid w:val="00B34D12"/>
    <w:rsid w:val="00D208A6"/>
    <w:rsid w:val="00D36842"/>
    <w:rsid w:val="00DE2763"/>
    <w:rsid w:val="00E3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80842"/>
  <w15:chartTrackingRefBased/>
  <w15:docId w15:val="{0276F2CE-5A1B-44F3-BE43-3B01A50E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31text">
    <w:name w:val="MDPI_3.1_text"/>
    <w:qFormat/>
    <w:rsid w:val="00355E98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character" w:styleId="Hyperlink">
    <w:name w:val="Hyperlink"/>
    <w:basedOn w:val="DefaultParagraphFont"/>
    <w:uiPriority w:val="99"/>
    <w:semiHidden/>
    <w:unhideWhenUsed/>
    <w:rsid w:val="00706ABA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A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A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3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/4.0/" TargetMode="External"/><Relationship Id="rId4" Type="http://schemas.openxmlformats.org/officeDocument/2006/relationships/hyperlink" Target="http://dx.doi.org/10.17864/1947.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Gough</dc:creator>
  <cp:keywords/>
  <dc:description/>
  <cp:lastModifiedBy>Hannah Gough</cp:lastModifiedBy>
  <cp:revision>2</cp:revision>
  <dcterms:created xsi:type="dcterms:W3CDTF">2019-08-14T13:25:00Z</dcterms:created>
  <dcterms:modified xsi:type="dcterms:W3CDTF">2019-08-14T13:25:00Z</dcterms:modified>
</cp:coreProperties>
</file>