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BCD8" w14:textId="7421F4BA" w:rsidR="007B6EC6" w:rsidRPr="007D5B3B" w:rsidRDefault="007B6EC6">
      <w:pPr>
        <w:rPr>
          <w:rFonts w:cstheme="minorHAnsi"/>
        </w:rPr>
      </w:pPr>
      <w:r w:rsidRPr="00FF5AF3">
        <w:rPr>
          <w:rFonts w:cstheme="minorHAnsi"/>
          <w:b/>
        </w:rPr>
        <w:t>TITLE</w:t>
      </w:r>
      <w:r w:rsidRPr="00FF5AF3">
        <w:rPr>
          <w:rFonts w:cstheme="minorHAnsi"/>
        </w:rPr>
        <w:t xml:space="preserve">: </w:t>
      </w:r>
      <w:r w:rsidR="006372BE" w:rsidRPr="00FF5AF3">
        <w:rPr>
          <w:rFonts w:cstheme="minorHAnsi"/>
        </w:rPr>
        <w:t>WF16 bird bone data from 2008-2010 excavation</w:t>
      </w:r>
    </w:p>
    <w:p w14:paraId="42CB9BB0" w14:textId="77777777" w:rsidR="007B6EC6" w:rsidRPr="007D5B3B" w:rsidRDefault="007B6EC6">
      <w:pPr>
        <w:rPr>
          <w:rFonts w:cstheme="minorHAnsi"/>
        </w:rPr>
      </w:pPr>
      <w:bookmarkStart w:id="0" w:name="_Hlk97196703"/>
      <w:r w:rsidRPr="007D5B3B">
        <w:rPr>
          <w:rFonts w:cstheme="minorHAnsi"/>
          <w:b/>
        </w:rPr>
        <w:t>CREATOR</w:t>
      </w:r>
      <w:r w:rsidR="00DD0F17" w:rsidRPr="007D5B3B">
        <w:rPr>
          <w:rFonts w:cstheme="minorHAnsi"/>
        </w:rPr>
        <w:t>:</w:t>
      </w:r>
      <w:r w:rsidRPr="007D5B3B">
        <w:rPr>
          <w:rFonts w:cstheme="minorHAnsi"/>
        </w:rPr>
        <w:t xml:space="preserve"> Steven Mithen, University of Reading, and Judith White, Natural History Museum</w:t>
      </w:r>
    </w:p>
    <w:p w14:paraId="18207406" w14:textId="5F6FA441" w:rsidR="007B6EC6" w:rsidRPr="006B60F6" w:rsidRDefault="007B6EC6">
      <w:pPr>
        <w:rPr>
          <w:rFonts w:cstheme="minorHAnsi"/>
        </w:rPr>
      </w:pPr>
      <w:r w:rsidRPr="004E5084">
        <w:rPr>
          <w:rFonts w:cstheme="minorHAnsi"/>
          <w:b/>
        </w:rPr>
        <w:t>RIGHT</w:t>
      </w:r>
      <w:r w:rsidR="00FB0768" w:rsidRPr="004E5084">
        <w:rPr>
          <w:rFonts w:cstheme="minorHAnsi"/>
          <w:b/>
        </w:rPr>
        <w:t>S</w:t>
      </w:r>
      <w:r w:rsidRPr="004E5084">
        <w:rPr>
          <w:rFonts w:cstheme="minorHAnsi"/>
          <w:b/>
        </w:rPr>
        <w:t xml:space="preserve"> HOLDERS</w:t>
      </w:r>
      <w:r w:rsidRPr="00D45A04">
        <w:rPr>
          <w:rFonts w:cstheme="minorHAnsi"/>
        </w:rPr>
        <w:t xml:space="preserve">: University of Reading and Natural History Museum </w:t>
      </w:r>
    </w:p>
    <w:bookmarkEnd w:id="0"/>
    <w:p w14:paraId="300FCFCA" w14:textId="77777777" w:rsidR="007B6EC6" w:rsidRPr="007D5B3B" w:rsidRDefault="007B6EC6">
      <w:pPr>
        <w:rPr>
          <w:rFonts w:cstheme="minorHAnsi"/>
        </w:rPr>
      </w:pPr>
      <w:r w:rsidRPr="0000276E">
        <w:rPr>
          <w:rFonts w:cstheme="minorHAnsi"/>
          <w:b/>
          <w:color w:val="000000"/>
          <w:shd w:val="clear" w:color="auto" w:fill="FFFFFF"/>
        </w:rPr>
        <w:t>PUBLICATION YEAR</w:t>
      </w:r>
      <w:r w:rsidRPr="0000276E">
        <w:rPr>
          <w:rFonts w:cstheme="minorHAnsi"/>
          <w:color w:val="000000"/>
          <w:shd w:val="clear" w:color="auto" w:fill="FFFFFF"/>
        </w:rPr>
        <w:t>: 2022</w:t>
      </w:r>
    </w:p>
    <w:p w14:paraId="441FF0E8" w14:textId="60A9FB7E" w:rsidR="0000276E" w:rsidRPr="00025DEA" w:rsidRDefault="00DD0F17" w:rsidP="0000276E">
      <w:pPr>
        <w:pStyle w:val="CommentText"/>
        <w:rPr>
          <w:sz w:val="22"/>
          <w:szCs w:val="22"/>
        </w:rPr>
      </w:pPr>
      <w:r w:rsidRPr="00025DEA">
        <w:rPr>
          <w:rFonts w:cstheme="minorHAnsi"/>
          <w:b/>
          <w:sz w:val="22"/>
          <w:szCs w:val="22"/>
        </w:rPr>
        <w:t xml:space="preserve">DESCRIPTION: </w:t>
      </w:r>
      <w:r w:rsidRPr="00025DEA">
        <w:rPr>
          <w:rFonts w:cstheme="minorHAnsi"/>
          <w:sz w:val="22"/>
          <w:szCs w:val="22"/>
        </w:rPr>
        <w:t xml:space="preserve">The Excel workbook in this </w:t>
      </w:r>
      <w:r w:rsidR="00CA1E29" w:rsidRPr="00025DEA">
        <w:rPr>
          <w:rFonts w:cstheme="minorHAnsi"/>
          <w:sz w:val="22"/>
          <w:szCs w:val="22"/>
        </w:rPr>
        <w:t xml:space="preserve">archive </w:t>
      </w:r>
      <w:r w:rsidRPr="00025DEA">
        <w:rPr>
          <w:rFonts w:cstheme="minorHAnsi"/>
          <w:sz w:val="22"/>
          <w:szCs w:val="22"/>
        </w:rPr>
        <w:t xml:space="preserve">provides the data </w:t>
      </w:r>
      <w:r w:rsidR="00DB6F0D" w:rsidRPr="00025DEA">
        <w:rPr>
          <w:rFonts w:cstheme="minorHAnsi"/>
          <w:sz w:val="22"/>
          <w:szCs w:val="22"/>
        </w:rPr>
        <w:t>for</w:t>
      </w:r>
      <w:r w:rsidRPr="00025DEA">
        <w:rPr>
          <w:rFonts w:cstheme="minorHAnsi"/>
          <w:sz w:val="22"/>
          <w:szCs w:val="22"/>
        </w:rPr>
        <w:t xml:space="preserve"> the bird bones recovered from the 2008-10 excavation at W</w:t>
      </w:r>
      <w:r w:rsidR="0028391F" w:rsidRPr="00025DEA">
        <w:rPr>
          <w:rFonts w:cstheme="minorHAnsi"/>
          <w:sz w:val="22"/>
          <w:szCs w:val="22"/>
        </w:rPr>
        <w:t>F</w:t>
      </w:r>
      <w:r w:rsidRPr="00025DEA">
        <w:rPr>
          <w:rFonts w:cstheme="minorHAnsi"/>
          <w:sz w:val="22"/>
          <w:szCs w:val="22"/>
        </w:rPr>
        <w:t>16, southern Jordan.</w:t>
      </w:r>
      <w:r w:rsidRPr="00025DEA">
        <w:rPr>
          <w:rFonts w:cstheme="minorHAnsi"/>
          <w:sz w:val="22"/>
          <w:szCs w:val="22"/>
          <w:lang w:val="en-US"/>
        </w:rPr>
        <w:t xml:space="preserve"> </w:t>
      </w:r>
      <w:r w:rsidR="0000276E" w:rsidRPr="00025DEA">
        <w:rPr>
          <w:sz w:val="22"/>
          <w:szCs w:val="22"/>
        </w:rPr>
        <w:t xml:space="preserve">The bird bones were excavated between 2008-2010 using methods described in Mithen, S. et al. 2018 </w:t>
      </w:r>
      <w:r w:rsidR="0000276E" w:rsidRPr="00025DEA">
        <w:rPr>
          <w:i/>
          <w:iCs/>
          <w:sz w:val="22"/>
          <w:szCs w:val="22"/>
        </w:rPr>
        <w:t>WF16: Excavations at an Early Neolithic Settlement in Southern Jordan</w:t>
      </w:r>
      <w:r w:rsidR="0000276E" w:rsidRPr="00025DEA">
        <w:rPr>
          <w:sz w:val="22"/>
          <w:szCs w:val="22"/>
        </w:rPr>
        <w:t xml:space="preserve">, available at </w:t>
      </w:r>
      <w:hyperlink r:id="rId9" w:history="1">
        <w:r w:rsidR="0000276E" w:rsidRPr="00025DEA">
          <w:rPr>
            <w:rStyle w:val="Hyperlink"/>
            <w:sz w:val="22"/>
            <w:szCs w:val="22"/>
          </w:rPr>
          <w:t>https://cbrl.ac.uk/news/published-wf16-excavations-at-an-early-neolithic-settlement-in-southern-jordan-stratigraphy-chronology-architecture-and-burials/</w:t>
        </w:r>
      </w:hyperlink>
      <w:r w:rsidR="00025DEA">
        <w:rPr>
          <w:sz w:val="22"/>
          <w:szCs w:val="22"/>
        </w:rPr>
        <w:t xml:space="preserve">. </w:t>
      </w:r>
      <w:r w:rsidR="0000276E" w:rsidRPr="00025DEA">
        <w:rPr>
          <w:rFonts w:cstheme="minorHAnsi"/>
          <w:sz w:val="22"/>
          <w:szCs w:val="22"/>
          <w:lang w:val="en-US"/>
        </w:rPr>
        <w:t xml:space="preserve">The </w:t>
      </w:r>
      <w:r w:rsidR="0000276E" w:rsidRPr="00025DEA">
        <w:rPr>
          <w:rFonts w:cstheme="minorHAnsi"/>
          <w:sz w:val="22"/>
          <w:szCs w:val="22"/>
        </w:rPr>
        <w:t xml:space="preserve">bird bones had been removed from the animal faunal assemblages by Dr Cheryl </w:t>
      </w:r>
      <w:proofErr w:type="spellStart"/>
      <w:r w:rsidR="0000276E" w:rsidRPr="00025DEA">
        <w:rPr>
          <w:rFonts w:cstheme="minorHAnsi"/>
          <w:sz w:val="22"/>
          <w:szCs w:val="22"/>
        </w:rPr>
        <w:t>Makarewicz</w:t>
      </w:r>
      <w:proofErr w:type="spellEnd"/>
      <w:r w:rsidR="0000276E" w:rsidRPr="00025DEA">
        <w:rPr>
          <w:rFonts w:cstheme="minorHAnsi"/>
          <w:sz w:val="22"/>
          <w:szCs w:val="22"/>
        </w:rPr>
        <w:t xml:space="preserve">. They were catalogued </w:t>
      </w:r>
      <w:r w:rsidR="0000276E" w:rsidRPr="00025DEA">
        <w:rPr>
          <w:rFonts w:cstheme="minorHAnsi"/>
          <w:sz w:val="22"/>
          <w:szCs w:val="22"/>
          <w:lang w:val="en-US"/>
        </w:rPr>
        <w:t>by Judith White at the Natural History Museum (Tring)</w:t>
      </w:r>
      <w:r w:rsidR="0000276E" w:rsidRPr="00025DEA">
        <w:rPr>
          <w:rFonts w:cstheme="minorHAnsi"/>
          <w:sz w:val="22"/>
          <w:szCs w:val="22"/>
        </w:rPr>
        <w:t xml:space="preserve">. </w:t>
      </w:r>
    </w:p>
    <w:p w14:paraId="381D9752" w14:textId="3D10AF40" w:rsidR="007B6EC6" w:rsidRPr="007D5B3B" w:rsidRDefault="007B6EC6" w:rsidP="00CA1E29">
      <w:pPr>
        <w:rPr>
          <w:rFonts w:cstheme="minorHAnsi"/>
          <w:b/>
        </w:rPr>
      </w:pPr>
      <w:r w:rsidRPr="004E5084">
        <w:rPr>
          <w:rFonts w:cstheme="minorHAnsi"/>
          <w:b/>
        </w:rPr>
        <w:t>CITE AS</w:t>
      </w:r>
      <w:r w:rsidR="00DD0F17" w:rsidRPr="004E5084">
        <w:rPr>
          <w:rFonts w:cstheme="minorHAnsi"/>
          <w:b/>
        </w:rPr>
        <w:t xml:space="preserve">: </w:t>
      </w:r>
      <w:r w:rsidRPr="00D45A04">
        <w:rPr>
          <w:rFonts w:cstheme="minorHAnsi"/>
        </w:rPr>
        <w:t xml:space="preserve">Mithen, Steven and White, Judith (2022): WF16 bird bone data from </w:t>
      </w:r>
      <w:r w:rsidRPr="006B60F6">
        <w:rPr>
          <w:rFonts w:cstheme="minorHAnsi"/>
        </w:rPr>
        <w:t>2008-2010 excavation. University of Reading. Dataset. </w:t>
      </w:r>
      <w:hyperlink r:id="rId10" w:history="1">
        <w:r w:rsidR="00A76FAD" w:rsidRPr="007D5B3B">
          <w:rPr>
            <w:rStyle w:val="Hyperlink"/>
            <w:rFonts w:cstheme="minorHAnsi"/>
            <w:lang w:eastAsia="en-GB"/>
          </w:rPr>
          <w:t>https://doi.org/10.17864/1947.000357</w:t>
        </w:r>
      </w:hyperlink>
      <w:r w:rsidR="00A76FAD" w:rsidRPr="007D5B3B">
        <w:rPr>
          <w:rFonts w:cstheme="minorHAnsi"/>
          <w:lang w:eastAsia="en-GB"/>
        </w:rPr>
        <w:t xml:space="preserve"> </w:t>
      </w:r>
    </w:p>
    <w:p w14:paraId="624300F3" w14:textId="22F14EBB" w:rsidR="007B6EC6" w:rsidRPr="0000276E" w:rsidRDefault="007B6EC6" w:rsidP="007B6EC6">
      <w:pPr>
        <w:rPr>
          <w:rFonts w:cstheme="minorHAnsi"/>
        </w:rPr>
      </w:pPr>
      <w:r w:rsidRPr="004E5084">
        <w:rPr>
          <w:rFonts w:cstheme="minorHAnsi"/>
          <w:b/>
        </w:rPr>
        <w:t>PUBLICATIONS</w:t>
      </w:r>
      <w:r w:rsidR="00DD0F17" w:rsidRPr="004E5084">
        <w:rPr>
          <w:rFonts w:cstheme="minorHAnsi"/>
        </w:rPr>
        <w:t xml:space="preserve">: </w:t>
      </w:r>
      <w:r w:rsidRPr="004E5084">
        <w:rPr>
          <w:rFonts w:cstheme="minorHAnsi"/>
        </w:rPr>
        <w:t xml:space="preserve">The generation of the data set and its interpretation </w:t>
      </w:r>
      <w:r w:rsidR="00484FF7" w:rsidRPr="00D45A04">
        <w:rPr>
          <w:rFonts w:cstheme="minorHAnsi"/>
        </w:rPr>
        <w:t>are</w:t>
      </w:r>
      <w:r w:rsidRPr="0000276E">
        <w:rPr>
          <w:rFonts w:cstheme="minorHAnsi"/>
        </w:rPr>
        <w:t xml:space="preserve"> described within t</w:t>
      </w:r>
      <w:r w:rsidR="00060528" w:rsidRPr="0000276E">
        <w:rPr>
          <w:rFonts w:cstheme="minorHAnsi"/>
        </w:rPr>
        <w:t xml:space="preserve">hree </w:t>
      </w:r>
      <w:r w:rsidRPr="0000276E">
        <w:rPr>
          <w:rFonts w:cstheme="minorHAnsi"/>
        </w:rPr>
        <w:t>publications</w:t>
      </w:r>
      <w:r w:rsidR="004937EB" w:rsidRPr="0000276E">
        <w:rPr>
          <w:rFonts w:cstheme="minorHAnsi"/>
        </w:rPr>
        <w:t>:</w:t>
      </w:r>
    </w:p>
    <w:p w14:paraId="3F885427" w14:textId="18527504" w:rsidR="007B6EC6" w:rsidRPr="007D5B3B" w:rsidRDefault="007B6EC6" w:rsidP="007B6EC6">
      <w:pPr>
        <w:rPr>
          <w:rFonts w:cstheme="minorHAnsi"/>
        </w:rPr>
      </w:pPr>
      <w:r w:rsidRPr="0000276E">
        <w:rPr>
          <w:rFonts w:cstheme="minorHAnsi"/>
        </w:rPr>
        <w:t xml:space="preserve">White, J., Finlayson, B., </w:t>
      </w:r>
      <w:proofErr w:type="spellStart"/>
      <w:r w:rsidRPr="0000276E">
        <w:rPr>
          <w:rFonts w:cstheme="minorHAnsi"/>
        </w:rPr>
        <w:t>Makarewicz</w:t>
      </w:r>
      <w:proofErr w:type="spellEnd"/>
      <w:r w:rsidRPr="0000276E">
        <w:rPr>
          <w:rFonts w:cstheme="minorHAnsi"/>
        </w:rPr>
        <w:t xml:space="preserve">, C., Khoury, F., Greet, B. &amp; Mithen, S.J. 2021. The bird remains from WF16: An early Neolithic settlement in southern Jordan: assemblage composition, chronology and spatial distributions. </w:t>
      </w:r>
      <w:r w:rsidRPr="0000276E">
        <w:rPr>
          <w:rFonts w:cstheme="minorHAnsi"/>
          <w:i/>
        </w:rPr>
        <w:t>International Journal of Osteoarchaeology</w:t>
      </w:r>
      <w:r w:rsidRPr="0000276E">
        <w:rPr>
          <w:rFonts w:cstheme="minorHAnsi"/>
        </w:rPr>
        <w:t xml:space="preserve"> </w:t>
      </w:r>
      <w:hyperlink r:id="rId11" w:history="1">
        <w:r w:rsidR="00322E27" w:rsidRPr="007D5B3B">
          <w:rPr>
            <w:rStyle w:val="Hyperlink"/>
            <w:rFonts w:cstheme="minorHAnsi"/>
          </w:rPr>
          <w:t>https://doi.org/10.1002/oa.3016</w:t>
        </w:r>
      </w:hyperlink>
      <w:r w:rsidR="00322E27" w:rsidRPr="007D5B3B">
        <w:rPr>
          <w:rFonts w:cstheme="minorHAnsi"/>
        </w:rPr>
        <w:t xml:space="preserve"> </w:t>
      </w:r>
    </w:p>
    <w:p w14:paraId="6C1128E4" w14:textId="7A8106B5" w:rsidR="007B6EC6" w:rsidRPr="007D5B3B" w:rsidRDefault="007B6EC6" w:rsidP="00CA1E29">
      <w:pPr>
        <w:rPr>
          <w:rFonts w:cstheme="minorHAnsi"/>
        </w:rPr>
      </w:pPr>
      <w:r w:rsidRPr="004E5084">
        <w:rPr>
          <w:rFonts w:cstheme="minorHAnsi"/>
        </w:rPr>
        <w:t>White, J., Khoury, F., Greet, B. &amp; Mithen, S.J. 2021. The utilization of birds</w:t>
      </w:r>
      <w:r w:rsidR="00764913" w:rsidRPr="004E5084">
        <w:rPr>
          <w:rFonts w:cstheme="minorHAnsi"/>
        </w:rPr>
        <w:t xml:space="preserve"> </w:t>
      </w:r>
      <w:r w:rsidRPr="004E5084">
        <w:rPr>
          <w:rFonts w:cstheme="minorHAnsi"/>
        </w:rPr>
        <w:t xml:space="preserve">at Neolithic Wf16, southern Jordan: cut marks, body parts and experimental skinning. </w:t>
      </w:r>
      <w:r w:rsidRPr="006B60F6">
        <w:rPr>
          <w:rFonts w:cstheme="minorHAnsi"/>
          <w:i/>
        </w:rPr>
        <w:t>International Journal of Osteoarchaeology</w:t>
      </w:r>
      <w:r w:rsidRPr="000E6084">
        <w:rPr>
          <w:rFonts w:cstheme="minorHAnsi"/>
        </w:rPr>
        <w:t xml:space="preserve"> </w:t>
      </w:r>
      <w:hyperlink r:id="rId12" w:history="1">
        <w:r w:rsidR="00322E27" w:rsidRPr="007D5B3B">
          <w:rPr>
            <w:rStyle w:val="Hyperlink"/>
            <w:rFonts w:cstheme="minorHAnsi"/>
          </w:rPr>
          <w:t>https://doi.org/10.1002/oa.3031</w:t>
        </w:r>
      </w:hyperlink>
      <w:r w:rsidR="00322E27" w:rsidRPr="007D5B3B">
        <w:rPr>
          <w:rFonts w:cstheme="minorHAnsi"/>
        </w:rPr>
        <w:t xml:space="preserve"> </w:t>
      </w:r>
    </w:p>
    <w:p w14:paraId="492D31C5" w14:textId="1E6631F2" w:rsidR="00884CD0" w:rsidRPr="00FF5AF3" w:rsidRDefault="00884CD0" w:rsidP="00CA1E29">
      <w:pPr>
        <w:rPr>
          <w:rFonts w:cstheme="minorHAnsi"/>
        </w:rPr>
      </w:pPr>
      <w:r w:rsidRPr="004E5084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Mithen, S.J., White, J., Finlayson, B. Greet, B. &amp; Khoury, F. 2022. Birds as indicators of early Holocene diversity and the seasonal nature of human activity at Wf16, an early Neolithic site in </w:t>
      </w:r>
      <w:proofErr w:type="spellStart"/>
      <w:r w:rsidRPr="004E5084">
        <w:rPr>
          <w:rStyle w:val="Hyperlink"/>
          <w:rFonts w:cstheme="minorHAnsi"/>
          <w:color w:val="auto"/>
          <w:u w:val="none"/>
          <w:shd w:val="clear" w:color="auto" w:fill="FFFFFF"/>
        </w:rPr>
        <w:t>Faynan</w:t>
      </w:r>
      <w:proofErr w:type="spellEnd"/>
      <w:r w:rsidRPr="004E5084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, Southern Jordan. </w:t>
      </w:r>
      <w:r w:rsidRPr="006B60F6">
        <w:rPr>
          <w:rStyle w:val="Hyperlink"/>
          <w:rFonts w:cstheme="minorHAnsi"/>
          <w:i/>
          <w:iCs/>
          <w:color w:val="auto"/>
          <w:u w:val="none"/>
          <w:shd w:val="clear" w:color="auto" w:fill="FFFFFF"/>
        </w:rPr>
        <w:t>Quaternary Science Reviews</w:t>
      </w:r>
      <w:r w:rsidR="00673C33" w:rsidRPr="00FF5AF3">
        <w:rPr>
          <w:rStyle w:val="Hyperlink"/>
          <w:rFonts w:cstheme="minorHAnsi"/>
          <w:i/>
          <w:iCs/>
          <w:color w:val="auto"/>
          <w:u w:val="none"/>
          <w:shd w:val="clear" w:color="auto" w:fill="FFFFFF"/>
        </w:rPr>
        <w:t xml:space="preserve">, </w:t>
      </w:r>
      <w:hyperlink r:id="rId13" w:history="1">
        <w:r w:rsidR="00004259">
          <w:rPr>
            <w:rStyle w:val="Hyperlink"/>
          </w:rPr>
          <w:t>http://doi.org/10.1002/jqs.3429</w:t>
        </w:r>
      </w:hyperlink>
      <w:r w:rsidR="00004259" w:rsidRPr="00FF5AF3" w:rsidDel="0000425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</w:p>
    <w:p w14:paraId="695AB307" w14:textId="77777777" w:rsidR="007B6EC6" w:rsidRPr="007D5B3B" w:rsidRDefault="007B6EC6">
      <w:pPr>
        <w:rPr>
          <w:rFonts w:cstheme="minorHAnsi"/>
        </w:rPr>
      </w:pPr>
      <w:r w:rsidRPr="000E6084">
        <w:rPr>
          <w:rFonts w:cstheme="minorHAnsi"/>
          <w:b/>
        </w:rPr>
        <w:t>CONTACT</w:t>
      </w:r>
      <w:r w:rsidR="00DD0F17" w:rsidRPr="000E6084">
        <w:rPr>
          <w:rFonts w:cstheme="minorHAnsi"/>
          <w:b/>
        </w:rPr>
        <w:t>:</w:t>
      </w:r>
      <w:r w:rsidR="00DD0F17" w:rsidRPr="000E6084">
        <w:rPr>
          <w:rFonts w:cstheme="minorHAnsi"/>
        </w:rPr>
        <w:t xml:space="preserve"> </w:t>
      </w:r>
      <w:r w:rsidRPr="000E6084">
        <w:rPr>
          <w:rFonts w:cstheme="minorHAnsi"/>
        </w:rPr>
        <w:t xml:space="preserve">Steven Mithen, </w:t>
      </w:r>
      <w:hyperlink r:id="rId14" w:history="1">
        <w:r w:rsidRPr="007D5B3B">
          <w:rPr>
            <w:rStyle w:val="Hyperlink"/>
            <w:rFonts w:cstheme="minorHAnsi"/>
          </w:rPr>
          <w:t>s.j.mithen@reading.ac.uk</w:t>
        </w:r>
      </w:hyperlink>
      <w:r w:rsidR="00DD0F17" w:rsidRPr="007D5B3B">
        <w:rPr>
          <w:rFonts w:cstheme="minorHAnsi"/>
        </w:rPr>
        <w:t xml:space="preserve"> </w:t>
      </w:r>
    </w:p>
    <w:p w14:paraId="57930BA7" w14:textId="20B269A9" w:rsidR="007B6EC6" w:rsidRPr="007D5B3B" w:rsidRDefault="007B6EC6" w:rsidP="007B6EC6">
      <w:pPr>
        <w:rPr>
          <w:rFonts w:cstheme="minorHAnsi"/>
        </w:rPr>
      </w:pPr>
      <w:bookmarkStart w:id="1" w:name="_Hlk97196672"/>
      <w:r w:rsidRPr="007D5B3B">
        <w:rPr>
          <w:rFonts w:cstheme="minorHAnsi"/>
          <w:b/>
        </w:rPr>
        <w:t>TERMS OF USE</w:t>
      </w:r>
      <w:r w:rsidR="00DD0F17" w:rsidRPr="007D5B3B">
        <w:rPr>
          <w:rFonts w:cstheme="minorHAnsi"/>
          <w:b/>
        </w:rPr>
        <w:t>:</w:t>
      </w:r>
      <w:r w:rsidR="00DD0F17" w:rsidRPr="007D5B3B">
        <w:rPr>
          <w:rFonts w:cstheme="minorHAnsi"/>
        </w:rPr>
        <w:t xml:space="preserve"> </w:t>
      </w:r>
      <w:r w:rsidRPr="0000276E">
        <w:rPr>
          <w:rFonts w:cstheme="minorHAnsi"/>
          <w:color w:val="000000"/>
          <w:shd w:val="clear" w:color="auto" w:fill="FFFFFF"/>
        </w:rPr>
        <w:t xml:space="preserve">Creative Commons </w:t>
      </w:r>
      <w:r w:rsidR="0057136D" w:rsidRPr="0000276E">
        <w:rPr>
          <w:rFonts w:cstheme="minorHAnsi"/>
          <w:color w:val="000000"/>
          <w:shd w:val="clear" w:color="auto" w:fill="FFFFFF"/>
        </w:rPr>
        <w:t xml:space="preserve">Attribution 4.0 International </w:t>
      </w:r>
      <w:r w:rsidRPr="0000276E">
        <w:rPr>
          <w:rFonts w:cstheme="minorHAnsi"/>
          <w:color w:val="000000"/>
          <w:shd w:val="clear" w:color="auto" w:fill="FFFFFF"/>
        </w:rPr>
        <w:t xml:space="preserve">licence </w:t>
      </w:r>
      <w:hyperlink r:id="rId15" w:tgtFrame="_blank" w:history="1">
        <w:r w:rsidRPr="0000276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https://creativecommons.org/licenses/by/4.0/</w:t>
        </w:r>
      </w:hyperlink>
      <w:r w:rsidRPr="0000276E">
        <w:rPr>
          <w:rFonts w:cstheme="minorHAnsi"/>
          <w:color w:val="000000"/>
          <w:shd w:val="clear" w:color="auto" w:fill="FFFFFF"/>
        </w:rPr>
        <w:t xml:space="preserve">. </w:t>
      </w:r>
    </w:p>
    <w:bookmarkEnd w:id="1"/>
    <w:p w14:paraId="3F32E607" w14:textId="77777777" w:rsidR="007B6EC6" w:rsidRPr="007D5B3B" w:rsidRDefault="007B6EC6">
      <w:pPr>
        <w:rPr>
          <w:rFonts w:cstheme="minorHAnsi"/>
          <w:b/>
        </w:rPr>
      </w:pPr>
      <w:r w:rsidRPr="007D5B3B">
        <w:rPr>
          <w:rFonts w:cstheme="minorHAnsi"/>
          <w:b/>
        </w:rPr>
        <w:t>PROJECT FUNDING</w:t>
      </w:r>
      <w:r w:rsidR="00DD0F17" w:rsidRPr="007D5B3B">
        <w:rPr>
          <w:rFonts w:cstheme="minorHAnsi"/>
          <w:b/>
        </w:rPr>
        <w:t>:</w:t>
      </w:r>
    </w:p>
    <w:p w14:paraId="1EAF64A6" w14:textId="7D8E1904" w:rsidR="007B6EC6" w:rsidRPr="00D45A04" w:rsidRDefault="007B6EC6" w:rsidP="007B6EC6">
      <w:pPr>
        <w:rPr>
          <w:rFonts w:cstheme="minorHAnsi"/>
          <w:lang w:val="en-US"/>
        </w:rPr>
      </w:pPr>
      <w:r w:rsidRPr="007D5B3B">
        <w:rPr>
          <w:rFonts w:cstheme="minorHAnsi"/>
        </w:rPr>
        <w:t>AHRC funded ‘Birds &amp; People in the Southern Levant’ project (</w:t>
      </w:r>
      <w:r w:rsidRPr="005C7EC4">
        <w:rPr>
          <w:rFonts w:cstheme="minorHAnsi"/>
          <w:lang w:val="en-US"/>
        </w:rPr>
        <w:t xml:space="preserve">AH/P007546/1, PI; S.J. Mithen; </w:t>
      </w:r>
      <w:proofErr w:type="spellStart"/>
      <w:r w:rsidRPr="005C7EC4">
        <w:rPr>
          <w:rFonts w:cstheme="minorHAnsi"/>
          <w:lang w:val="en-US"/>
        </w:rPr>
        <w:t>CoI</w:t>
      </w:r>
      <w:proofErr w:type="spellEnd"/>
      <w:r w:rsidRPr="005C7EC4">
        <w:rPr>
          <w:rFonts w:cstheme="minorHAnsi"/>
          <w:lang w:val="en-US"/>
        </w:rPr>
        <w:t xml:space="preserve">: </w:t>
      </w:r>
      <w:r w:rsidRPr="005C7EC4">
        <w:rPr>
          <w:rFonts w:cstheme="minorHAnsi"/>
        </w:rPr>
        <w:t xml:space="preserve">Cheryl </w:t>
      </w:r>
      <w:proofErr w:type="spellStart"/>
      <w:r w:rsidRPr="005C7EC4">
        <w:rPr>
          <w:rFonts w:cstheme="minorHAnsi"/>
        </w:rPr>
        <w:t>Makar</w:t>
      </w:r>
      <w:r w:rsidR="00E20552">
        <w:rPr>
          <w:rFonts w:cstheme="minorHAnsi"/>
        </w:rPr>
        <w:t>e</w:t>
      </w:r>
      <w:r w:rsidRPr="005C7EC4">
        <w:rPr>
          <w:rFonts w:cstheme="minorHAnsi"/>
        </w:rPr>
        <w:t>wicz</w:t>
      </w:r>
      <w:proofErr w:type="spellEnd"/>
      <w:r w:rsidRPr="005C7EC4">
        <w:rPr>
          <w:rFonts w:cstheme="minorHAnsi"/>
        </w:rPr>
        <w:t xml:space="preserve">; </w:t>
      </w:r>
      <w:proofErr w:type="spellStart"/>
      <w:r w:rsidRPr="005C7EC4">
        <w:rPr>
          <w:rFonts w:cstheme="minorHAnsi"/>
        </w:rPr>
        <w:t>CoI</w:t>
      </w:r>
      <w:proofErr w:type="spellEnd"/>
      <w:r w:rsidRPr="005C7EC4">
        <w:rPr>
          <w:rFonts w:cstheme="minorHAnsi"/>
        </w:rPr>
        <w:t>: Fares Khoury</w:t>
      </w:r>
      <w:r w:rsidRPr="004E5084">
        <w:rPr>
          <w:rFonts w:cstheme="minorHAnsi"/>
          <w:lang w:val="en-US"/>
        </w:rPr>
        <w:t>)</w:t>
      </w:r>
      <w:r w:rsidR="00D5595B" w:rsidRPr="004E5084">
        <w:rPr>
          <w:rFonts w:cstheme="minorHAnsi"/>
          <w:lang w:val="en-US"/>
        </w:rPr>
        <w:t>.</w:t>
      </w:r>
      <w:r w:rsidRPr="004E5084">
        <w:rPr>
          <w:rFonts w:cstheme="minorHAnsi"/>
          <w:lang w:val="en-US"/>
        </w:rPr>
        <w:t xml:space="preserve"> </w:t>
      </w:r>
    </w:p>
    <w:p w14:paraId="3FDE6AC8" w14:textId="4F62B58C" w:rsidR="003A5115" w:rsidRPr="0000276E" w:rsidRDefault="007B6EC6" w:rsidP="007B6EC6">
      <w:pPr>
        <w:rPr>
          <w:rFonts w:cstheme="minorHAnsi"/>
        </w:rPr>
      </w:pPr>
      <w:r w:rsidRPr="006B60F6">
        <w:rPr>
          <w:rFonts w:cstheme="minorHAnsi"/>
        </w:rPr>
        <w:t>AHRC funded ‘</w:t>
      </w:r>
      <w:r w:rsidRPr="000E6084">
        <w:rPr>
          <w:rFonts w:cstheme="minorHAnsi"/>
        </w:rPr>
        <w:t>Excavations at WF16’ project (AH/E006205/1, PI: S.J.</w:t>
      </w:r>
      <w:r w:rsidR="00212A71" w:rsidRPr="000E6084">
        <w:rPr>
          <w:rFonts w:cstheme="minorHAnsi"/>
        </w:rPr>
        <w:t xml:space="preserve"> </w:t>
      </w:r>
      <w:r w:rsidRPr="00557E41">
        <w:rPr>
          <w:rFonts w:cstheme="minorHAnsi"/>
        </w:rPr>
        <w:t>Mithen).</w:t>
      </w:r>
    </w:p>
    <w:p w14:paraId="52B346EF" w14:textId="149F1F87" w:rsidR="007B6EC6" w:rsidRPr="0000276E" w:rsidRDefault="007B6EC6" w:rsidP="007B6EC6">
      <w:pPr>
        <w:rPr>
          <w:rFonts w:cstheme="minorHAnsi"/>
          <w:b/>
        </w:rPr>
      </w:pPr>
      <w:r w:rsidRPr="0000276E">
        <w:rPr>
          <w:rFonts w:cstheme="minorHAnsi"/>
          <w:b/>
        </w:rPr>
        <w:t>DEFINTION OF VARIABLES (columns</w:t>
      </w:r>
      <w:r w:rsidR="001F5393">
        <w:rPr>
          <w:rFonts w:cstheme="minorHAnsi"/>
          <w:b/>
        </w:rPr>
        <w:t xml:space="preserve"> </w:t>
      </w:r>
      <w:r w:rsidR="00F62DCE">
        <w:rPr>
          <w:rFonts w:cstheme="minorHAnsi"/>
          <w:b/>
        </w:rPr>
        <w:t>in Table 1</w:t>
      </w:r>
      <w:r w:rsidRPr="005963F5">
        <w:rPr>
          <w:rFonts w:cstheme="minorHAnsi"/>
          <w:b/>
        </w:rPr>
        <w:t>)</w:t>
      </w:r>
      <w:r w:rsidR="00DD0F17" w:rsidRPr="0000276E">
        <w:rPr>
          <w:rFonts w:cstheme="minorHAnsi"/>
          <w:b/>
        </w:rPr>
        <w:t>:</w:t>
      </w:r>
    </w:p>
    <w:p w14:paraId="42B51537" w14:textId="125ABE16" w:rsidR="007B6EC6" w:rsidRPr="0000276E" w:rsidRDefault="007B6EC6" w:rsidP="007B6EC6">
      <w:pPr>
        <w:rPr>
          <w:rFonts w:cstheme="minorHAnsi"/>
        </w:rPr>
      </w:pPr>
      <w:r w:rsidRPr="0000276E">
        <w:rPr>
          <w:rFonts w:cstheme="minorHAnsi"/>
        </w:rPr>
        <w:t xml:space="preserve">A: IRN: </w:t>
      </w:r>
      <w:r w:rsidR="00764913" w:rsidRPr="0000276E">
        <w:rPr>
          <w:rFonts w:cstheme="minorHAnsi"/>
        </w:rPr>
        <w:t xml:space="preserve">individual record </w:t>
      </w:r>
      <w:r w:rsidRPr="0000276E">
        <w:rPr>
          <w:rFonts w:cstheme="minorHAnsi"/>
        </w:rPr>
        <w:t>number</w:t>
      </w:r>
    </w:p>
    <w:p w14:paraId="37FBC961" w14:textId="10431241" w:rsidR="007B6EC6" w:rsidRPr="0000276E" w:rsidRDefault="007B6EC6" w:rsidP="007B6EC6">
      <w:pPr>
        <w:rPr>
          <w:rFonts w:cstheme="minorHAnsi"/>
        </w:rPr>
      </w:pPr>
      <w:r w:rsidRPr="0000276E">
        <w:rPr>
          <w:rFonts w:cstheme="minorHAnsi"/>
        </w:rPr>
        <w:t>B: Site: WF16, see Mithen et al. 2018</w:t>
      </w:r>
    </w:p>
    <w:p w14:paraId="51696561" w14:textId="7DB415BD" w:rsidR="005C6B9C" w:rsidRPr="0000276E" w:rsidRDefault="005C6B9C" w:rsidP="007B6EC6">
      <w:pPr>
        <w:rPr>
          <w:rFonts w:cstheme="minorHAnsi"/>
        </w:rPr>
      </w:pPr>
      <w:r w:rsidRPr="0000276E">
        <w:rPr>
          <w:rFonts w:cstheme="minorHAnsi"/>
        </w:rPr>
        <w:t xml:space="preserve">C: </w:t>
      </w:r>
      <w:r w:rsidR="00212A71" w:rsidRPr="007D5B3B">
        <w:rPr>
          <w:rFonts w:cstheme="minorHAnsi"/>
        </w:rPr>
        <w:t>L</w:t>
      </w:r>
      <w:r w:rsidRPr="0000276E">
        <w:rPr>
          <w:rFonts w:cstheme="minorHAnsi"/>
        </w:rPr>
        <w:t>ayer:</w:t>
      </w:r>
      <w:r w:rsidR="0028391F" w:rsidRPr="0000276E">
        <w:rPr>
          <w:rFonts w:cstheme="minorHAnsi"/>
        </w:rPr>
        <w:t xml:space="preserve"> </w:t>
      </w:r>
      <w:r w:rsidRPr="0000276E">
        <w:rPr>
          <w:rFonts w:cstheme="minorHAnsi"/>
        </w:rPr>
        <w:t>See column D</w:t>
      </w:r>
    </w:p>
    <w:p w14:paraId="53631D98" w14:textId="77777777" w:rsidR="007B6EC6" w:rsidRPr="007D5B3B" w:rsidRDefault="005C6B9C" w:rsidP="007B6EC6">
      <w:pPr>
        <w:rPr>
          <w:rFonts w:cstheme="minorHAnsi"/>
        </w:rPr>
      </w:pPr>
      <w:r w:rsidRPr="0000276E">
        <w:rPr>
          <w:rFonts w:cstheme="minorHAnsi"/>
        </w:rPr>
        <w:t>D</w:t>
      </w:r>
      <w:r w:rsidR="007B6EC6" w:rsidRPr="0000276E">
        <w:rPr>
          <w:rFonts w:cstheme="minorHAnsi"/>
        </w:rPr>
        <w:t xml:space="preserve">: Context: the context at Wf16 from which the specimen was excavated. For context descriptions and stratigraphic information see </w:t>
      </w:r>
      <w:r w:rsidR="007B6EC6" w:rsidRPr="007D5B3B">
        <w:rPr>
          <w:rFonts w:cstheme="minorHAnsi"/>
        </w:rPr>
        <w:t>Mithen et al. 2018</w:t>
      </w:r>
    </w:p>
    <w:p w14:paraId="1C732484" w14:textId="77777777" w:rsidR="005C6B9C" w:rsidRPr="004E5084" w:rsidRDefault="005C6B9C" w:rsidP="007B6EC6">
      <w:pPr>
        <w:rPr>
          <w:rFonts w:cstheme="minorHAnsi"/>
        </w:rPr>
      </w:pPr>
      <w:r w:rsidRPr="004E5084">
        <w:rPr>
          <w:rFonts w:cstheme="minorHAnsi"/>
        </w:rPr>
        <w:lastRenderedPageBreak/>
        <w:t>E: Sample</w:t>
      </w:r>
      <w:r w:rsidR="006B285F" w:rsidRPr="004E5084">
        <w:rPr>
          <w:rFonts w:cstheme="minorHAnsi"/>
        </w:rPr>
        <w:t>: sample number assigned in the field</w:t>
      </w:r>
    </w:p>
    <w:p w14:paraId="084C9CB2" w14:textId="77777777" w:rsidR="006B285F" w:rsidRPr="007D5B3B" w:rsidRDefault="006B285F" w:rsidP="007B6EC6">
      <w:pPr>
        <w:rPr>
          <w:rFonts w:cstheme="minorHAnsi"/>
        </w:rPr>
      </w:pPr>
      <w:r w:rsidRPr="006B60F6">
        <w:rPr>
          <w:rFonts w:cstheme="minorHAnsi"/>
        </w:rPr>
        <w:t xml:space="preserve">F: BF: Bulk Find sample relating to the unit of sediment sieved from which the sample(s) as extracted, </w:t>
      </w:r>
      <w:r w:rsidRPr="0000276E">
        <w:rPr>
          <w:rFonts w:cstheme="minorHAnsi"/>
        </w:rPr>
        <w:t xml:space="preserve">see </w:t>
      </w:r>
      <w:r w:rsidRPr="007D5B3B">
        <w:rPr>
          <w:rFonts w:cstheme="minorHAnsi"/>
        </w:rPr>
        <w:t>Mithen et al. 2018</w:t>
      </w:r>
    </w:p>
    <w:p w14:paraId="7E2409BD" w14:textId="77777777" w:rsidR="006B285F" w:rsidRPr="004E5084" w:rsidRDefault="006B285F" w:rsidP="007B6EC6">
      <w:pPr>
        <w:rPr>
          <w:rFonts w:cstheme="minorHAnsi"/>
        </w:rPr>
      </w:pPr>
      <w:r w:rsidRPr="004E5084">
        <w:rPr>
          <w:rFonts w:cstheme="minorHAnsi"/>
        </w:rPr>
        <w:t>G: Object: the area from which the sample derived in the excavation, see Mithen et al. 2018</w:t>
      </w:r>
    </w:p>
    <w:p w14:paraId="479696E3" w14:textId="5D00F541" w:rsidR="006B285F" w:rsidRPr="000E6084" w:rsidRDefault="006B285F" w:rsidP="007B6EC6">
      <w:pPr>
        <w:rPr>
          <w:rFonts w:cstheme="minorHAnsi"/>
        </w:rPr>
      </w:pPr>
      <w:r w:rsidRPr="006B60F6">
        <w:rPr>
          <w:rFonts w:cstheme="minorHAnsi"/>
        </w:rPr>
        <w:t xml:space="preserve">H: Description: infield </w:t>
      </w:r>
      <w:r w:rsidRPr="000E6084">
        <w:rPr>
          <w:rFonts w:cstheme="minorHAnsi"/>
        </w:rPr>
        <w:t>interpretation of the deposit from which the sample derived</w:t>
      </w:r>
    </w:p>
    <w:p w14:paraId="08CDAF62" w14:textId="6C03AAC6" w:rsidR="00411B3B" w:rsidRPr="006121DA" w:rsidRDefault="00411B3B" w:rsidP="007B6EC6">
      <w:pPr>
        <w:rPr>
          <w:rFonts w:cstheme="minorHAnsi"/>
        </w:rPr>
      </w:pPr>
      <w:r w:rsidRPr="006121DA">
        <w:rPr>
          <w:rFonts w:cstheme="minorHAnsi"/>
        </w:rPr>
        <w:t xml:space="preserve">I: Element, see Recording codes below </w:t>
      </w:r>
    </w:p>
    <w:p w14:paraId="79A9A38C" w14:textId="63BB6789" w:rsidR="00411B3B" w:rsidRPr="00E20552" w:rsidRDefault="00411B3B" w:rsidP="007B6EC6">
      <w:pPr>
        <w:rPr>
          <w:rFonts w:cstheme="minorHAnsi"/>
        </w:rPr>
      </w:pPr>
      <w:r w:rsidRPr="00E20552">
        <w:rPr>
          <w:rFonts w:cstheme="minorHAnsi"/>
        </w:rPr>
        <w:t xml:space="preserve">J: Side, see Recording codes below </w:t>
      </w:r>
    </w:p>
    <w:p w14:paraId="77276CC9" w14:textId="6C63D5EA" w:rsidR="003A5115" w:rsidRPr="007D5B3B" w:rsidRDefault="003A5115" w:rsidP="007B6EC6">
      <w:pPr>
        <w:rPr>
          <w:rFonts w:cstheme="minorHAnsi"/>
        </w:rPr>
      </w:pPr>
      <w:r w:rsidRPr="00E20552">
        <w:rPr>
          <w:rFonts w:cstheme="minorHAnsi"/>
        </w:rPr>
        <w:t xml:space="preserve">K: </w:t>
      </w:r>
      <w:r w:rsidR="0028391F" w:rsidRPr="009B2A18">
        <w:rPr>
          <w:rFonts w:cstheme="minorHAnsi"/>
        </w:rPr>
        <w:t>F</w:t>
      </w:r>
      <w:r w:rsidRPr="009B2A18">
        <w:rPr>
          <w:rFonts w:cstheme="minorHAnsi"/>
        </w:rPr>
        <w:t>amily</w:t>
      </w:r>
      <w:r w:rsidR="006B60F6">
        <w:rPr>
          <w:rFonts w:cstheme="minorHAnsi"/>
        </w:rPr>
        <w:t xml:space="preserve">, </w:t>
      </w:r>
      <w:r w:rsidR="009B2A18">
        <w:rPr>
          <w:rFonts w:cstheme="minorHAnsi"/>
        </w:rPr>
        <w:t xml:space="preserve">taxonomy </w:t>
      </w:r>
      <w:r w:rsidR="006B60F6">
        <w:rPr>
          <w:rFonts w:cstheme="minorHAnsi"/>
        </w:rPr>
        <w:t>follows Howard and Moore 3</w:t>
      </w:r>
      <w:r w:rsidR="006B60F6" w:rsidRPr="0000276E">
        <w:rPr>
          <w:rFonts w:cstheme="minorHAnsi"/>
          <w:vertAlign w:val="superscript"/>
        </w:rPr>
        <w:t>rd</w:t>
      </w:r>
      <w:r w:rsidR="006B60F6">
        <w:rPr>
          <w:rFonts w:cstheme="minorHAnsi"/>
        </w:rPr>
        <w:t xml:space="preserve"> Edition</w:t>
      </w:r>
    </w:p>
    <w:p w14:paraId="3E85518E" w14:textId="5AEE93F9" w:rsidR="003A5115" w:rsidRPr="007D5B3B" w:rsidRDefault="003A5115" w:rsidP="007B6EC6">
      <w:pPr>
        <w:rPr>
          <w:rFonts w:cstheme="minorHAnsi"/>
        </w:rPr>
      </w:pPr>
      <w:r w:rsidRPr="007D5B3B">
        <w:rPr>
          <w:rFonts w:cstheme="minorHAnsi"/>
        </w:rPr>
        <w:t xml:space="preserve">L: </w:t>
      </w:r>
      <w:r w:rsidR="0028391F" w:rsidRPr="007D5B3B">
        <w:rPr>
          <w:rFonts w:cstheme="minorHAnsi"/>
        </w:rPr>
        <w:t>G</w:t>
      </w:r>
      <w:r w:rsidRPr="007D5B3B">
        <w:rPr>
          <w:rFonts w:cstheme="minorHAnsi"/>
        </w:rPr>
        <w:t>enus</w:t>
      </w:r>
      <w:r w:rsidR="006B60F6">
        <w:rPr>
          <w:rFonts w:cstheme="minorHAnsi"/>
        </w:rPr>
        <w:t>,</w:t>
      </w:r>
      <w:r w:rsidR="006B60F6" w:rsidRPr="006B60F6">
        <w:rPr>
          <w:rFonts w:cstheme="minorHAnsi"/>
        </w:rPr>
        <w:t xml:space="preserve"> </w:t>
      </w:r>
      <w:r w:rsidR="009B2A18">
        <w:rPr>
          <w:rFonts w:cstheme="minorHAnsi"/>
        </w:rPr>
        <w:t xml:space="preserve">taxonomy </w:t>
      </w:r>
      <w:r w:rsidR="006B60F6">
        <w:rPr>
          <w:rFonts w:cstheme="minorHAnsi"/>
        </w:rPr>
        <w:t>follows Howard and Moore 3</w:t>
      </w:r>
      <w:r w:rsidR="006B60F6" w:rsidRPr="003D291A">
        <w:rPr>
          <w:rFonts w:cstheme="minorHAnsi"/>
          <w:vertAlign w:val="superscript"/>
        </w:rPr>
        <w:t>rd</w:t>
      </w:r>
      <w:r w:rsidR="006B60F6">
        <w:rPr>
          <w:rFonts w:cstheme="minorHAnsi"/>
        </w:rPr>
        <w:t xml:space="preserve"> Edition</w:t>
      </w:r>
    </w:p>
    <w:p w14:paraId="1B969C37" w14:textId="3381C61E" w:rsidR="003A5115" w:rsidRPr="004E5084" w:rsidRDefault="003A5115" w:rsidP="007B6EC6">
      <w:pPr>
        <w:rPr>
          <w:rFonts w:cstheme="minorHAnsi"/>
        </w:rPr>
      </w:pPr>
      <w:r w:rsidRPr="004E5084">
        <w:rPr>
          <w:rFonts w:cstheme="minorHAnsi"/>
        </w:rPr>
        <w:t xml:space="preserve">M: </w:t>
      </w:r>
      <w:r w:rsidR="0028391F" w:rsidRPr="004E5084">
        <w:rPr>
          <w:rFonts w:cstheme="minorHAnsi"/>
        </w:rPr>
        <w:t>S</w:t>
      </w:r>
      <w:r w:rsidRPr="004E5084">
        <w:rPr>
          <w:rFonts w:cstheme="minorHAnsi"/>
        </w:rPr>
        <w:t>pecies</w:t>
      </w:r>
      <w:r w:rsidR="006B60F6">
        <w:rPr>
          <w:rFonts w:cstheme="minorHAnsi"/>
        </w:rPr>
        <w:t xml:space="preserve">, </w:t>
      </w:r>
      <w:r w:rsidR="009B2A18">
        <w:rPr>
          <w:rFonts w:cstheme="minorHAnsi"/>
        </w:rPr>
        <w:t xml:space="preserve">taxonomy </w:t>
      </w:r>
      <w:r w:rsidR="006B60F6">
        <w:rPr>
          <w:rFonts w:cstheme="minorHAnsi"/>
        </w:rPr>
        <w:t>follows Howard and Moore 3</w:t>
      </w:r>
      <w:r w:rsidR="006B60F6" w:rsidRPr="003D291A">
        <w:rPr>
          <w:rFonts w:cstheme="minorHAnsi"/>
          <w:vertAlign w:val="superscript"/>
        </w:rPr>
        <w:t>rd</w:t>
      </w:r>
      <w:r w:rsidR="006B60F6">
        <w:rPr>
          <w:rFonts w:cstheme="minorHAnsi"/>
        </w:rPr>
        <w:t xml:space="preserve"> Edition</w:t>
      </w:r>
    </w:p>
    <w:p w14:paraId="0BB203E1" w14:textId="6DAC66BC" w:rsidR="004E5084" w:rsidRDefault="003A5115" w:rsidP="007B6EC6">
      <w:pPr>
        <w:rPr>
          <w:rFonts w:cstheme="minorHAnsi"/>
        </w:rPr>
      </w:pPr>
      <w:r w:rsidRPr="00D45A04">
        <w:rPr>
          <w:rFonts w:cstheme="minorHAnsi"/>
        </w:rPr>
        <w:t>N: Taxon</w:t>
      </w:r>
      <w:r w:rsidR="00764913" w:rsidRPr="00D45A04">
        <w:rPr>
          <w:rFonts w:cstheme="minorHAnsi"/>
        </w:rPr>
        <w:t xml:space="preserve"> (genus </w:t>
      </w:r>
      <w:r w:rsidR="00EF1EA1">
        <w:rPr>
          <w:rFonts w:cstheme="minorHAnsi"/>
        </w:rPr>
        <w:t>and</w:t>
      </w:r>
      <w:r w:rsidR="00764913" w:rsidRPr="00D45A04">
        <w:rPr>
          <w:rFonts w:cstheme="minorHAnsi"/>
        </w:rPr>
        <w:t xml:space="preserve"> species)</w:t>
      </w:r>
      <w:r w:rsidR="009B2A18">
        <w:rPr>
          <w:rFonts w:cstheme="minorHAnsi"/>
        </w:rPr>
        <w:t>, taxonomy follows Howard and Moore 3</w:t>
      </w:r>
      <w:r w:rsidR="009B2A18" w:rsidRPr="0000276E">
        <w:rPr>
          <w:rFonts w:cstheme="minorHAnsi"/>
          <w:vertAlign w:val="superscript"/>
        </w:rPr>
        <w:t>rd</w:t>
      </w:r>
      <w:r w:rsidR="009B2A18">
        <w:rPr>
          <w:rFonts w:cstheme="minorHAnsi"/>
        </w:rPr>
        <w:t xml:space="preserve"> Edition</w:t>
      </w:r>
    </w:p>
    <w:p w14:paraId="38B7F3AB" w14:textId="0F05057B" w:rsidR="004E5084" w:rsidRPr="0000276E" w:rsidRDefault="004E5084" w:rsidP="007B6EC6">
      <w:pPr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cstheme="minorHAnsi"/>
        </w:rPr>
        <w:t>O-V: Zone</w:t>
      </w:r>
      <w:r w:rsidR="00582198">
        <w:rPr>
          <w:rFonts w:cstheme="minorHAnsi"/>
        </w:rPr>
        <w:t>,</w:t>
      </w:r>
      <w:r w:rsidR="00582198" w:rsidRPr="00160DAD">
        <w:rPr>
          <w:rFonts w:eastAsia="Times New Roman" w:cstheme="minorHAnsi"/>
          <w:bCs/>
          <w:color w:val="000000"/>
          <w:lang w:eastAsia="en-GB"/>
        </w:rPr>
        <w:t xml:space="preserve"> </w:t>
      </w:r>
      <w:r w:rsidR="009B2A18">
        <w:rPr>
          <w:rFonts w:eastAsia="Times New Roman" w:cstheme="minorHAnsi"/>
          <w:bCs/>
          <w:color w:val="000000"/>
          <w:lang w:eastAsia="en-GB"/>
        </w:rPr>
        <w:t xml:space="preserve">zoning system </w:t>
      </w:r>
      <w:r w:rsidR="00582198" w:rsidRPr="00160DAD">
        <w:rPr>
          <w:rFonts w:eastAsia="Times New Roman" w:cstheme="minorHAnsi"/>
          <w:bCs/>
          <w:color w:val="000000"/>
          <w:lang w:eastAsia="en-GB"/>
        </w:rPr>
        <w:t>according to Cohen and Serjeantson (1996)</w:t>
      </w:r>
    </w:p>
    <w:p w14:paraId="354043FA" w14:textId="4F71F92B" w:rsidR="004E5084" w:rsidRDefault="004E5084" w:rsidP="007B6EC6">
      <w:pPr>
        <w:rPr>
          <w:rFonts w:cstheme="minorHAnsi"/>
        </w:rPr>
      </w:pPr>
      <w:r>
        <w:rPr>
          <w:rFonts w:cstheme="minorHAnsi"/>
        </w:rPr>
        <w:t xml:space="preserve">W: </w:t>
      </w:r>
      <w:r w:rsidR="009B2A18">
        <w:rPr>
          <w:rFonts w:cstheme="minorHAnsi"/>
        </w:rPr>
        <w:t xml:space="preserve">% </w:t>
      </w:r>
      <w:r>
        <w:rPr>
          <w:rFonts w:cstheme="minorHAnsi"/>
        </w:rPr>
        <w:t>Completeness</w:t>
      </w:r>
    </w:p>
    <w:p w14:paraId="16CCBF50" w14:textId="3E3F93BE" w:rsidR="004E5084" w:rsidRDefault="004E5084" w:rsidP="007B6EC6">
      <w:pPr>
        <w:rPr>
          <w:rFonts w:cstheme="minorHAnsi"/>
        </w:rPr>
      </w:pPr>
      <w:r>
        <w:rPr>
          <w:rFonts w:cstheme="minorHAnsi"/>
        </w:rPr>
        <w:t>X: Frag</w:t>
      </w:r>
      <w:r w:rsidR="006C6A7B">
        <w:rPr>
          <w:rFonts w:cstheme="minorHAnsi"/>
        </w:rPr>
        <w:t>ment number</w:t>
      </w:r>
    </w:p>
    <w:p w14:paraId="2813A33C" w14:textId="6566D93B" w:rsidR="006C6A7B" w:rsidRDefault="006C6A7B" w:rsidP="007B6EC6">
      <w:pPr>
        <w:rPr>
          <w:rFonts w:cstheme="minorHAnsi"/>
        </w:rPr>
      </w:pPr>
      <w:r>
        <w:rPr>
          <w:rFonts w:cstheme="minorHAnsi"/>
        </w:rPr>
        <w:t>Y: Fragment size</w:t>
      </w:r>
      <w:r w:rsidR="00B21CC2">
        <w:rPr>
          <w:rFonts w:cstheme="minorHAnsi"/>
        </w:rPr>
        <w:t>, see Recording codes below</w:t>
      </w:r>
    </w:p>
    <w:p w14:paraId="42EFED36" w14:textId="5562B78A" w:rsidR="006C6A7B" w:rsidRDefault="006C6A7B" w:rsidP="007B6EC6">
      <w:pPr>
        <w:rPr>
          <w:rFonts w:cstheme="minorHAnsi"/>
        </w:rPr>
      </w:pPr>
      <w:r>
        <w:rPr>
          <w:rFonts w:cstheme="minorHAnsi"/>
        </w:rPr>
        <w:t>Z: Portion, see Recording codes below</w:t>
      </w:r>
    </w:p>
    <w:p w14:paraId="4727FC61" w14:textId="20F0FC34" w:rsidR="006C6A7B" w:rsidRDefault="006C6A7B" w:rsidP="007B6EC6">
      <w:pPr>
        <w:rPr>
          <w:rFonts w:cstheme="minorHAnsi"/>
        </w:rPr>
      </w:pPr>
      <w:r>
        <w:rPr>
          <w:rFonts w:cstheme="minorHAnsi"/>
        </w:rPr>
        <w:t>AA: Break, see Recording codes below</w:t>
      </w:r>
    </w:p>
    <w:p w14:paraId="5808092B" w14:textId="108305EB" w:rsidR="006C6A7B" w:rsidRDefault="006C6A7B" w:rsidP="007B6EC6">
      <w:pPr>
        <w:rPr>
          <w:rFonts w:cstheme="minorHAnsi"/>
        </w:rPr>
      </w:pPr>
      <w:r>
        <w:rPr>
          <w:rFonts w:cstheme="minorHAnsi"/>
        </w:rPr>
        <w:t>AB: Preservation, see Recording codes below</w:t>
      </w:r>
    </w:p>
    <w:p w14:paraId="0D86C810" w14:textId="71C5600E" w:rsidR="006C6A7B" w:rsidRDefault="006C6A7B" w:rsidP="007B6EC6">
      <w:pPr>
        <w:rPr>
          <w:rFonts w:cstheme="minorHAnsi"/>
        </w:rPr>
      </w:pPr>
      <w:r>
        <w:rPr>
          <w:rFonts w:cstheme="minorHAnsi"/>
        </w:rPr>
        <w:t>AC:</w:t>
      </w:r>
      <w:r w:rsidR="00EB5793">
        <w:rPr>
          <w:rFonts w:cstheme="minorHAnsi"/>
        </w:rPr>
        <w:t xml:space="preserve"> Weathering, see Recording codes below</w:t>
      </w:r>
    </w:p>
    <w:p w14:paraId="34A5D2CD" w14:textId="5C27E293" w:rsidR="006C6A7B" w:rsidRDefault="006C6A7B" w:rsidP="007B6EC6">
      <w:pPr>
        <w:rPr>
          <w:rFonts w:cstheme="minorHAnsi"/>
        </w:rPr>
      </w:pPr>
      <w:r>
        <w:rPr>
          <w:rFonts w:cstheme="minorHAnsi"/>
        </w:rPr>
        <w:t xml:space="preserve">AD: </w:t>
      </w:r>
      <w:r w:rsidR="00EB5793">
        <w:rPr>
          <w:rFonts w:cstheme="minorHAnsi"/>
        </w:rPr>
        <w:t>Butchery, see Recording codes below</w:t>
      </w:r>
    </w:p>
    <w:p w14:paraId="32468BE3" w14:textId="38ED2EBE" w:rsidR="006C6A7B" w:rsidRDefault="006C6A7B" w:rsidP="007B6EC6">
      <w:pPr>
        <w:rPr>
          <w:rFonts w:cstheme="minorHAnsi"/>
        </w:rPr>
      </w:pPr>
      <w:r>
        <w:rPr>
          <w:rFonts w:cstheme="minorHAnsi"/>
        </w:rPr>
        <w:t xml:space="preserve">AE: </w:t>
      </w:r>
      <w:r w:rsidR="00EB5793">
        <w:rPr>
          <w:rFonts w:cstheme="minorHAnsi"/>
        </w:rPr>
        <w:t>Butchery direction, see Recording codes below</w:t>
      </w:r>
    </w:p>
    <w:p w14:paraId="12CAC0F0" w14:textId="04524050" w:rsidR="006C6A7B" w:rsidRDefault="006C6A7B" w:rsidP="007B6EC6">
      <w:pPr>
        <w:rPr>
          <w:rFonts w:cstheme="minorHAnsi"/>
        </w:rPr>
      </w:pPr>
      <w:r>
        <w:rPr>
          <w:rFonts w:cstheme="minorHAnsi"/>
        </w:rPr>
        <w:t>AF:</w:t>
      </w:r>
      <w:r w:rsidR="00EB5793">
        <w:rPr>
          <w:rFonts w:cstheme="minorHAnsi"/>
        </w:rPr>
        <w:t xml:space="preserve"> Gnawing, see Recording codes below</w:t>
      </w:r>
    </w:p>
    <w:p w14:paraId="1678A16D" w14:textId="2B7EBA7F" w:rsidR="006C6A7B" w:rsidRDefault="006C6A7B" w:rsidP="007B6EC6">
      <w:pPr>
        <w:rPr>
          <w:rFonts w:cstheme="minorHAnsi"/>
        </w:rPr>
      </w:pPr>
      <w:r>
        <w:rPr>
          <w:rFonts w:cstheme="minorHAnsi"/>
        </w:rPr>
        <w:t>AG:</w:t>
      </w:r>
      <w:r w:rsidR="00EB5793">
        <w:rPr>
          <w:rFonts w:cstheme="minorHAnsi"/>
        </w:rPr>
        <w:t xml:space="preserve"> Pathology</w:t>
      </w:r>
    </w:p>
    <w:p w14:paraId="5282E9E7" w14:textId="70D5F929" w:rsidR="006C6A7B" w:rsidRDefault="006C6A7B" w:rsidP="007B6EC6">
      <w:pPr>
        <w:rPr>
          <w:rFonts w:cstheme="minorHAnsi"/>
        </w:rPr>
      </w:pPr>
      <w:r>
        <w:rPr>
          <w:rFonts w:cstheme="minorHAnsi"/>
        </w:rPr>
        <w:t>AH:</w:t>
      </w:r>
      <w:r w:rsidR="00EB5793">
        <w:rPr>
          <w:rFonts w:cstheme="minorHAnsi"/>
        </w:rPr>
        <w:t xml:space="preserve"> Burning, see Recording codes below</w:t>
      </w:r>
    </w:p>
    <w:p w14:paraId="4D261FD3" w14:textId="4989964B" w:rsidR="006C6A7B" w:rsidRDefault="006C6A7B" w:rsidP="007B6EC6">
      <w:pPr>
        <w:rPr>
          <w:rFonts w:cstheme="minorHAnsi"/>
        </w:rPr>
      </w:pPr>
      <w:r>
        <w:rPr>
          <w:rFonts w:cstheme="minorHAnsi"/>
        </w:rPr>
        <w:t>AI:</w:t>
      </w:r>
      <w:r w:rsidR="00EB5793">
        <w:rPr>
          <w:rFonts w:cstheme="minorHAnsi"/>
        </w:rPr>
        <w:t xml:space="preserve"> Age, see Recording codes below</w:t>
      </w:r>
    </w:p>
    <w:p w14:paraId="0E80F5CB" w14:textId="4B14F049" w:rsidR="006C6A7B" w:rsidRDefault="006C6A7B" w:rsidP="007B6EC6">
      <w:pPr>
        <w:rPr>
          <w:rFonts w:cstheme="minorHAnsi"/>
        </w:rPr>
      </w:pPr>
      <w:r>
        <w:rPr>
          <w:rFonts w:cstheme="minorHAnsi"/>
        </w:rPr>
        <w:t>AJ:</w:t>
      </w:r>
      <w:r w:rsidR="00EB5793">
        <w:rPr>
          <w:rFonts w:cstheme="minorHAnsi"/>
        </w:rPr>
        <w:t xml:space="preserve"> Sex, see Recording codes below</w:t>
      </w:r>
    </w:p>
    <w:p w14:paraId="3510D593" w14:textId="59EBEF5F" w:rsidR="006C6A7B" w:rsidRDefault="006C6A7B" w:rsidP="007B6EC6">
      <w:pPr>
        <w:rPr>
          <w:rFonts w:cstheme="minorHAnsi"/>
        </w:rPr>
      </w:pPr>
      <w:r>
        <w:rPr>
          <w:rFonts w:cstheme="minorHAnsi"/>
        </w:rPr>
        <w:t>AK:</w:t>
      </w:r>
      <w:r w:rsidR="00EB5793">
        <w:rPr>
          <w:rFonts w:cstheme="minorHAnsi"/>
        </w:rPr>
        <w:t xml:space="preserve"> </w:t>
      </w:r>
      <w:r w:rsidR="00EF4981">
        <w:rPr>
          <w:rFonts w:cstheme="minorHAnsi"/>
        </w:rPr>
        <w:t>Photographed</w:t>
      </w:r>
    </w:p>
    <w:p w14:paraId="02465416" w14:textId="014F8331" w:rsidR="006C6A7B" w:rsidRDefault="006C6A7B" w:rsidP="007B6EC6">
      <w:pPr>
        <w:rPr>
          <w:rFonts w:cstheme="minorHAnsi"/>
        </w:rPr>
      </w:pPr>
      <w:r>
        <w:rPr>
          <w:rFonts w:cstheme="minorHAnsi"/>
        </w:rPr>
        <w:t>AL:</w:t>
      </w:r>
      <w:r w:rsidR="00EF4981">
        <w:rPr>
          <w:rFonts w:cstheme="minorHAnsi"/>
        </w:rPr>
        <w:t xml:space="preserve"> Notes</w:t>
      </w:r>
    </w:p>
    <w:p w14:paraId="631FDFA0" w14:textId="5CBAEE2D" w:rsidR="006C6A7B" w:rsidRDefault="006C6A7B" w:rsidP="007B6EC6">
      <w:pPr>
        <w:rPr>
          <w:rFonts w:cstheme="minorHAnsi"/>
        </w:rPr>
      </w:pPr>
      <w:r>
        <w:rPr>
          <w:rFonts w:cstheme="minorHAnsi"/>
        </w:rPr>
        <w:t xml:space="preserve">AM-BB: </w:t>
      </w:r>
      <w:r w:rsidR="00EF4981">
        <w:rPr>
          <w:rFonts w:cstheme="minorHAnsi"/>
        </w:rPr>
        <w:t>Measurements, see Recording codes below</w:t>
      </w:r>
    </w:p>
    <w:p w14:paraId="4B5E7D31" w14:textId="77777777" w:rsidR="006C6A7B" w:rsidRPr="00D45A04" w:rsidRDefault="006C6A7B" w:rsidP="007B6EC6">
      <w:pPr>
        <w:rPr>
          <w:rFonts w:cstheme="minorHAnsi"/>
        </w:rPr>
      </w:pPr>
    </w:p>
    <w:p w14:paraId="4EFDE5BA" w14:textId="77777777" w:rsidR="006C6A7B" w:rsidRPr="00D45A04" w:rsidRDefault="006C6A7B" w:rsidP="007B6EC6">
      <w:pPr>
        <w:rPr>
          <w:rFonts w:cstheme="minorHAnsi"/>
        </w:rPr>
      </w:pPr>
    </w:p>
    <w:p w14:paraId="08BB0245" w14:textId="112D95E6" w:rsidR="003D535F" w:rsidRPr="0000276E" w:rsidRDefault="00FF5AF3" w:rsidP="003D535F">
      <w:pPr>
        <w:rPr>
          <w:rFonts w:cstheme="minorHAnsi"/>
          <w:b/>
          <w:noProof/>
          <w:lang w:eastAsia="en-GB"/>
        </w:rPr>
      </w:pPr>
      <w:r>
        <w:rPr>
          <w:rFonts w:cstheme="minorHAnsi"/>
          <w:b/>
          <w:noProof/>
          <w:lang w:eastAsia="en-GB"/>
        </w:rPr>
        <w:lastRenderedPageBreak/>
        <w:t>RECORDING CODES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48"/>
        <w:gridCol w:w="7578"/>
      </w:tblGrid>
      <w:tr w:rsidR="00EF4981" w:rsidRPr="003D291A" w14:paraId="60325A02" w14:textId="77777777" w:rsidTr="0002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3E4ED44" w14:textId="68BE3CFA" w:rsidR="00EF4981" w:rsidRPr="0000276E" w:rsidRDefault="00EF4981" w:rsidP="003D291A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I: Element</w:t>
            </w:r>
          </w:p>
        </w:tc>
        <w:tc>
          <w:tcPr>
            <w:tcW w:w="0" w:type="auto"/>
            <w:noWrap/>
          </w:tcPr>
          <w:p w14:paraId="206F12D6" w14:textId="77777777" w:rsidR="00EF4981" w:rsidRPr="003D291A" w:rsidRDefault="00EF4981" w:rsidP="003D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E5084" w:rsidRPr="003D291A" w14:paraId="7C1434DA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52C765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al</w:t>
            </w:r>
          </w:p>
        </w:tc>
        <w:tc>
          <w:tcPr>
            <w:tcW w:w="0" w:type="auto"/>
            <w:noWrap/>
            <w:hideMark/>
          </w:tcPr>
          <w:p w14:paraId="47B81541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Alula</w:t>
            </w:r>
          </w:p>
        </w:tc>
      </w:tr>
      <w:tr w:rsidR="004E5084" w:rsidRPr="003D291A" w14:paraId="67FFABDF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C9206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atlas</w:t>
            </w:r>
          </w:p>
        </w:tc>
        <w:tc>
          <w:tcPr>
            <w:tcW w:w="0" w:type="auto"/>
            <w:noWrap/>
            <w:hideMark/>
          </w:tcPr>
          <w:p w14:paraId="64BAA959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Atlas</w:t>
            </w:r>
          </w:p>
        </w:tc>
      </w:tr>
      <w:tr w:rsidR="004E5084" w:rsidRPr="003D291A" w14:paraId="754C72E5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718378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axis</w:t>
            </w:r>
          </w:p>
        </w:tc>
        <w:tc>
          <w:tcPr>
            <w:tcW w:w="0" w:type="auto"/>
            <w:noWrap/>
            <w:hideMark/>
          </w:tcPr>
          <w:p w14:paraId="5BCD7D4A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Axis</w:t>
            </w:r>
          </w:p>
        </w:tc>
      </w:tr>
      <w:tr w:rsidR="004E5084" w:rsidRPr="003D291A" w14:paraId="3A6D8816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0B46E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cmc</w:t>
            </w:r>
            <w:proofErr w:type="spellEnd"/>
          </w:p>
        </w:tc>
        <w:tc>
          <w:tcPr>
            <w:tcW w:w="0" w:type="auto"/>
            <w:noWrap/>
            <w:hideMark/>
          </w:tcPr>
          <w:p w14:paraId="17768F8B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Carpometacarpus</w:t>
            </w:r>
          </w:p>
        </w:tc>
      </w:tr>
      <w:tr w:rsidR="004E5084" w:rsidRPr="003D291A" w14:paraId="4AC8FDF2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A7D80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cor</w:t>
            </w:r>
            <w:proofErr w:type="spellEnd"/>
          </w:p>
        </w:tc>
        <w:tc>
          <w:tcPr>
            <w:tcW w:w="0" w:type="auto"/>
            <w:noWrap/>
            <w:hideMark/>
          </w:tcPr>
          <w:p w14:paraId="087D523F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Coracoid</w:t>
            </w:r>
          </w:p>
        </w:tc>
      </w:tr>
      <w:tr w:rsidR="004E5084" w:rsidRPr="003D291A" w14:paraId="46FAB59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31C8F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dm</w:t>
            </w:r>
          </w:p>
        </w:tc>
        <w:tc>
          <w:tcPr>
            <w:tcW w:w="0" w:type="auto"/>
            <w:noWrap/>
            <w:hideMark/>
          </w:tcPr>
          <w:p w14:paraId="272B6627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of minor digit</w:t>
            </w:r>
          </w:p>
        </w:tc>
      </w:tr>
      <w:tr w:rsidR="004E5084" w:rsidRPr="003D291A" w14:paraId="2E4AFF75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55061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dm1</w:t>
            </w:r>
          </w:p>
        </w:tc>
        <w:tc>
          <w:tcPr>
            <w:tcW w:w="0" w:type="auto"/>
            <w:noWrap/>
            <w:hideMark/>
          </w:tcPr>
          <w:p w14:paraId="1BB949A5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Proximal phalanx of major digit</w:t>
            </w:r>
          </w:p>
        </w:tc>
      </w:tr>
      <w:tr w:rsidR="004E5084" w:rsidRPr="003D291A" w14:paraId="5B1712F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36EE0B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dm2</w:t>
            </w:r>
          </w:p>
        </w:tc>
        <w:tc>
          <w:tcPr>
            <w:tcW w:w="0" w:type="auto"/>
            <w:noWrap/>
            <w:hideMark/>
          </w:tcPr>
          <w:p w14:paraId="6C56DADC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Distal phalanx of major digit</w:t>
            </w:r>
          </w:p>
        </w:tc>
      </w:tr>
      <w:tr w:rsidR="004E5084" w:rsidRPr="003D291A" w14:paraId="505A135A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FA769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fem</w:t>
            </w:r>
          </w:p>
        </w:tc>
        <w:tc>
          <w:tcPr>
            <w:tcW w:w="0" w:type="auto"/>
            <w:noWrap/>
            <w:hideMark/>
          </w:tcPr>
          <w:p w14:paraId="68062F86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Femur</w:t>
            </w:r>
          </w:p>
        </w:tc>
      </w:tr>
      <w:tr w:rsidR="004E5084" w:rsidRPr="003D291A" w14:paraId="46B0BB75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53E36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fib</w:t>
            </w:r>
          </w:p>
        </w:tc>
        <w:tc>
          <w:tcPr>
            <w:tcW w:w="0" w:type="auto"/>
            <w:noWrap/>
            <w:hideMark/>
          </w:tcPr>
          <w:p w14:paraId="20506148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Fibula</w:t>
            </w:r>
          </w:p>
        </w:tc>
      </w:tr>
      <w:tr w:rsidR="004E5084" w:rsidRPr="003D291A" w14:paraId="593CE2FE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14491B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frag</w:t>
            </w:r>
          </w:p>
        </w:tc>
        <w:tc>
          <w:tcPr>
            <w:tcW w:w="0" w:type="auto"/>
            <w:noWrap/>
            <w:hideMark/>
          </w:tcPr>
          <w:p w14:paraId="76453CDD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Fragment</w:t>
            </w:r>
          </w:p>
        </w:tc>
      </w:tr>
      <w:tr w:rsidR="004E5084" w:rsidRPr="003D291A" w14:paraId="710D8DA7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D1C18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fron</w:t>
            </w:r>
            <w:proofErr w:type="spellEnd"/>
          </w:p>
        </w:tc>
        <w:tc>
          <w:tcPr>
            <w:tcW w:w="0" w:type="auto"/>
            <w:noWrap/>
            <w:hideMark/>
          </w:tcPr>
          <w:p w14:paraId="308B74D3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Frontal</w:t>
            </w:r>
          </w:p>
        </w:tc>
      </w:tr>
      <w:tr w:rsidR="004E5084" w:rsidRPr="003D291A" w14:paraId="0487B1E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00390E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fur</w:t>
            </w:r>
          </w:p>
        </w:tc>
        <w:tc>
          <w:tcPr>
            <w:tcW w:w="0" w:type="auto"/>
            <w:noWrap/>
            <w:hideMark/>
          </w:tcPr>
          <w:p w14:paraId="13998B75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Furcula</w:t>
            </w:r>
          </w:p>
        </w:tc>
      </w:tr>
      <w:tr w:rsidR="004E5084" w:rsidRPr="003D291A" w14:paraId="48B711F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C13080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hum</w:t>
            </w:r>
          </w:p>
        </w:tc>
        <w:tc>
          <w:tcPr>
            <w:tcW w:w="0" w:type="auto"/>
            <w:noWrap/>
            <w:hideMark/>
          </w:tcPr>
          <w:p w14:paraId="626E9E2D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Humerus</w:t>
            </w:r>
            <w:proofErr w:type="spellEnd"/>
          </w:p>
        </w:tc>
      </w:tr>
      <w:tr w:rsidR="004E5084" w:rsidRPr="003D291A" w14:paraId="60986811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926F8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  <w:tc>
          <w:tcPr>
            <w:tcW w:w="0" w:type="auto"/>
            <w:noWrap/>
            <w:hideMark/>
          </w:tcPr>
          <w:p w14:paraId="5598C3B2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Mandible</w:t>
            </w:r>
          </w:p>
        </w:tc>
      </w:tr>
      <w:tr w:rsidR="004E5084" w:rsidRPr="003D291A" w14:paraId="308F03B6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DD3D4D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man art</w:t>
            </w:r>
          </w:p>
        </w:tc>
        <w:tc>
          <w:tcPr>
            <w:tcW w:w="0" w:type="auto"/>
            <w:noWrap/>
            <w:hideMark/>
          </w:tcPr>
          <w:p w14:paraId="2F8586BE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Mandible articulation</w:t>
            </w:r>
          </w:p>
        </w:tc>
      </w:tr>
      <w:tr w:rsidR="004E5084" w:rsidRPr="003D291A" w14:paraId="111FCFB3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8E2B0A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mt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14:paraId="5E161B3D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Metatarsal 1</w:t>
            </w:r>
          </w:p>
        </w:tc>
      </w:tr>
      <w:tr w:rsidR="004E5084" w:rsidRPr="003D291A" w14:paraId="71AF83E6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6FC605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pel</w:t>
            </w:r>
          </w:p>
        </w:tc>
        <w:tc>
          <w:tcPr>
            <w:tcW w:w="0" w:type="auto"/>
            <w:noWrap/>
            <w:hideMark/>
          </w:tcPr>
          <w:p w14:paraId="370C65F0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Pelvis</w:t>
            </w:r>
          </w:p>
        </w:tc>
      </w:tr>
      <w:tr w:rsidR="004E5084" w:rsidRPr="003D291A" w14:paraId="7E6BF2C0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3F4FB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0" w:type="auto"/>
            <w:noWrap/>
            <w:hideMark/>
          </w:tcPr>
          <w:p w14:paraId="16BA26B7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Periotic capsule</w:t>
            </w:r>
          </w:p>
        </w:tc>
      </w:tr>
      <w:tr w:rsidR="004E5084" w:rsidRPr="003D291A" w14:paraId="1039161B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C9967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</w:t>
            </w:r>
          </w:p>
        </w:tc>
        <w:tc>
          <w:tcPr>
            <w:tcW w:w="0" w:type="auto"/>
            <w:noWrap/>
            <w:hideMark/>
          </w:tcPr>
          <w:p w14:paraId="2BA5BC64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</w:t>
            </w:r>
          </w:p>
        </w:tc>
      </w:tr>
      <w:tr w:rsidR="004E5084" w:rsidRPr="003D291A" w14:paraId="646F0DC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11D21C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1</w:t>
            </w:r>
          </w:p>
        </w:tc>
        <w:tc>
          <w:tcPr>
            <w:tcW w:w="0" w:type="auto"/>
            <w:noWrap/>
            <w:hideMark/>
          </w:tcPr>
          <w:p w14:paraId="3BB6873D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1.1</w:t>
            </w:r>
          </w:p>
        </w:tc>
      </w:tr>
      <w:tr w:rsidR="004E5084" w:rsidRPr="003D291A" w14:paraId="49747594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10E66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2.1</w:t>
            </w:r>
          </w:p>
        </w:tc>
        <w:tc>
          <w:tcPr>
            <w:tcW w:w="0" w:type="auto"/>
            <w:noWrap/>
            <w:hideMark/>
          </w:tcPr>
          <w:p w14:paraId="734216E0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2.1</w:t>
            </w:r>
          </w:p>
        </w:tc>
      </w:tr>
      <w:tr w:rsidR="004E5084" w:rsidRPr="003D291A" w14:paraId="242AF322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CF7F51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2.2</w:t>
            </w:r>
          </w:p>
        </w:tc>
        <w:tc>
          <w:tcPr>
            <w:tcW w:w="0" w:type="auto"/>
            <w:noWrap/>
            <w:hideMark/>
          </w:tcPr>
          <w:p w14:paraId="1A540405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2.2</w:t>
            </w:r>
          </w:p>
        </w:tc>
      </w:tr>
      <w:tr w:rsidR="004E5084" w:rsidRPr="003D291A" w14:paraId="3FA0D81A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BE257D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3.1</w:t>
            </w:r>
          </w:p>
        </w:tc>
        <w:tc>
          <w:tcPr>
            <w:tcW w:w="0" w:type="auto"/>
            <w:noWrap/>
            <w:hideMark/>
          </w:tcPr>
          <w:p w14:paraId="7FB0E07B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3.1</w:t>
            </w:r>
          </w:p>
        </w:tc>
      </w:tr>
      <w:tr w:rsidR="004E5084" w:rsidRPr="003D291A" w14:paraId="5142FAC1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F3C62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3.2</w:t>
            </w:r>
          </w:p>
        </w:tc>
        <w:tc>
          <w:tcPr>
            <w:tcW w:w="0" w:type="auto"/>
            <w:noWrap/>
            <w:hideMark/>
          </w:tcPr>
          <w:p w14:paraId="4A0C3466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3.2</w:t>
            </w:r>
          </w:p>
        </w:tc>
      </w:tr>
      <w:tr w:rsidR="004E5084" w:rsidRPr="003D291A" w14:paraId="1E53853A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AA5D1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3.3</w:t>
            </w:r>
          </w:p>
        </w:tc>
        <w:tc>
          <w:tcPr>
            <w:tcW w:w="0" w:type="auto"/>
            <w:noWrap/>
            <w:hideMark/>
          </w:tcPr>
          <w:p w14:paraId="74D80562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3.3</w:t>
            </w:r>
          </w:p>
        </w:tc>
      </w:tr>
      <w:tr w:rsidR="004E5084" w:rsidRPr="003D291A" w14:paraId="1B5CFF5F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AC908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4.1</w:t>
            </w:r>
          </w:p>
        </w:tc>
        <w:tc>
          <w:tcPr>
            <w:tcW w:w="0" w:type="auto"/>
            <w:noWrap/>
            <w:hideMark/>
          </w:tcPr>
          <w:p w14:paraId="556EEBE8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4.1</w:t>
            </w:r>
          </w:p>
        </w:tc>
      </w:tr>
      <w:tr w:rsidR="004E5084" w:rsidRPr="003D291A" w14:paraId="7C3CCB49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D9C0D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4.2</w:t>
            </w:r>
          </w:p>
        </w:tc>
        <w:tc>
          <w:tcPr>
            <w:tcW w:w="0" w:type="auto"/>
            <w:noWrap/>
            <w:hideMark/>
          </w:tcPr>
          <w:p w14:paraId="5A1895EF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4.2</w:t>
            </w:r>
          </w:p>
        </w:tc>
      </w:tr>
      <w:tr w:rsidR="004E5084" w:rsidRPr="003D291A" w14:paraId="071D54C8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FAB14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4.3</w:t>
            </w:r>
          </w:p>
        </w:tc>
        <w:tc>
          <w:tcPr>
            <w:tcW w:w="0" w:type="auto"/>
            <w:noWrap/>
            <w:hideMark/>
          </w:tcPr>
          <w:p w14:paraId="6262E5F8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4.3</w:t>
            </w:r>
          </w:p>
        </w:tc>
      </w:tr>
      <w:tr w:rsidR="004E5084" w:rsidRPr="003D291A" w14:paraId="19C82272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A2F89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 4.4</w:t>
            </w:r>
          </w:p>
        </w:tc>
        <w:tc>
          <w:tcPr>
            <w:tcW w:w="0" w:type="auto"/>
            <w:noWrap/>
            <w:hideMark/>
          </w:tcPr>
          <w:p w14:paraId="380E5B0F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Phalanx 4.4</w:t>
            </w:r>
          </w:p>
        </w:tc>
      </w:tr>
      <w:tr w:rsidR="003D535F" w:rsidRPr="003D291A" w14:paraId="624D653A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E3AA5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pmax</w:t>
            </w:r>
            <w:proofErr w:type="spellEnd"/>
          </w:p>
        </w:tc>
        <w:tc>
          <w:tcPr>
            <w:tcW w:w="0" w:type="auto"/>
            <w:noWrap/>
            <w:hideMark/>
          </w:tcPr>
          <w:p w14:paraId="417C8D81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Premaxilla</w:t>
            </w:r>
          </w:p>
        </w:tc>
      </w:tr>
      <w:tr w:rsidR="003D535F" w:rsidRPr="003D291A" w14:paraId="373A8B6D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315A54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quad</w:t>
            </w:r>
          </w:p>
        </w:tc>
        <w:tc>
          <w:tcPr>
            <w:tcW w:w="0" w:type="auto"/>
            <w:noWrap/>
            <w:hideMark/>
          </w:tcPr>
          <w:p w14:paraId="566336CF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Quadrate</w:t>
            </w:r>
          </w:p>
        </w:tc>
      </w:tr>
      <w:tr w:rsidR="003D535F" w:rsidRPr="003D291A" w14:paraId="1C7BA3B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03A179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rad</w:t>
            </w:r>
          </w:p>
        </w:tc>
        <w:tc>
          <w:tcPr>
            <w:tcW w:w="0" w:type="auto"/>
            <w:noWrap/>
            <w:hideMark/>
          </w:tcPr>
          <w:p w14:paraId="125686BC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Radius</w:t>
            </w:r>
          </w:p>
        </w:tc>
      </w:tr>
      <w:tr w:rsidR="003D535F" w:rsidRPr="003D291A" w14:paraId="53E37BE1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44F0B5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radiale</w:t>
            </w:r>
          </w:p>
        </w:tc>
        <w:tc>
          <w:tcPr>
            <w:tcW w:w="0" w:type="auto"/>
            <w:noWrap/>
            <w:hideMark/>
          </w:tcPr>
          <w:p w14:paraId="45D33D4D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Radiale</w:t>
            </w:r>
          </w:p>
        </w:tc>
      </w:tr>
      <w:tr w:rsidR="003D535F" w:rsidRPr="003D291A" w14:paraId="25B2ADD7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143676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rib</w:t>
            </w:r>
          </w:p>
        </w:tc>
        <w:tc>
          <w:tcPr>
            <w:tcW w:w="0" w:type="auto"/>
            <w:noWrap/>
            <w:hideMark/>
          </w:tcPr>
          <w:p w14:paraId="777A30E5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Rib</w:t>
            </w:r>
          </w:p>
        </w:tc>
      </w:tr>
      <w:tr w:rsidR="003D535F" w:rsidRPr="003D291A" w14:paraId="5BBFF96E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C3D344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scap</w:t>
            </w:r>
            <w:proofErr w:type="spellEnd"/>
          </w:p>
        </w:tc>
        <w:tc>
          <w:tcPr>
            <w:tcW w:w="0" w:type="auto"/>
            <w:noWrap/>
            <w:hideMark/>
          </w:tcPr>
          <w:p w14:paraId="3D8CC074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Scapula</w:t>
            </w:r>
          </w:p>
        </w:tc>
      </w:tr>
      <w:tr w:rsidR="003D535F" w:rsidRPr="003D291A" w14:paraId="218798AF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0E240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sk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frag</w:t>
            </w:r>
          </w:p>
        </w:tc>
        <w:tc>
          <w:tcPr>
            <w:tcW w:w="0" w:type="auto"/>
            <w:noWrap/>
            <w:hideMark/>
          </w:tcPr>
          <w:p w14:paraId="5E84A3AA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Skull fragment</w:t>
            </w:r>
          </w:p>
        </w:tc>
      </w:tr>
      <w:tr w:rsidR="003D535F" w:rsidRPr="003D291A" w14:paraId="36405EB6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948F0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squam</w:t>
            </w:r>
            <w:proofErr w:type="spellEnd"/>
          </w:p>
        </w:tc>
        <w:tc>
          <w:tcPr>
            <w:tcW w:w="0" w:type="auto"/>
            <w:noWrap/>
            <w:hideMark/>
          </w:tcPr>
          <w:p w14:paraId="1B701773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Squamosal</w:t>
            </w:r>
          </w:p>
        </w:tc>
      </w:tr>
      <w:tr w:rsidR="003D535F" w:rsidRPr="003D291A" w14:paraId="6365FE39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7E2DFA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stern</w:t>
            </w:r>
          </w:p>
        </w:tc>
        <w:tc>
          <w:tcPr>
            <w:tcW w:w="0" w:type="auto"/>
            <w:noWrap/>
            <w:hideMark/>
          </w:tcPr>
          <w:p w14:paraId="29B6C310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Sternum</w:t>
            </w:r>
          </w:p>
        </w:tc>
      </w:tr>
      <w:tr w:rsidR="003D535F" w:rsidRPr="003D291A" w14:paraId="555502C2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6C080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syn</w:t>
            </w:r>
            <w:proofErr w:type="spellEnd"/>
          </w:p>
        </w:tc>
        <w:tc>
          <w:tcPr>
            <w:tcW w:w="0" w:type="auto"/>
            <w:noWrap/>
            <w:hideMark/>
          </w:tcPr>
          <w:p w14:paraId="7BA3C8A3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Synsacrum</w:t>
            </w:r>
          </w:p>
        </w:tc>
      </w:tr>
      <w:tr w:rsidR="003D535F" w:rsidRPr="003D291A" w14:paraId="4C160FF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57BBE5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tbt</w:t>
            </w:r>
          </w:p>
        </w:tc>
        <w:tc>
          <w:tcPr>
            <w:tcW w:w="0" w:type="auto"/>
            <w:noWrap/>
            <w:hideMark/>
          </w:tcPr>
          <w:p w14:paraId="75D01DD9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Tibiotarsus</w:t>
            </w:r>
          </w:p>
        </w:tc>
      </w:tr>
      <w:tr w:rsidR="003D535F" w:rsidRPr="003D291A" w14:paraId="4F0418F0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6FFDA8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th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vert</w:t>
            </w:r>
          </w:p>
        </w:tc>
        <w:tc>
          <w:tcPr>
            <w:tcW w:w="0" w:type="auto"/>
            <w:noWrap/>
            <w:hideMark/>
          </w:tcPr>
          <w:p w14:paraId="3462D7F8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Thoracic vertebra</w:t>
            </w:r>
          </w:p>
        </w:tc>
      </w:tr>
      <w:tr w:rsidR="003D535F" w:rsidRPr="003D291A" w14:paraId="44907E1F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3D92D7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lastRenderedPageBreak/>
              <w:t>tmt</w:t>
            </w:r>
            <w:proofErr w:type="spellEnd"/>
          </w:p>
        </w:tc>
        <w:tc>
          <w:tcPr>
            <w:tcW w:w="0" w:type="auto"/>
            <w:noWrap/>
            <w:hideMark/>
          </w:tcPr>
          <w:p w14:paraId="34373246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Tarsometatarsus</w:t>
            </w:r>
          </w:p>
        </w:tc>
      </w:tr>
      <w:tr w:rsidR="003D535F" w:rsidRPr="003D291A" w14:paraId="4F578182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34B2B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uln</w:t>
            </w:r>
            <w:proofErr w:type="spellEnd"/>
          </w:p>
        </w:tc>
        <w:tc>
          <w:tcPr>
            <w:tcW w:w="0" w:type="auto"/>
            <w:noWrap/>
            <w:hideMark/>
          </w:tcPr>
          <w:p w14:paraId="0EA79DA5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Ulna</w:t>
            </w:r>
          </w:p>
        </w:tc>
      </w:tr>
      <w:tr w:rsidR="003D535F" w:rsidRPr="003D291A" w14:paraId="3DB581C6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02567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ulnare</w:t>
            </w:r>
          </w:p>
        </w:tc>
        <w:tc>
          <w:tcPr>
            <w:tcW w:w="0" w:type="auto"/>
            <w:noWrap/>
            <w:hideMark/>
          </w:tcPr>
          <w:p w14:paraId="6577BDB4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Ulnare</w:t>
            </w:r>
          </w:p>
        </w:tc>
      </w:tr>
      <w:tr w:rsidR="003D535F" w:rsidRPr="003D291A" w14:paraId="7076EFD4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06B88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ung</w:t>
            </w:r>
            <w:proofErr w:type="spellEnd"/>
          </w:p>
        </w:tc>
        <w:tc>
          <w:tcPr>
            <w:tcW w:w="0" w:type="auto"/>
            <w:noWrap/>
            <w:hideMark/>
          </w:tcPr>
          <w:p w14:paraId="7D6A421B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Ungual Phalanx</w:t>
            </w:r>
          </w:p>
        </w:tc>
      </w:tr>
      <w:tr w:rsidR="003D535F" w:rsidRPr="003D291A" w14:paraId="3BB83F67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DB991F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ung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14:paraId="0C8DEC8B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Ungual Phalanx 1.2</w:t>
            </w:r>
          </w:p>
        </w:tc>
      </w:tr>
      <w:tr w:rsidR="003D535F" w:rsidRPr="003D291A" w14:paraId="5EECFB1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652105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ung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14:paraId="10B0850D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Ungual Phalanx 2.3</w:t>
            </w:r>
          </w:p>
        </w:tc>
      </w:tr>
      <w:tr w:rsidR="003D535F" w:rsidRPr="003D291A" w14:paraId="20773224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69AA79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ung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14:paraId="24BDCD3C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Ungual Phalanx 3.4</w:t>
            </w:r>
          </w:p>
        </w:tc>
      </w:tr>
      <w:tr w:rsidR="003D535F" w:rsidRPr="003D291A" w14:paraId="0B86A443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CB6386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D291A">
              <w:rPr>
                <w:rFonts w:eastAsia="Times New Roman" w:cstheme="minorHAnsi"/>
                <w:color w:val="000000"/>
                <w:lang w:eastAsia="en-GB"/>
              </w:rPr>
              <w:t>ung</w:t>
            </w:r>
            <w:proofErr w:type="spellEnd"/>
            <w:r w:rsidRPr="003D291A">
              <w:rPr>
                <w:rFonts w:eastAsia="Times New Roman" w:cstheme="minorHAnsi"/>
                <w:color w:val="000000"/>
                <w:lang w:eastAsia="en-GB"/>
              </w:rPr>
              <w:t xml:space="preserve"> 4</w:t>
            </w:r>
          </w:p>
        </w:tc>
        <w:tc>
          <w:tcPr>
            <w:tcW w:w="0" w:type="auto"/>
            <w:noWrap/>
            <w:hideMark/>
          </w:tcPr>
          <w:p w14:paraId="70B5DA5A" w14:textId="77777777" w:rsidR="003D535F" w:rsidRPr="003D291A" w:rsidRDefault="003D535F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Ungual Phalanx 4.5</w:t>
            </w:r>
          </w:p>
        </w:tc>
      </w:tr>
      <w:tr w:rsidR="003D535F" w:rsidRPr="003D291A" w14:paraId="51F64330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5851AA" w14:textId="77777777" w:rsidR="003D535F" w:rsidRPr="003D291A" w:rsidRDefault="003D535F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vert</w:t>
            </w:r>
          </w:p>
        </w:tc>
        <w:tc>
          <w:tcPr>
            <w:tcW w:w="0" w:type="auto"/>
            <w:noWrap/>
            <w:hideMark/>
          </w:tcPr>
          <w:p w14:paraId="2241D0DC" w14:textId="77777777" w:rsidR="003D535F" w:rsidRPr="003D291A" w:rsidRDefault="003D535F" w:rsidP="003D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D291A">
              <w:rPr>
                <w:rFonts w:eastAsia="Times New Roman" w:cstheme="minorHAnsi"/>
                <w:color w:val="000000"/>
                <w:lang w:eastAsia="en-GB"/>
              </w:rPr>
              <w:t>Vertebra</w:t>
            </w:r>
          </w:p>
        </w:tc>
      </w:tr>
      <w:tr w:rsidR="00EB5793" w:rsidRPr="003D291A" w14:paraId="31075E21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78777F6" w14:textId="77777777" w:rsidR="00EB5793" w:rsidRPr="003D291A" w:rsidRDefault="00EB5793" w:rsidP="003D291A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0" w:type="auto"/>
            <w:noWrap/>
          </w:tcPr>
          <w:p w14:paraId="1311E83E" w14:textId="77777777" w:rsidR="00EB5793" w:rsidRPr="003D291A" w:rsidRDefault="00EB5793" w:rsidP="003D2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B285F" w:rsidRPr="00FF5AF3" w14:paraId="0616ED84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4A1C74" w14:textId="77777777" w:rsidR="006B285F" w:rsidRPr="0000276E" w:rsidRDefault="006B285F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bookmarkStart w:id="2" w:name="_Hlk101793400"/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J: Side</w:t>
            </w:r>
          </w:p>
        </w:tc>
        <w:tc>
          <w:tcPr>
            <w:tcW w:w="0" w:type="auto"/>
            <w:noWrap/>
            <w:hideMark/>
          </w:tcPr>
          <w:p w14:paraId="6B325C97" w14:textId="77777777" w:rsidR="006B285F" w:rsidRPr="0000276E" w:rsidRDefault="006B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B285F" w:rsidRPr="00FF5AF3" w14:paraId="5E3E234F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2A0B8" w14:textId="77777777" w:rsidR="006B285F" w:rsidRPr="0000276E" w:rsidRDefault="006B285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51FC7C6C" w14:textId="77777777" w:rsidR="006B285F" w:rsidRPr="0000276E" w:rsidRDefault="006B2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right</w:t>
            </w:r>
          </w:p>
        </w:tc>
      </w:tr>
      <w:tr w:rsidR="006B285F" w:rsidRPr="00FF5AF3" w14:paraId="6327037F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D7301" w14:textId="77777777" w:rsidR="006B285F" w:rsidRPr="0000276E" w:rsidRDefault="006B285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</w:t>
            </w:r>
          </w:p>
        </w:tc>
        <w:tc>
          <w:tcPr>
            <w:tcW w:w="0" w:type="auto"/>
            <w:noWrap/>
            <w:hideMark/>
          </w:tcPr>
          <w:p w14:paraId="1A91B705" w14:textId="77777777" w:rsidR="006B285F" w:rsidRPr="0000276E" w:rsidRDefault="006B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left</w:t>
            </w:r>
          </w:p>
        </w:tc>
      </w:tr>
      <w:tr w:rsidR="006B285F" w:rsidRPr="00FF5AF3" w14:paraId="41482473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BE0051" w14:textId="77777777" w:rsidR="006B285F" w:rsidRPr="0000276E" w:rsidRDefault="006B285F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ax</w:t>
            </w:r>
            <w:proofErr w:type="spellEnd"/>
          </w:p>
        </w:tc>
        <w:tc>
          <w:tcPr>
            <w:tcW w:w="0" w:type="auto"/>
            <w:noWrap/>
            <w:hideMark/>
          </w:tcPr>
          <w:p w14:paraId="161F13D2" w14:textId="77777777" w:rsidR="006B285F" w:rsidRPr="0000276E" w:rsidRDefault="006B2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axial</w:t>
            </w:r>
          </w:p>
        </w:tc>
      </w:tr>
      <w:tr w:rsidR="006B285F" w:rsidRPr="00FF5AF3" w14:paraId="1D24A949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AB1C5C" w14:textId="77777777" w:rsidR="006B285F" w:rsidRPr="0000276E" w:rsidRDefault="006B285F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A6B9AF6" w14:textId="77777777" w:rsidR="006B285F" w:rsidRPr="0000276E" w:rsidRDefault="006B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6B60F6" w:rsidRPr="00FF5AF3" w14:paraId="0E97889E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47BBEFB" w14:textId="2FA3F6E3" w:rsidR="006B60F6" w:rsidRPr="0000276E" w:rsidRDefault="006B60F6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L: Genus</w:t>
            </w:r>
          </w:p>
        </w:tc>
        <w:tc>
          <w:tcPr>
            <w:tcW w:w="0" w:type="auto"/>
            <w:noWrap/>
          </w:tcPr>
          <w:p w14:paraId="4A5A8B1C" w14:textId="16F14844" w:rsidR="006B60F6" w:rsidRPr="0000276E" w:rsidRDefault="009B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taxonomy </w:t>
            </w:r>
            <w:r w:rsidR="006B60F6" w:rsidRPr="00557E41">
              <w:rPr>
                <w:rFonts w:cstheme="minorHAnsi"/>
              </w:rPr>
              <w:t>follows Howard and Moore 3</w:t>
            </w:r>
            <w:r w:rsidR="006B60F6" w:rsidRPr="00557E41">
              <w:rPr>
                <w:rFonts w:cstheme="minorHAnsi"/>
                <w:vertAlign w:val="superscript"/>
              </w:rPr>
              <w:t>rd</w:t>
            </w:r>
            <w:r w:rsidR="006B60F6" w:rsidRPr="006121DA">
              <w:rPr>
                <w:rFonts w:cstheme="minorHAnsi"/>
              </w:rPr>
              <w:t xml:space="preserve"> Edition</w:t>
            </w:r>
          </w:p>
        </w:tc>
      </w:tr>
      <w:tr w:rsidR="003519F5" w:rsidRPr="00FF5AF3" w14:paraId="37A04E38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14214A6" w14:textId="5945B4D2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cf.</w:t>
            </w:r>
          </w:p>
        </w:tc>
        <w:tc>
          <w:tcPr>
            <w:tcW w:w="0" w:type="auto"/>
            <w:noWrap/>
          </w:tcPr>
          <w:p w14:paraId="0F1F1CCB" w14:textId="47A46DCD" w:rsidR="003519F5" w:rsidRPr="0000276E" w:rsidRDefault="0035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compare</w:t>
            </w:r>
          </w:p>
        </w:tc>
      </w:tr>
      <w:tr w:rsidR="003519F5" w:rsidRPr="00FF5AF3" w14:paraId="384B2B36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CB5E1F5" w14:textId="6F5C9A0B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57E41">
              <w:rPr>
                <w:rFonts w:eastAsia="Times New Roman" w:cstheme="minorHAnsi"/>
                <w:color w:val="000000"/>
                <w:lang w:eastAsia="en-GB"/>
              </w:rPr>
              <w:t>unid</w:t>
            </w:r>
            <w:proofErr w:type="spellEnd"/>
          </w:p>
        </w:tc>
        <w:tc>
          <w:tcPr>
            <w:tcW w:w="0" w:type="auto"/>
            <w:noWrap/>
          </w:tcPr>
          <w:p w14:paraId="78AA4CA4" w14:textId="1545B1A3" w:rsidR="003519F5" w:rsidRPr="0000276E" w:rsidRDefault="0035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unidentified</w:t>
            </w:r>
          </w:p>
        </w:tc>
      </w:tr>
      <w:tr w:rsidR="00653EEE" w:rsidRPr="00FF5AF3" w14:paraId="45895D2A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0B75277" w14:textId="77777777" w:rsidR="00653EEE" w:rsidRDefault="00653EE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</w:tcPr>
          <w:p w14:paraId="03E3643E" w14:textId="77777777" w:rsidR="00653EEE" w:rsidRDefault="00653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6B60F6" w:rsidRPr="00FF5AF3" w14:paraId="4C8A470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B2E4F72" w14:textId="319328C3" w:rsidR="006B60F6" w:rsidRPr="0000276E" w:rsidRDefault="006B60F6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M: Species</w:t>
            </w:r>
          </w:p>
        </w:tc>
        <w:tc>
          <w:tcPr>
            <w:tcW w:w="0" w:type="auto"/>
            <w:noWrap/>
          </w:tcPr>
          <w:p w14:paraId="0AAA9106" w14:textId="228F2BC9" w:rsidR="006B60F6" w:rsidRPr="0000276E" w:rsidRDefault="009B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taxonomy </w:t>
            </w:r>
            <w:r w:rsidR="006B60F6" w:rsidRPr="00557E41">
              <w:rPr>
                <w:rFonts w:cstheme="minorHAnsi"/>
              </w:rPr>
              <w:t>follows Howard and Moore 3</w:t>
            </w:r>
            <w:r w:rsidR="006B60F6" w:rsidRPr="00557E41">
              <w:rPr>
                <w:rFonts w:cstheme="minorHAnsi"/>
                <w:vertAlign w:val="superscript"/>
              </w:rPr>
              <w:t>rd</w:t>
            </w:r>
            <w:r w:rsidR="006B60F6" w:rsidRPr="00557E41">
              <w:rPr>
                <w:rFonts w:cstheme="minorHAnsi"/>
              </w:rPr>
              <w:t xml:space="preserve"> Edition</w:t>
            </w:r>
          </w:p>
        </w:tc>
      </w:tr>
      <w:tr w:rsidR="006B60F6" w:rsidRPr="00FF5AF3" w14:paraId="2D05055D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62EE7DA" w14:textId="43BDD17F" w:rsidR="006B60F6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sp.</w:t>
            </w:r>
          </w:p>
        </w:tc>
        <w:tc>
          <w:tcPr>
            <w:tcW w:w="0" w:type="auto"/>
            <w:noWrap/>
          </w:tcPr>
          <w:p w14:paraId="70815775" w14:textId="3A028C97" w:rsidR="006B60F6" w:rsidRPr="0000276E" w:rsidRDefault="0035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species</w:t>
            </w:r>
          </w:p>
        </w:tc>
      </w:tr>
      <w:tr w:rsidR="003519F5" w:rsidRPr="00FF5AF3" w14:paraId="28205CEA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89434AA" w14:textId="041E95E7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  <w:tc>
          <w:tcPr>
            <w:tcW w:w="0" w:type="auto"/>
            <w:noWrap/>
          </w:tcPr>
          <w:p w14:paraId="08B52385" w14:textId="7E4B8950" w:rsidR="003519F5" w:rsidRPr="0000276E" w:rsidRDefault="009B2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s</w:t>
            </w:r>
            <w:r w:rsidR="003519F5" w:rsidRPr="0000276E">
              <w:rPr>
                <w:rFonts w:cstheme="minorHAnsi"/>
                <w:lang w:eastAsia="en-GB"/>
              </w:rPr>
              <w:t>mall size</w:t>
            </w:r>
          </w:p>
        </w:tc>
      </w:tr>
      <w:tr w:rsidR="003519F5" w:rsidRPr="00FF5AF3" w14:paraId="1E0951C7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6C24577" w14:textId="08D4F2F6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small/med</w:t>
            </w:r>
          </w:p>
        </w:tc>
        <w:tc>
          <w:tcPr>
            <w:tcW w:w="0" w:type="auto"/>
            <w:noWrap/>
          </w:tcPr>
          <w:p w14:paraId="45EFDD4B" w14:textId="4ED5E94F" w:rsidR="003519F5" w:rsidRPr="0000276E" w:rsidRDefault="009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s</w:t>
            </w:r>
            <w:r w:rsidR="003519F5" w:rsidRPr="0000276E">
              <w:rPr>
                <w:rFonts w:cstheme="minorHAnsi"/>
                <w:lang w:eastAsia="en-GB"/>
              </w:rPr>
              <w:t>mall/medium size</w:t>
            </w:r>
          </w:p>
        </w:tc>
      </w:tr>
      <w:tr w:rsidR="003519F5" w:rsidRPr="00FF5AF3" w14:paraId="5C58415D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0E3611F" w14:textId="01B8E93D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med</w:t>
            </w:r>
          </w:p>
        </w:tc>
        <w:tc>
          <w:tcPr>
            <w:tcW w:w="0" w:type="auto"/>
            <w:noWrap/>
          </w:tcPr>
          <w:p w14:paraId="0E11CFA9" w14:textId="4E0E2FC9" w:rsidR="003519F5" w:rsidRPr="0000276E" w:rsidRDefault="0035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medium size</w:t>
            </w:r>
          </w:p>
        </w:tc>
      </w:tr>
      <w:tr w:rsidR="003519F5" w:rsidRPr="00FF5AF3" w14:paraId="00F5551F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D47A60B" w14:textId="23A95925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med/large</w:t>
            </w:r>
          </w:p>
        </w:tc>
        <w:tc>
          <w:tcPr>
            <w:tcW w:w="0" w:type="auto"/>
            <w:noWrap/>
          </w:tcPr>
          <w:p w14:paraId="50B9BF86" w14:textId="48C1EED4" w:rsidR="003519F5" w:rsidRPr="0000276E" w:rsidRDefault="009B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m</w:t>
            </w:r>
            <w:r w:rsidR="003519F5" w:rsidRPr="0000276E">
              <w:rPr>
                <w:rFonts w:cstheme="minorHAnsi"/>
                <w:lang w:eastAsia="en-GB"/>
              </w:rPr>
              <w:t>edium/large size</w:t>
            </w:r>
          </w:p>
        </w:tc>
      </w:tr>
      <w:tr w:rsidR="003519F5" w:rsidRPr="00FF5AF3" w14:paraId="5C610C24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A04D7B2" w14:textId="6647ED57" w:rsidR="003519F5" w:rsidRPr="00557E41" w:rsidRDefault="003519F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57E41">
              <w:rPr>
                <w:rFonts w:eastAsia="Times New Roman" w:cstheme="minorHAnsi"/>
                <w:color w:val="000000"/>
                <w:lang w:eastAsia="en-GB"/>
              </w:rPr>
              <w:t>large</w:t>
            </w:r>
          </w:p>
        </w:tc>
        <w:tc>
          <w:tcPr>
            <w:tcW w:w="0" w:type="auto"/>
            <w:noWrap/>
          </w:tcPr>
          <w:p w14:paraId="66D389F9" w14:textId="79272359" w:rsidR="003519F5" w:rsidRPr="0000276E" w:rsidRDefault="009B2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</w:t>
            </w:r>
            <w:r w:rsidR="003519F5" w:rsidRPr="0000276E">
              <w:rPr>
                <w:rFonts w:cstheme="minorHAnsi"/>
                <w:lang w:eastAsia="en-GB"/>
              </w:rPr>
              <w:t>arge size</w:t>
            </w:r>
          </w:p>
        </w:tc>
      </w:tr>
      <w:tr w:rsidR="000E6084" w:rsidRPr="00FF5AF3" w14:paraId="5D911D8E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32C66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57B12E9" w14:textId="77777777" w:rsidR="000E6084" w:rsidRPr="007D5B3B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1D81A349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CDC1D" w14:textId="416E2548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Y: Frag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>ment</w:t>
            </w: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 size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E2506C5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Fragment size for unidentified fragments</w:t>
            </w:r>
          </w:p>
        </w:tc>
      </w:tr>
      <w:tr w:rsidR="000E6084" w:rsidRPr="00FF5AF3" w14:paraId="3E3823B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61FAC5" w14:textId="00E7254A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e.g. </w:t>
            </w:r>
            <w:r w:rsidRPr="0000276E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6DE0379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1cm (for groups of fragments, largest size given)</w:t>
            </w:r>
          </w:p>
        </w:tc>
      </w:tr>
      <w:tr w:rsidR="000E6084" w:rsidRPr="00FF5AF3" w14:paraId="41BE314D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F90A2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721C4634" w14:textId="77777777" w:rsidR="000E6084" w:rsidRPr="007D5B3B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018CEDE0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62CEB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Z: Portion</w:t>
            </w:r>
          </w:p>
        </w:tc>
        <w:tc>
          <w:tcPr>
            <w:tcW w:w="0" w:type="auto"/>
            <w:noWrap/>
            <w:hideMark/>
          </w:tcPr>
          <w:p w14:paraId="28A5F3F6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373A59EF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E651F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 xml:space="preserve">p </w:t>
            </w:r>
          </w:p>
        </w:tc>
        <w:tc>
          <w:tcPr>
            <w:tcW w:w="0" w:type="auto"/>
            <w:noWrap/>
            <w:hideMark/>
          </w:tcPr>
          <w:p w14:paraId="6FCA1952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proximal</w:t>
            </w:r>
          </w:p>
        </w:tc>
      </w:tr>
      <w:tr w:rsidR="000E6084" w:rsidRPr="00FF5AF3" w14:paraId="506595D2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900B6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0CBD2C9F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shaft</w:t>
            </w:r>
          </w:p>
        </w:tc>
      </w:tr>
      <w:tr w:rsidR="000E6084" w:rsidRPr="00FF5AF3" w14:paraId="6FE52613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16CC2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noWrap/>
            <w:hideMark/>
          </w:tcPr>
          <w:p w14:paraId="572635A7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distal</w:t>
            </w:r>
          </w:p>
        </w:tc>
      </w:tr>
      <w:tr w:rsidR="000E6084" w:rsidRPr="00FF5AF3" w14:paraId="072C6F62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F2A202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2B3E115A" w14:textId="77777777" w:rsidR="000E6084" w:rsidRPr="007D5B3B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1F898EBC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9B33B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AA: Break</w:t>
            </w:r>
          </w:p>
        </w:tc>
        <w:tc>
          <w:tcPr>
            <w:tcW w:w="0" w:type="auto"/>
            <w:noWrap/>
            <w:hideMark/>
          </w:tcPr>
          <w:p w14:paraId="451DB3DA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376A4727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58248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ED40901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ancient</w:t>
            </w:r>
          </w:p>
        </w:tc>
      </w:tr>
      <w:tr w:rsidR="000E6084" w:rsidRPr="00FF5AF3" w14:paraId="40ED5AE4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86A34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m</w:t>
            </w:r>
          </w:p>
        </w:tc>
        <w:tc>
          <w:tcPr>
            <w:tcW w:w="0" w:type="auto"/>
            <w:noWrap/>
            <w:hideMark/>
          </w:tcPr>
          <w:p w14:paraId="264F07DC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modern</w:t>
            </w:r>
          </w:p>
        </w:tc>
      </w:tr>
      <w:tr w:rsidR="000E6084" w:rsidRPr="00FF5AF3" w14:paraId="0FFE8ADA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4B0BF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0BD7A02" w14:textId="77777777" w:rsidR="000E6084" w:rsidRPr="007D5B3B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44964FE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2184CB" w14:textId="157FBA0B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AB: Pres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>ervation</w:t>
            </w:r>
          </w:p>
        </w:tc>
        <w:tc>
          <w:tcPr>
            <w:tcW w:w="0" w:type="auto"/>
            <w:noWrap/>
            <w:hideMark/>
          </w:tcPr>
          <w:p w14:paraId="27F0310C" w14:textId="1CDC4DE8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7CBEC417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845A1C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5181D46A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good - majority of surface solid or fresh or even slightly glossy; very localized flaky or powdery patches</w:t>
            </w:r>
          </w:p>
        </w:tc>
      </w:tr>
      <w:tr w:rsidR="000E6084" w:rsidRPr="00FF5AF3" w14:paraId="266F2F7B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75A18A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noWrap/>
            <w:hideMark/>
          </w:tcPr>
          <w:p w14:paraId="64C2F649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fair - surface solid in places, but flaky or powdery on &lt;50% of specimen</w:t>
            </w:r>
          </w:p>
        </w:tc>
      </w:tr>
      <w:tr w:rsidR="000E6084" w:rsidRPr="00FF5AF3" w14:paraId="3B06A8A9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D36D0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lastRenderedPageBreak/>
              <w:t>p</w:t>
            </w:r>
          </w:p>
        </w:tc>
        <w:tc>
          <w:tcPr>
            <w:tcW w:w="0" w:type="auto"/>
            <w:noWrap/>
            <w:hideMark/>
          </w:tcPr>
          <w:p w14:paraId="68AC74B8" w14:textId="7A56125D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poor - surface flaky or powdery on &gt;50% of specimen</w:t>
            </w:r>
          </w:p>
        </w:tc>
      </w:tr>
      <w:tr w:rsidR="000E6084" w:rsidRPr="00FF5AF3" w14:paraId="31F807E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8131DE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3C62B64A" w14:textId="77777777" w:rsidR="000E6084" w:rsidRPr="007D5B3B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3DE08AC3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40CA7" w14:textId="73A71FCE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AC: Weath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>ering</w:t>
            </w:r>
          </w:p>
        </w:tc>
        <w:tc>
          <w:tcPr>
            <w:tcW w:w="0" w:type="auto"/>
            <w:noWrap/>
            <w:hideMark/>
          </w:tcPr>
          <w:p w14:paraId="1A760D14" w14:textId="4AA57D58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6ABF7A41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83427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root</w:t>
            </w:r>
          </w:p>
        </w:tc>
        <w:tc>
          <w:tcPr>
            <w:tcW w:w="0" w:type="auto"/>
            <w:noWrap/>
            <w:hideMark/>
          </w:tcPr>
          <w:p w14:paraId="0935A9CB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root etching</w:t>
            </w:r>
          </w:p>
        </w:tc>
      </w:tr>
      <w:tr w:rsidR="000E6084" w:rsidRPr="00FF5AF3" w14:paraId="5FD02D02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24C28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stained</w:t>
            </w:r>
          </w:p>
        </w:tc>
        <w:tc>
          <w:tcPr>
            <w:tcW w:w="0" w:type="auto"/>
            <w:noWrap/>
            <w:hideMark/>
          </w:tcPr>
          <w:p w14:paraId="1060775F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stained</w:t>
            </w:r>
          </w:p>
        </w:tc>
      </w:tr>
      <w:tr w:rsidR="000E6084" w:rsidRPr="00FF5AF3" w14:paraId="7A673003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5B9A17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concretion</w:t>
            </w:r>
          </w:p>
        </w:tc>
        <w:tc>
          <w:tcPr>
            <w:tcW w:w="0" w:type="auto"/>
            <w:noWrap/>
            <w:hideMark/>
          </w:tcPr>
          <w:p w14:paraId="65334190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concretion</w:t>
            </w:r>
          </w:p>
        </w:tc>
      </w:tr>
      <w:tr w:rsidR="000E6084" w:rsidRPr="00FF5AF3" w14:paraId="16BBCEDE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9E936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mang</w:t>
            </w:r>
          </w:p>
        </w:tc>
        <w:tc>
          <w:tcPr>
            <w:tcW w:w="0" w:type="auto"/>
            <w:noWrap/>
            <w:hideMark/>
          </w:tcPr>
          <w:p w14:paraId="08649BDB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manganese staining</w:t>
            </w:r>
          </w:p>
        </w:tc>
      </w:tr>
      <w:tr w:rsidR="000E6084" w:rsidRPr="00FF5AF3" w14:paraId="5158C9C9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BD7DE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0195227D" w14:textId="77777777" w:rsidR="000E6084" w:rsidRPr="007D5B3B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2A3F0EAF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41FC96" w14:textId="611EDAA9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AD: Butch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>ery</w:t>
            </w:r>
          </w:p>
        </w:tc>
        <w:tc>
          <w:tcPr>
            <w:tcW w:w="0" w:type="auto"/>
            <w:noWrap/>
            <w:hideMark/>
          </w:tcPr>
          <w:p w14:paraId="3C83E042" w14:textId="49C67E6C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3DBFCFB9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306B9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cut</w:t>
            </w:r>
          </w:p>
        </w:tc>
        <w:tc>
          <w:tcPr>
            <w:tcW w:w="0" w:type="auto"/>
            <w:noWrap/>
            <w:hideMark/>
          </w:tcPr>
          <w:p w14:paraId="6AC5B50E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cut (add zone)</w:t>
            </w:r>
          </w:p>
        </w:tc>
      </w:tr>
      <w:tr w:rsidR="000E6084" w:rsidRPr="00FF5AF3" w14:paraId="5BF8F63D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0CCF2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ch</w:t>
            </w:r>
            <w:proofErr w:type="spellEnd"/>
          </w:p>
        </w:tc>
        <w:tc>
          <w:tcPr>
            <w:tcW w:w="0" w:type="auto"/>
            <w:noWrap/>
            <w:hideMark/>
          </w:tcPr>
          <w:p w14:paraId="08130023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chop (add zone)</w:t>
            </w:r>
          </w:p>
        </w:tc>
      </w:tr>
      <w:tr w:rsidR="000E6084" w:rsidRPr="00FF5AF3" w14:paraId="6C6344E6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0B637B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4F454BA" w14:textId="77777777" w:rsidR="000E6084" w:rsidRPr="007D5B3B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4F778AA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729E2" w14:textId="2E529B7E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AF: Gnaw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>ing</w:t>
            </w:r>
          </w:p>
        </w:tc>
        <w:tc>
          <w:tcPr>
            <w:tcW w:w="0" w:type="auto"/>
            <w:noWrap/>
            <w:hideMark/>
          </w:tcPr>
          <w:p w14:paraId="25EEA689" w14:textId="5EECCCD3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185315B0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0FA51A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rodent</w:t>
            </w:r>
          </w:p>
        </w:tc>
        <w:tc>
          <w:tcPr>
            <w:tcW w:w="0" w:type="auto"/>
            <w:noWrap/>
            <w:hideMark/>
          </w:tcPr>
          <w:p w14:paraId="4B3DAE43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3247E255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3B024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carnivore</w:t>
            </w:r>
          </w:p>
        </w:tc>
        <w:tc>
          <w:tcPr>
            <w:tcW w:w="0" w:type="auto"/>
            <w:noWrap/>
            <w:hideMark/>
          </w:tcPr>
          <w:p w14:paraId="5F393F8D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22FA8658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F994C9B" w14:textId="1AB0059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digested</w:t>
            </w:r>
          </w:p>
        </w:tc>
        <w:tc>
          <w:tcPr>
            <w:tcW w:w="0" w:type="auto"/>
            <w:noWrap/>
          </w:tcPr>
          <w:p w14:paraId="771CB28B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7A3EED78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C2B61E" w14:textId="77777777" w:rsidR="000E6084" w:rsidRPr="000E6084" w:rsidRDefault="000E6084" w:rsidP="000E608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AD14B34" w14:textId="77777777" w:rsidR="000E6084" w:rsidRPr="00557E41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0DFECEE2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96CDB3" w14:textId="146272E8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AH: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 </w:t>
            </w: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Burn</w:t>
            </w:r>
            <w:r>
              <w:rPr>
                <w:rFonts w:eastAsia="Times New Roman" w:cstheme="minorHAnsi"/>
                <w:color w:val="000000"/>
                <w:u w:val="single"/>
                <w:lang w:eastAsia="en-GB"/>
              </w:rPr>
              <w:t>ing</w:t>
            </w:r>
          </w:p>
        </w:tc>
        <w:tc>
          <w:tcPr>
            <w:tcW w:w="0" w:type="auto"/>
            <w:noWrap/>
            <w:hideMark/>
          </w:tcPr>
          <w:p w14:paraId="595E3407" w14:textId="3D7AA174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56EC8BAE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35B85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black/white</w:t>
            </w:r>
          </w:p>
        </w:tc>
        <w:tc>
          <w:tcPr>
            <w:tcW w:w="0" w:type="auto"/>
            <w:noWrap/>
            <w:hideMark/>
          </w:tcPr>
          <w:p w14:paraId="2FEA9F43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colour of burning</w:t>
            </w:r>
          </w:p>
        </w:tc>
      </w:tr>
      <w:tr w:rsidR="000E6084" w:rsidRPr="00FF5AF3" w14:paraId="625C7184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B787D9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char</w:t>
            </w:r>
          </w:p>
        </w:tc>
        <w:tc>
          <w:tcPr>
            <w:tcW w:w="0" w:type="auto"/>
            <w:noWrap/>
            <w:hideMark/>
          </w:tcPr>
          <w:p w14:paraId="5AE3706A" w14:textId="530B7E08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charring (add zone)</w:t>
            </w:r>
          </w:p>
        </w:tc>
      </w:tr>
      <w:tr w:rsidR="000E6084" w:rsidRPr="00FF5AF3" w14:paraId="538D7F54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7BBB15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18C4DE36" w14:textId="77777777" w:rsidR="000E6084" w:rsidRPr="007D5B3B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41B6B7AB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5A9ED1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AI: Age</w:t>
            </w:r>
          </w:p>
        </w:tc>
        <w:tc>
          <w:tcPr>
            <w:tcW w:w="0" w:type="auto"/>
            <w:noWrap/>
            <w:hideMark/>
          </w:tcPr>
          <w:p w14:paraId="0D8BA7F2" w14:textId="2490C113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7EB18123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10346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imm</w:t>
            </w:r>
            <w:proofErr w:type="spellEnd"/>
          </w:p>
        </w:tc>
        <w:tc>
          <w:tcPr>
            <w:tcW w:w="0" w:type="auto"/>
            <w:noWrap/>
            <w:hideMark/>
          </w:tcPr>
          <w:p w14:paraId="36D75A57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immature - articulations porous or fusing, bone shaft solid</w:t>
            </w:r>
          </w:p>
        </w:tc>
      </w:tr>
      <w:tr w:rsidR="000E6084" w:rsidRPr="00FF5AF3" w14:paraId="13962FD3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40B21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juv</w:t>
            </w:r>
            <w:proofErr w:type="spellEnd"/>
          </w:p>
        </w:tc>
        <w:tc>
          <w:tcPr>
            <w:tcW w:w="0" w:type="auto"/>
            <w:noWrap/>
            <w:hideMark/>
          </w:tcPr>
          <w:p w14:paraId="681BF516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juvenile - unfused articulations and porous shaft</w:t>
            </w:r>
          </w:p>
        </w:tc>
      </w:tr>
      <w:tr w:rsidR="000E6084" w:rsidRPr="00FF5AF3" w14:paraId="0FC6FE18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B57B89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450EDFD" w14:textId="77777777" w:rsidR="000E6084" w:rsidRPr="007D5B3B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E6084" w:rsidRPr="00FF5AF3" w14:paraId="2F6CF595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EA9DF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u w:val="single"/>
                <w:lang w:eastAsia="en-GB"/>
              </w:rPr>
              <w:t>AJ: Sex</w:t>
            </w:r>
          </w:p>
        </w:tc>
        <w:tc>
          <w:tcPr>
            <w:tcW w:w="0" w:type="auto"/>
            <w:noWrap/>
            <w:hideMark/>
          </w:tcPr>
          <w:p w14:paraId="2D97B0F8" w14:textId="604BB8E3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6C6C9BBB" w14:textId="77777777" w:rsidTr="0002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626A8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6D5A01F" w14:textId="77777777" w:rsidR="000E6084" w:rsidRPr="0000276E" w:rsidRDefault="000E6084" w:rsidP="000E6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E6084" w:rsidRPr="00FF5AF3" w14:paraId="550D8A6B" w14:textId="77777777" w:rsidTr="0002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9F36F1" w14:textId="77777777" w:rsidR="000E6084" w:rsidRPr="0000276E" w:rsidRDefault="000E6084" w:rsidP="000E608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00B8582" w14:textId="77777777" w:rsidR="000E6084" w:rsidRPr="0000276E" w:rsidRDefault="000E6084" w:rsidP="000E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bookmarkEnd w:id="2"/>
    </w:tbl>
    <w:p w14:paraId="48605988" w14:textId="58DB5E36" w:rsidR="006B285F" w:rsidRPr="0000276E" w:rsidRDefault="006B285F" w:rsidP="0000276E">
      <w:pPr>
        <w:pStyle w:val="NoSpacing"/>
        <w:contextualSpacing/>
        <w:rPr>
          <w:rFonts w:eastAsia="Times New Roman"/>
          <w:b/>
          <w:bCs/>
          <w:color w:val="000000"/>
          <w:u w:val="single"/>
          <w:lang w:eastAsia="en-GB"/>
        </w:rPr>
      </w:pPr>
    </w:p>
    <w:tbl>
      <w:tblPr>
        <w:tblStyle w:val="PlainTable2"/>
        <w:tblW w:w="5025" w:type="pct"/>
        <w:tblLook w:val="04A0" w:firstRow="1" w:lastRow="0" w:firstColumn="1" w:lastColumn="0" w:noHBand="0" w:noVBand="1"/>
      </w:tblPr>
      <w:tblGrid>
        <w:gridCol w:w="1251"/>
        <w:gridCol w:w="1094"/>
        <w:gridCol w:w="6726"/>
      </w:tblGrid>
      <w:tr w:rsidR="00EF4981" w:rsidRPr="006C6A7B" w14:paraId="22564BDA" w14:textId="77777777" w:rsidTr="0000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  <w:gridSpan w:val="2"/>
            <w:noWrap/>
          </w:tcPr>
          <w:p w14:paraId="200C8BD0" w14:textId="3917CCB5" w:rsidR="00EF4981" w:rsidRPr="0000276E" w:rsidRDefault="00EF4981" w:rsidP="00247FB0">
            <w:pPr>
              <w:rPr>
                <w:rFonts w:cstheme="minorHAnsi"/>
                <w:u w:val="single"/>
                <w:lang w:eastAsia="en-GB"/>
              </w:rPr>
            </w:pPr>
            <w:r w:rsidRPr="0000276E">
              <w:rPr>
                <w:rFonts w:cstheme="minorHAnsi"/>
                <w:u w:val="single"/>
                <w:lang w:eastAsia="en-GB"/>
              </w:rPr>
              <w:t>AM-BB: Measurements</w:t>
            </w:r>
          </w:p>
        </w:tc>
        <w:tc>
          <w:tcPr>
            <w:tcW w:w="3828" w:type="pct"/>
            <w:noWrap/>
          </w:tcPr>
          <w:p w14:paraId="1C5C7737" w14:textId="17A54C70" w:rsidR="00EF4981" w:rsidRPr="0000276E" w:rsidRDefault="00EF4981" w:rsidP="00247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taken from Cohen and Serjeantson (1996) and von den Driesch (1976)</w:t>
            </w:r>
          </w:p>
        </w:tc>
      </w:tr>
      <w:tr w:rsidR="00247FB0" w:rsidRPr="006C6A7B" w14:paraId="225A50DA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F01FBFC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AM</w:t>
            </w:r>
          </w:p>
        </w:tc>
        <w:tc>
          <w:tcPr>
            <w:tcW w:w="547" w:type="pct"/>
            <w:noWrap/>
            <w:hideMark/>
          </w:tcPr>
          <w:p w14:paraId="2A2CBF33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GL</w:t>
            </w:r>
          </w:p>
        </w:tc>
        <w:tc>
          <w:tcPr>
            <w:tcW w:w="3828" w:type="pct"/>
            <w:noWrap/>
            <w:hideMark/>
          </w:tcPr>
          <w:p w14:paraId="11AFDA67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Greatest Length</w:t>
            </w:r>
          </w:p>
        </w:tc>
      </w:tr>
      <w:tr w:rsidR="00247FB0" w:rsidRPr="006C6A7B" w14:paraId="2571329A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DDC6DD8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AN</w:t>
            </w:r>
          </w:p>
        </w:tc>
        <w:tc>
          <w:tcPr>
            <w:tcW w:w="547" w:type="pct"/>
            <w:noWrap/>
            <w:hideMark/>
          </w:tcPr>
          <w:p w14:paraId="0C6EEF95" w14:textId="77777777" w:rsidR="00247FB0" w:rsidRPr="0000276E" w:rsidRDefault="00247FB0" w:rsidP="0024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proofErr w:type="spellStart"/>
            <w:r w:rsidRPr="0000276E">
              <w:rPr>
                <w:rFonts w:cstheme="minorHAnsi"/>
                <w:lang w:eastAsia="en-GB"/>
              </w:rPr>
              <w:t>Lm</w:t>
            </w:r>
            <w:proofErr w:type="spellEnd"/>
          </w:p>
        </w:tc>
        <w:tc>
          <w:tcPr>
            <w:tcW w:w="3828" w:type="pct"/>
            <w:noWrap/>
            <w:hideMark/>
          </w:tcPr>
          <w:p w14:paraId="16E9E133" w14:textId="77777777" w:rsidR="00247FB0" w:rsidRPr="0000276E" w:rsidRDefault="00247FB0" w:rsidP="0024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Length of medial side</w:t>
            </w:r>
          </w:p>
        </w:tc>
      </w:tr>
      <w:tr w:rsidR="00247FB0" w:rsidRPr="006C6A7B" w14:paraId="23E64146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2AF05F5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AO</w:t>
            </w:r>
          </w:p>
        </w:tc>
        <w:tc>
          <w:tcPr>
            <w:tcW w:w="547" w:type="pct"/>
            <w:noWrap/>
            <w:hideMark/>
          </w:tcPr>
          <w:p w14:paraId="0F842A79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LS</w:t>
            </w:r>
          </w:p>
        </w:tc>
        <w:tc>
          <w:tcPr>
            <w:tcW w:w="3828" w:type="pct"/>
            <w:noWrap/>
            <w:hideMark/>
          </w:tcPr>
          <w:p w14:paraId="5C5E2CB7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Length of the symphysis (mandible)</w:t>
            </w:r>
          </w:p>
        </w:tc>
      </w:tr>
      <w:tr w:rsidR="00247FB0" w:rsidRPr="006C6A7B" w14:paraId="5A73AA7A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362D745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AP</w:t>
            </w:r>
          </w:p>
        </w:tc>
        <w:tc>
          <w:tcPr>
            <w:tcW w:w="547" w:type="pct"/>
            <w:noWrap/>
            <w:hideMark/>
          </w:tcPr>
          <w:p w14:paraId="11E95ECA" w14:textId="77777777" w:rsidR="00247FB0" w:rsidRPr="0000276E" w:rsidRDefault="00247FB0" w:rsidP="0024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LV</w:t>
            </w:r>
          </w:p>
        </w:tc>
        <w:tc>
          <w:tcPr>
            <w:tcW w:w="3828" w:type="pct"/>
            <w:noWrap/>
            <w:hideMark/>
          </w:tcPr>
          <w:p w14:paraId="40E6345D" w14:textId="04B5B77D" w:rsidR="00247FB0" w:rsidRPr="0000276E" w:rsidRDefault="00247FB0" w:rsidP="0024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Len</w:t>
            </w:r>
            <w:r w:rsidR="00557E41">
              <w:rPr>
                <w:rFonts w:cstheme="minorHAnsi"/>
                <w:lang w:eastAsia="en-GB"/>
              </w:rPr>
              <w:t>g</w:t>
            </w:r>
            <w:r w:rsidRPr="0000276E">
              <w:rPr>
                <w:rFonts w:cstheme="minorHAnsi"/>
                <w:lang w:eastAsia="en-GB"/>
              </w:rPr>
              <w:t>th along vertebrae (pelvis)</w:t>
            </w:r>
          </w:p>
        </w:tc>
      </w:tr>
      <w:tr w:rsidR="00247FB0" w:rsidRPr="006C6A7B" w14:paraId="713D18D3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25FEA3B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AQ</w:t>
            </w:r>
          </w:p>
        </w:tc>
        <w:tc>
          <w:tcPr>
            <w:tcW w:w="547" w:type="pct"/>
            <w:noWrap/>
            <w:hideMark/>
          </w:tcPr>
          <w:p w14:paraId="54A9A017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La</w:t>
            </w:r>
          </w:p>
        </w:tc>
        <w:tc>
          <w:tcPr>
            <w:tcW w:w="3828" w:type="pct"/>
            <w:noWrap/>
            <w:hideMark/>
          </w:tcPr>
          <w:p w14:paraId="0A6F7736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Axial Length</w:t>
            </w:r>
          </w:p>
        </w:tc>
      </w:tr>
      <w:tr w:rsidR="00247FB0" w:rsidRPr="006C6A7B" w14:paraId="28AC428B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FEE380F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AR</w:t>
            </w:r>
          </w:p>
        </w:tc>
        <w:tc>
          <w:tcPr>
            <w:tcW w:w="547" w:type="pct"/>
            <w:noWrap/>
            <w:hideMark/>
          </w:tcPr>
          <w:p w14:paraId="00E97663" w14:textId="77777777" w:rsidR="00247FB0" w:rsidRPr="0000276E" w:rsidRDefault="00247FB0" w:rsidP="0024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</w:t>
            </w:r>
          </w:p>
        </w:tc>
        <w:tc>
          <w:tcPr>
            <w:tcW w:w="3828" w:type="pct"/>
            <w:noWrap/>
            <w:hideMark/>
          </w:tcPr>
          <w:p w14:paraId="176F6CC3" w14:textId="77777777" w:rsidR="00247FB0" w:rsidRPr="0000276E" w:rsidRDefault="00247FB0" w:rsidP="0024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Length of metacarpus II</w:t>
            </w:r>
          </w:p>
        </w:tc>
      </w:tr>
      <w:tr w:rsidR="00247FB0" w:rsidRPr="006C6A7B" w14:paraId="2DE6A9E8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819B55" w14:textId="77777777" w:rsidR="00247FB0" w:rsidRPr="0000276E" w:rsidRDefault="00247FB0" w:rsidP="00247FB0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AS</w:t>
            </w:r>
          </w:p>
        </w:tc>
        <w:tc>
          <w:tcPr>
            <w:tcW w:w="547" w:type="pct"/>
            <w:noWrap/>
            <w:hideMark/>
          </w:tcPr>
          <w:p w14:paraId="4E31035A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Bb</w:t>
            </w:r>
          </w:p>
        </w:tc>
        <w:tc>
          <w:tcPr>
            <w:tcW w:w="3828" w:type="pct"/>
            <w:noWrap/>
            <w:hideMark/>
          </w:tcPr>
          <w:p w14:paraId="495A727B" w14:textId="77777777" w:rsidR="00247FB0" w:rsidRPr="0000276E" w:rsidRDefault="00247FB0" w:rsidP="0024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Basal breadth</w:t>
            </w:r>
          </w:p>
        </w:tc>
      </w:tr>
      <w:tr w:rsidR="00430585" w:rsidRPr="006C6A7B" w14:paraId="7B656E70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1BC49456" w14:textId="59B05E3E" w:rsidR="00430585" w:rsidRPr="00430585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AT</w:t>
            </w:r>
          </w:p>
        </w:tc>
        <w:tc>
          <w:tcPr>
            <w:tcW w:w="547" w:type="pct"/>
            <w:noWrap/>
          </w:tcPr>
          <w:p w14:paraId="5F7B638F" w14:textId="61678A86" w:rsidR="00430585" w:rsidRPr="00430585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Bf</w:t>
            </w:r>
          </w:p>
        </w:tc>
        <w:tc>
          <w:tcPr>
            <w:tcW w:w="3828" w:type="pct"/>
            <w:noWrap/>
          </w:tcPr>
          <w:p w14:paraId="1BA74742" w14:textId="77777777" w:rsidR="00430585" w:rsidRPr="00767049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14FF38BD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510FF3A" w14:textId="72BA356D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AU</w:t>
            </w:r>
          </w:p>
        </w:tc>
        <w:tc>
          <w:tcPr>
            <w:tcW w:w="547" w:type="pct"/>
            <w:noWrap/>
            <w:hideMark/>
          </w:tcPr>
          <w:p w14:paraId="781C14A8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Bp</w:t>
            </w:r>
          </w:p>
        </w:tc>
        <w:tc>
          <w:tcPr>
            <w:tcW w:w="3828" w:type="pct"/>
            <w:noWrap/>
            <w:hideMark/>
          </w:tcPr>
          <w:p w14:paraId="685160E6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Greatest breadth of proximal end</w:t>
            </w:r>
          </w:p>
        </w:tc>
      </w:tr>
      <w:tr w:rsidR="00430585" w:rsidRPr="006C6A7B" w14:paraId="523DB751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E3074B1" w14:textId="6CA08171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AV</w:t>
            </w:r>
          </w:p>
        </w:tc>
        <w:tc>
          <w:tcPr>
            <w:tcW w:w="547" w:type="pct"/>
            <w:noWrap/>
            <w:hideMark/>
          </w:tcPr>
          <w:p w14:paraId="43F96F76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proofErr w:type="spellStart"/>
            <w:r w:rsidRPr="0000276E">
              <w:rPr>
                <w:rFonts w:cstheme="minorHAnsi"/>
                <w:lang w:eastAsia="en-GB"/>
              </w:rPr>
              <w:t>Dp</w:t>
            </w:r>
            <w:proofErr w:type="spellEnd"/>
          </w:p>
        </w:tc>
        <w:tc>
          <w:tcPr>
            <w:tcW w:w="3828" w:type="pct"/>
            <w:noWrap/>
            <w:hideMark/>
          </w:tcPr>
          <w:p w14:paraId="5335CE71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Greatest depth of proximal end</w:t>
            </w:r>
          </w:p>
        </w:tc>
      </w:tr>
      <w:tr w:rsidR="00430585" w:rsidRPr="006C6A7B" w14:paraId="2EE30522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4AE7857" w14:textId="6492CD26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AW</w:t>
            </w:r>
          </w:p>
        </w:tc>
        <w:tc>
          <w:tcPr>
            <w:tcW w:w="547" w:type="pct"/>
            <w:noWrap/>
            <w:hideMark/>
          </w:tcPr>
          <w:p w14:paraId="544B7A3F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proofErr w:type="spellStart"/>
            <w:r w:rsidRPr="0000276E">
              <w:rPr>
                <w:rFonts w:cstheme="minorHAnsi"/>
                <w:lang w:eastAsia="en-GB"/>
              </w:rPr>
              <w:t>Dic</w:t>
            </w:r>
            <w:proofErr w:type="spellEnd"/>
          </w:p>
        </w:tc>
        <w:tc>
          <w:tcPr>
            <w:tcW w:w="3828" w:type="pct"/>
            <w:noWrap/>
            <w:hideMark/>
          </w:tcPr>
          <w:p w14:paraId="6E9D9827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Greatest cranial diagonal</w:t>
            </w:r>
          </w:p>
        </w:tc>
      </w:tr>
      <w:tr w:rsidR="00430585" w:rsidRPr="006C6A7B" w14:paraId="07B9041D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648B1A8" w14:textId="6ED529CE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AX</w:t>
            </w:r>
          </w:p>
        </w:tc>
        <w:tc>
          <w:tcPr>
            <w:tcW w:w="547" w:type="pct"/>
            <w:noWrap/>
            <w:hideMark/>
          </w:tcPr>
          <w:p w14:paraId="3DD45EBC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Dip</w:t>
            </w:r>
          </w:p>
        </w:tc>
        <w:tc>
          <w:tcPr>
            <w:tcW w:w="3828" w:type="pct"/>
            <w:noWrap/>
            <w:hideMark/>
          </w:tcPr>
          <w:p w14:paraId="174330EF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Diagonal of proximal end</w:t>
            </w:r>
          </w:p>
        </w:tc>
      </w:tr>
      <w:tr w:rsidR="00430585" w:rsidRPr="006C6A7B" w14:paraId="37503F6C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FDF845B" w14:textId="02B1BF79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</w:t>
            </w:r>
            <w:r>
              <w:rPr>
                <w:rFonts w:cstheme="minorHAnsi"/>
                <w:noProof/>
                <w:lang w:eastAsia="en-GB"/>
              </w:rPr>
              <w:t>Y</w:t>
            </w:r>
          </w:p>
        </w:tc>
        <w:tc>
          <w:tcPr>
            <w:tcW w:w="547" w:type="pct"/>
            <w:noWrap/>
            <w:hideMark/>
          </w:tcPr>
          <w:p w14:paraId="1CE57D43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SC</w:t>
            </w:r>
          </w:p>
        </w:tc>
        <w:tc>
          <w:tcPr>
            <w:tcW w:w="3828" w:type="pct"/>
            <w:noWrap/>
            <w:hideMark/>
          </w:tcPr>
          <w:p w14:paraId="2B0343E4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Smallest breadth of corpus</w:t>
            </w:r>
          </w:p>
        </w:tc>
      </w:tr>
      <w:tr w:rsidR="00430585" w:rsidRPr="006C6A7B" w14:paraId="2DD3C845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C9DD18D" w14:textId="780B2D57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t>AZ</w:t>
            </w:r>
          </w:p>
        </w:tc>
        <w:tc>
          <w:tcPr>
            <w:tcW w:w="547" w:type="pct"/>
            <w:noWrap/>
            <w:hideMark/>
          </w:tcPr>
          <w:p w14:paraId="6D7CD45A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Bd</w:t>
            </w:r>
          </w:p>
        </w:tc>
        <w:tc>
          <w:tcPr>
            <w:tcW w:w="3828" w:type="pct"/>
            <w:noWrap/>
            <w:hideMark/>
          </w:tcPr>
          <w:p w14:paraId="68EB817F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Greatest breadth of distal end</w:t>
            </w:r>
          </w:p>
        </w:tc>
      </w:tr>
      <w:tr w:rsidR="00430585" w:rsidRPr="006C6A7B" w14:paraId="3E32208E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0B6BE75" w14:textId="5FD75F23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4936AC">
              <w:rPr>
                <w:rFonts w:cstheme="minorHAnsi"/>
                <w:noProof/>
                <w:lang w:eastAsia="en-GB"/>
              </w:rPr>
              <w:lastRenderedPageBreak/>
              <w:t>BB</w:t>
            </w:r>
          </w:p>
        </w:tc>
        <w:tc>
          <w:tcPr>
            <w:tcW w:w="547" w:type="pct"/>
            <w:noWrap/>
            <w:hideMark/>
          </w:tcPr>
          <w:p w14:paraId="6DB55B9A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Dd</w:t>
            </w:r>
          </w:p>
        </w:tc>
        <w:tc>
          <w:tcPr>
            <w:tcW w:w="3828" w:type="pct"/>
            <w:noWrap/>
            <w:hideMark/>
          </w:tcPr>
          <w:p w14:paraId="61881FA0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Greatest depth of distal end</w:t>
            </w:r>
          </w:p>
        </w:tc>
      </w:tr>
      <w:tr w:rsidR="00430585" w:rsidRPr="006C6A7B" w14:paraId="61421E94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417C2DA" w14:textId="77777777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  <w:r w:rsidRPr="0000276E">
              <w:rPr>
                <w:rFonts w:cstheme="minorHAnsi"/>
                <w:noProof/>
                <w:lang w:eastAsia="en-GB"/>
              </w:rPr>
              <w:t>BB</w:t>
            </w:r>
          </w:p>
        </w:tc>
        <w:tc>
          <w:tcPr>
            <w:tcW w:w="547" w:type="pct"/>
            <w:noWrap/>
            <w:hideMark/>
          </w:tcPr>
          <w:p w14:paraId="3E9AE1D0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Did</w:t>
            </w:r>
          </w:p>
        </w:tc>
        <w:tc>
          <w:tcPr>
            <w:tcW w:w="3828" w:type="pct"/>
            <w:noWrap/>
            <w:hideMark/>
          </w:tcPr>
          <w:p w14:paraId="56D5C061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00276E">
              <w:rPr>
                <w:rFonts w:cstheme="minorHAnsi"/>
                <w:lang w:eastAsia="en-GB"/>
              </w:rPr>
              <w:t>Diagonal of distal end</w:t>
            </w:r>
          </w:p>
        </w:tc>
      </w:tr>
      <w:tr w:rsidR="00430585" w:rsidRPr="006C6A7B" w14:paraId="2346DD2A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357993D" w14:textId="77777777" w:rsidR="00430585" w:rsidRPr="0000276E" w:rsidRDefault="00430585" w:rsidP="00430585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547" w:type="pct"/>
            <w:noWrap/>
            <w:hideMark/>
          </w:tcPr>
          <w:p w14:paraId="429E830A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  <w:tc>
          <w:tcPr>
            <w:tcW w:w="3828" w:type="pct"/>
            <w:noWrap/>
            <w:hideMark/>
          </w:tcPr>
          <w:p w14:paraId="5615F438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7B814216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709F5F69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Coracoid</w:t>
            </w:r>
          </w:p>
        </w:tc>
      </w:tr>
      <w:tr w:rsidR="00430585" w:rsidRPr="006C6A7B" w14:paraId="5CA092EB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8D12F91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7C1AA4F7" w14:textId="13D8933B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2E2279C5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7311764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Lm</w:t>
            </w:r>
            <w:proofErr w:type="spellEnd"/>
          </w:p>
        </w:tc>
        <w:tc>
          <w:tcPr>
            <w:tcW w:w="4375" w:type="pct"/>
            <w:gridSpan w:val="2"/>
            <w:noWrap/>
            <w:hideMark/>
          </w:tcPr>
          <w:p w14:paraId="515B1EE2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Length of medial side</w:t>
            </w:r>
          </w:p>
        </w:tc>
      </w:tr>
      <w:tr w:rsidR="00430585" w:rsidRPr="006C6A7B" w14:paraId="5F99C12D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BA648A3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Bb</w:t>
            </w:r>
          </w:p>
        </w:tc>
        <w:tc>
          <w:tcPr>
            <w:tcW w:w="4375" w:type="pct"/>
            <w:gridSpan w:val="2"/>
            <w:noWrap/>
            <w:hideMark/>
          </w:tcPr>
          <w:p w14:paraId="353D9FC2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Basal breadth</w:t>
            </w:r>
          </w:p>
        </w:tc>
      </w:tr>
      <w:tr w:rsidR="00430585" w:rsidRPr="006C6A7B" w14:paraId="10126CF1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894C586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Bf</w:t>
            </w:r>
          </w:p>
        </w:tc>
        <w:tc>
          <w:tcPr>
            <w:tcW w:w="4375" w:type="pct"/>
            <w:gridSpan w:val="2"/>
            <w:noWrap/>
            <w:hideMark/>
          </w:tcPr>
          <w:p w14:paraId="6E6A67EA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Breadth of articular facet</w:t>
            </w:r>
          </w:p>
        </w:tc>
      </w:tr>
      <w:tr w:rsidR="00430585" w:rsidRPr="006C6A7B" w14:paraId="7D65A7AA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DEA241B" w14:textId="77777777" w:rsidR="00430585" w:rsidRPr="0000276E" w:rsidRDefault="00430585" w:rsidP="00430585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0A77EF63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463BADE0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3FDE2D81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Scapula</w:t>
            </w:r>
          </w:p>
        </w:tc>
      </w:tr>
      <w:tr w:rsidR="00430585" w:rsidRPr="006C6A7B" w14:paraId="1F851196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A8A5751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2844C2AD" w14:textId="10DBE5E9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544408C2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F007544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Dic</w:t>
            </w:r>
            <w:proofErr w:type="spellEnd"/>
          </w:p>
        </w:tc>
        <w:tc>
          <w:tcPr>
            <w:tcW w:w="4375" w:type="pct"/>
            <w:gridSpan w:val="2"/>
            <w:noWrap/>
            <w:hideMark/>
          </w:tcPr>
          <w:p w14:paraId="5F9FA05F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cranial diagonal</w:t>
            </w:r>
          </w:p>
        </w:tc>
      </w:tr>
      <w:tr w:rsidR="00430585" w:rsidRPr="006C6A7B" w14:paraId="1839628A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110E0C1" w14:textId="77777777" w:rsidR="00430585" w:rsidRPr="0000276E" w:rsidRDefault="00430585" w:rsidP="00430585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0F8B23A2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2F2686BF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6C860DAA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Humerus</w:t>
            </w:r>
            <w:proofErr w:type="spellEnd"/>
          </w:p>
        </w:tc>
      </w:tr>
      <w:tr w:rsidR="00430585" w:rsidRPr="006C6A7B" w14:paraId="5835153D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40C2B1F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11DF2705" w14:textId="7C644B9D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70BF4A41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77CB3AF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Bp</w:t>
            </w:r>
          </w:p>
        </w:tc>
        <w:tc>
          <w:tcPr>
            <w:tcW w:w="4375" w:type="pct"/>
            <w:gridSpan w:val="2"/>
            <w:noWrap/>
            <w:hideMark/>
          </w:tcPr>
          <w:p w14:paraId="5605F0FA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proximal end</w:t>
            </w:r>
          </w:p>
        </w:tc>
      </w:tr>
      <w:tr w:rsidR="00430585" w:rsidRPr="006C6A7B" w14:paraId="42DE3916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59099BE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</w:t>
            </w:r>
          </w:p>
        </w:tc>
        <w:tc>
          <w:tcPr>
            <w:tcW w:w="4375" w:type="pct"/>
            <w:gridSpan w:val="2"/>
            <w:noWrap/>
            <w:hideMark/>
          </w:tcPr>
          <w:p w14:paraId="47671139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Smallest breadth of Corpus</w:t>
            </w:r>
          </w:p>
        </w:tc>
      </w:tr>
      <w:tr w:rsidR="00430585" w:rsidRPr="006C6A7B" w14:paraId="7C5C7747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240E432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Bd</w:t>
            </w:r>
          </w:p>
        </w:tc>
        <w:tc>
          <w:tcPr>
            <w:tcW w:w="4375" w:type="pct"/>
            <w:gridSpan w:val="2"/>
            <w:noWrap/>
            <w:hideMark/>
          </w:tcPr>
          <w:p w14:paraId="6E7F3EE2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distal end</w:t>
            </w:r>
          </w:p>
        </w:tc>
      </w:tr>
      <w:tr w:rsidR="00430585" w:rsidRPr="006C6A7B" w14:paraId="42DFAFD3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258EAC3" w14:textId="77777777" w:rsidR="00430585" w:rsidRPr="0000276E" w:rsidRDefault="00430585" w:rsidP="00430585">
            <w:pPr>
              <w:rPr>
                <w:rFonts w:cstheme="minorHAnsi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2832FA02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6D74C3C8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1A6905A6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Ulna</w:t>
            </w:r>
          </w:p>
        </w:tc>
      </w:tr>
      <w:tr w:rsidR="00430585" w:rsidRPr="006C6A7B" w14:paraId="375C30B1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387BDF4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798EFB80" w14:textId="2EB5AEA3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4E246DE0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6C4C87F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Bp</w:t>
            </w:r>
          </w:p>
        </w:tc>
        <w:tc>
          <w:tcPr>
            <w:tcW w:w="4375" w:type="pct"/>
            <w:gridSpan w:val="2"/>
            <w:noWrap/>
            <w:hideMark/>
          </w:tcPr>
          <w:p w14:paraId="264C93F1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proximal end</w:t>
            </w:r>
          </w:p>
        </w:tc>
      </w:tr>
      <w:tr w:rsidR="00430585" w:rsidRPr="006C6A7B" w14:paraId="2763D816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6980C01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Dip</w:t>
            </w:r>
          </w:p>
        </w:tc>
        <w:tc>
          <w:tcPr>
            <w:tcW w:w="4375" w:type="pct"/>
            <w:gridSpan w:val="2"/>
            <w:noWrap/>
            <w:hideMark/>
          </w:tcPr>
          <w:p w14:paraId="72117633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Diagonal of proximal end</w:t>
            </w:r>
          </w:p>
        </w:tc>
      </w:tr>
      <w:tr w:rsidR="00430585" w:rsidRPr="006C6A7B" w14:paraId="461E0318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C6581E2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</w:t>
            </w:r>
          </w:p>
        </w:tc>
        <w:tc>
          <w:tcPr>
            <w:tcW w:w="4375" w:type="pct"/>
            <w:gridSpan w:val="2"/>
            <w:noWrap/>
            <w:hideMark/>
          </w:tcPr>
          <w:p w14:paraId="1D34964B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Smallest breadth of Corpus</w:t>
            </w:r>
          </w:p>
        </w:tc>
      </w:tr>
      <w:tr w:rsidR="00430585" w:rsidRPr="006C6A7B" w14:paraId="384966CC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8698870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Did</w:t>
            </w:r>
          </w:p>
        </w:tc>
        <w:tc>
          <w:tcPr>
            <w:tcW w:w="4375" w:type="pct"/>
            <w:gridSpan w:val="2"/>
            <w:noWrap/>
            <w:hideMark/>
          </w:tcPr>
          <w:p w14:paraId="53A3E68F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Diagonal of distal end</w:t>
            </w:r>
          </w:p>
        </w:tc>
      </w:tr>
      <w:tr w:rsidR="00430585" w:rsidRPr="006C6A7B" w14:paraId="70C9C192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2F964F7" w14:textId="77777777" w:rsidR="00430585" w:rsidRPr="0000276E" w:rsidRDefault="00430585" w:rsidP="00430585">
            <w:pPr>
              <w:rPr>
                <w:rFonts w:cstheme="minorHAnsi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64A35529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44DCBA95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0713E478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Radius</w:t>
            </w:r>
          </w:p>
        </w:tc>
      </w:tr>
      <w:tr w:rsidR="00430585" w:rsidRPr="006C6A7B" w14:paraId="6A1E0884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2EECBF4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7E134A12" w14:textId="0AF96C93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058432C2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D39B062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</w:t>
            </w:r>
          </w:p>
        </w:tc>
        <w:tc>
          <w:tcPr>
            <w:tcW w:w="4375" w:type="pct"/>
            <w:gridSpan w:val="2"/>
            <w:noWrap/>
            <w:hideMark/>
          </w:tcPr>
          <w:p w14:paraId="49305FD1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Smallest breadth of Corpus</w:t>
            </w:r>
          </w:p>
        </w:tc>
      </w:tr>
      <w:tr w:rsidR="00430585" w:rsidRPr="006C6A7B" w14:paraId="684A7515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B9BFC9E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Bd</w:t>
            </w:r>
          </w:p>
        </w:tc>
        <w:tc>
          <w:tcPr>
            <w:tcW w:w="4375" w:type="pct"/>
            <w:gridSpan w:val="2"/>
            <w:noWrap/>
            <w:hideMark/>
          </w:tcPr>
          <w:p w14:paraId="6A36FF74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distal end</w:t>
            </w:r>
          </w:p>
        </w:tc>
      </w:tr>
      <w:tr w:rsidR="00430585" w:rsidRPr="006C6A7B" w14:paraId="4EC14C3C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B7A912E" w14:textId="77777777" w:rsidR="00430585" w:rsidRPr="0000276E" w:rsidRDefault="00430585" w:rsidP="00430585">
            <w:pPr>
              <w:rPr>
                <w:rFonts w:cstheme="minorHAnsi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7820506C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0ED42C3F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68967668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Carpometacarpus</w:t>
            </w:r>
          </w:p>
        </w:tc>
      </w:tr>
      <w:tr w:rsidR="00430585" w:rsidRPr="006C6A7B" w14:paraId="7ED0B91F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CB21618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5706932C" w14:textId="1DC6F036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32FDDCDB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85AC3B0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</w:t>
            </w:r>
          </w:p>
        </w:tc>
        <w:tc>
          <w:tcPr>
            <w:tcW w:w="4375" w:type="pct"/>
            <w:gridSpan w:val="2"/>
            <w:noWrap/>
            <w:hideMark/>
          </w:tcPr>
          <w:p w14:paraId="3D12004B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Length of metacarpus II</w:t>
            </w:r>
          </w:p>
        </w:tc>
      </w:tr>
      <w:tr w:rsidR="00430585" w:rsidRPr="006C6A7B" w14:paraId="61104107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00E8BB5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Bp</w:t>
            </w:r>
          </w:p>
        </w:tc>
        <w:tc>
          <w:tcPr>
            <w:tcW w:w="4375" w:type="pct"/>
            <w:gridSpan w:val="2"/>
            <w:noWrap/>
            <w:hideMark/>
          </w:tcPr>
          <w:p w14:paraId="591289E6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proximal end</w:t>
            </w:r>
          </w:p>
        </w:tc>
      </w:tr>
      <w:tr w:rsidR="00430585" w:rsidRPr="006C6A7B" w14:paraId="0565110F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79B991D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Did</w:t>
            </w:r>
          </w:p>
        </w:tc>
        <w:tc>
          <w:tcPr>
            <w:tcW w:w="4375" w:type="pct"/>
            <w:gridSpan w:val="2"/>
            <w:noWrap/>
            <w:hideMark/>
          </w:tcPr>
          <w:p w14:paraId="374DBE3C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Diagonal of distal end</w:t>
            </w:r>
          </w:p>
        </w:tc>
      </w:tr>
      <w:tr w:rsidR="00430585" w:rsidRPr="006C6A7B" w14:paraId="7AB8095E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14C265F" w14:textId="77777777" w:rsidR="00430585" w:rsidRPr="0000276E" w:rsidRDefault="00430585" w:rsidP="00430585">
            <w:pPr>
              <w:rPr>
                <w:rFonts w:cstheme="minorHAnsi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3168CDA6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430585" w:rsidRPr="006C6A7B" w14:paraId="47265CFD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014C43AD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Femur</w:t>
            </w:r>
          </w:p>
        </w:tc>
      </w:tr>
      <w:tr w:rsidR="00430585" w:rsidRPr="006C6A7B" w14:paraId="0FF37886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5CA2988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57A81528" w14:textId="73FA12EB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6BECDCC4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A63652E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Lm</w:t>
            </w:r>
            <w:proofErr w:type="spellEnd"/>
          </w:p>
        </w:tc>
        <w:tc>
          <w:tcPr>
            <w:tcW w:w="4375" w:type="pct"/>
            <w:gridSpan w:val="2"/>
            <w:noWrap/>
            <w:hideMark/>
          </w:tcPr>
          <w:p w14:paraId="222D478A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Length of medial side</w:t>
            </w:r>
          </w:p>
        </w:tc>
      </w:tr>
      <w:tr w:rsidR="00430585" w:rsidRPr="006C6A7B" w14:paraId="355AD35B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8DE367F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bookmarkStart w:id="3" w:name="_Hlk97209931"/>
            <w:r w:rsidRPr="0000276E">
              <w:rPr>
                <w:rFonts w:eastAsia="Times New Roman" w:cstheme="minorHAnsi"/>
                <w:color w:val="000000"/>
                <w:lang w:eastAsia="en-GB"/>
              </w:rPr>
              <w:t>Bp</w:t>
            </w:r>
          </w:p>
        </w:tc>
        <w:tc>
          <w:tcPr>
            <w:tcW w:w="4375" w:type="pct"/>
            <w:gridSpan w:val="2"/>
            <w:noWrap/>
            <w:hideMark/>
          </w:tcPr>
          <w:p w14:paraId="7FDDAA88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proximal end</w:t>
            </w:r>
          </w:p>
        </w:tc>
      </w:tr>
      <w:tr w:rsidR="00430585" w:rsidRPr="006C6A7B" w14:paraId="429CF110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86B0BC5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00276E">
              <w:rPr>
                <w:rFonts w:eastAsia="Times New Roman" w:cstheme="minorHAnsi"/>
                <w:color w:val="000000"/>
                <w:lang w:eastAsia="en-GB"/>
              </w:rPr>
              <w:t>Dp</w:t>
            </w:r>
            <w:proofErr w:type="spellEnd"/>
          </w:p>
        </w:tc>
        <w:tc>
          <w:tcPr>
            <w:tcW w:w="4375" w:type="pct"/>
            <w:gridSpan w:val="2"/>
            <w:noWrap/>
            <w:hideMark/>
          </w:tcPr>
          <w:p w14:paraId="3DAF69DF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depth of proximal end</w:t>
            </w:r>
          </w:p>
        </w:tc>
      </w:tr>
      <w:bookmarkEnd w:id="3"/>
      <w:tr w:rsidR="00430585" w:rsidRPr="006C6A7B" w14:paraId="739DED6E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9D8B7F9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</w:t>
            </w:r>
          </w:p>
        </w:tc>
        <w:tc>
          <w:tcPr>
            <w:tcW w:w="4375" w:type="pct"/>
            <w:gridSpan w:val="2"/>
            <w:noWrap/>
            <w:hideMark/>
          </w:tcPr>
          <w:p w14:paraId="2A169809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Smallest breadth of Corpus</w:t>
            </w:r>
          </w:p>
        </w:tc>
      </w:tr>
      <w:tr w:rsidR="00430585" w:rsidRPr="006C6A7B" w14:paraId="0414884B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CAA89ED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Bd</w:t>
            </w:r>
          </w:p>
        </w:tc>
        <w:tc>
          <w:tcPr>
            <w:tcW w:w="4375" w:type="pct"/>
            <w:gridSpan w:val="2"/>
            <w:noWrap/>
            <w:hideMark/>
          </w:tcPr>
          <w:p w14:paraId="057A1168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distal end</w:t>
            </w:r>
          </w:p>
        </w:tc>
      </w:tr>
      <w:tr w:rsidR="00430585" w:rsidRPr="006C6A7B" w14:paraId="047613D7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2BD6516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lastRenderedPageBreak/>
              <w:t>Dd</w:t>
            </w:r>
          </w:p>
        </w:tc>
        <w:tc>
          <w:tcPr>
            <w:tcW w:w="4375" w:type="pct"/>
            <w:gridSpan w:val="2"/>
            <w:noWrap/>
            <w:hideMark/>
          </w:tcPr>
          <w:p w14:paraId="56DBCD8A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depth of distal end</w:t>
            </w:r>
          </w:p>
        </w:tc>
      </w:tr>
      <w:tr w:rsidR="00430585" w:rsidRPr="006C6A7B" w14:paraId="550B7C1A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395227BD" w14:textId="77777777" w:rsidR="00430585" w:rsidRPr="00557E41" w:rsidRDefault="00430585" w:rsidP="00430585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375" w:type="pct"/>
            <w:gridSpan w:val="2"/>
            <w:noWrap/>
          </w:tcPr>
          <w:p w14:paraId="1FCB4B11" w14:textId="77777777" w:rsidR="00430585" w:rsidRPr="006121DA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30585" w:rsidRPr="006C6A7B" w14:paraId="3E75AD78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29690F1E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Tibiotarsus</w:t>
            </w:r>
          </w:p>
        </w:tc>
      </w:tr>
      <w:tr w:rsidR="00430585" w:rsidRPr="006C6A7B" w14:paraId="29FE4C60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38C9794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039FF172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430585" w:rsidRPr="006C6A7B" w14:paraId="334F3F4E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BC4CDED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La</w:t>
            </w:r>
          </w:p>
        </w:tc>
        <w:tc>
          <w:tcPr>
            <w:tcW w:w="4375" w:type="pct"/>
            <w:gridSpan w:val="2"/>
            <w:noWrap/>
            <w:hideMark/>
          </w:tcPr>
          <w:p w14:paraId="681CC8C6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Axial length</w:t>
            </w:r>
          </w:p>
        </w:tc>
      </w:tr>
      <w:tr w:rsidR="00430585" w:rsidRPr="006C6A7B" w14:paraId="2B9B57E6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23C51FB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Dip</w:t>
            </w:r>
          </w:p>
        </w:tc>
        <w:tc>
          <w:tcPr>
            <w:tcW w:w="4375" w:type="pct"/>
            <w:gridSpan w:val="2"/>
            <w:noWrap/>
            <w:hideMark/>
          </w:tcPr>
          <w:p w14:paraId="5F21B7F7" w14:textId="77777777" w:rsidR="00430585" w:rsidRPr="0000276E" w:rsidRDefault="00430585" w:rsidP="0043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Diagonal of proximal end</w:t>
            </w:r>
          </w:p>
        </w:tc>
      </w:tr>
      <w:tr w:rsidR="00430585" w:rsidRPr="006C6A7B" w14:paraId="06803111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187E2E2" w14:textId="77777777" w:rsidR="00430585" w:rsidRPr="0000276E" w:rsidRDefault="00430585" w:rsidP="00430585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</w:t>
            </w:r>
          </w:p>
        </w:tc>
        <w:tc>
          <w:tcPr>
            <w:tcW w:w="4375" w:type="pct"/>
            <w:gridSpan w:val="2"/>
            <w:noWrap/>
            <w:hideMark/>
          </w:tcPr>
          <w:p w14:paraId="5517A0C9" w14:textId="77777777" w:rsidR="00430585" w:rsidRPr="0000276E" w:rsidRDefault="00430585" w:rsidP="0043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Smallest breadth of Corpus</w:t>
            </w:r>
          </w:p>
        </w:tc>
      </w:tr>
      <w:tr w:rsidR="00D0774F" w:rsidRPr="006C6A7B" w14:paraId="666CD3D6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3C8A48BC" w14:textId="205697C2" w:rsidR="00D0774F" w:rsidRPr="00D0774F" w:rsidRDefault="00D0774F" w:rsidP="00D0774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4936AC">
              <w:rPr>
                <w:rFonts w:eastAsia="Times New Roman" w:cstheme="minorHAnsi"/>
                <w:color w:val="000000"/>
                <w:lang w:eastAsia="en-GB"/>
              </w:rPr>
              <w:t>Bd</w:t>
            </w:r>
          </w:p>
        </w:tc>
        <w:tc>
          <w:tcPr>
            <w:tcW w:w="4375" w:type="pct"/>
            <w:gridSpan w:val="2"/>
            <w:noWrap/>
          </w:tcPr>
          <w:p w14:paraId="20152658" w14:textId="3508B5C9" w:rsidR="00D0774F" w:rsidRPr="00D0774F" w:rsidRDefault="00D0774F" w:rsidP="00D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4936AC">
              <w:rPr>
                <w:rFonts w:eastAsia="Times New Roman" w:cstheme="minorHAnsi"/>
                <w:color w:val="000000"/>
                <w:lang w:eastAsia="en-GB"/>
              </w:rPr>
              <w:t>Greatest breadth of distal end</w:t>
            </w:r>
          </w:p>
        </w:tc>
      </w:tr>
      <w:tr w:rsidR="00D0774F" w:rsidRPr="006C6A7B" w14:paraId="68CC12BC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EE70348" w14:textId="77777777" w:rsidR="00D0774F" w:rsidRPr="0000276E" w:rsidRDefault="00D0774F" w:rsidP="00D0774F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Dd</w:t>
            </w:r>
          </w:p>
        </w:tc>
        <w:tc>
          <w:tcPr>
            <w:tcW w:w="4375" w:type="pct"/>
            <w:gridSpan w:val="2"/>
            <w:noWrap/>
            <w:hideMark/>
          </w:tcPr>
          <w:p w14:paraId="7F75E481" w14:textId="77777777" w:rsidR="00D0774F" w:rsidRPr="0000276E" w:rsidRDefault="00D0774F" w:rsidP="00D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depth of distal end</w:t>
            </w:r>
          </w:p>
        </w:tc>
      </w:tr>
      <w:tr w:rsidR="00D0774F" w:rsidRPr="006C6A7B" w14:paraId="1EB35E67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7F7A975" w14:textId="77777777" w:rsidR="00D0774F" w:rsidRPr="0000276E" w:rsidRDefault="00D0774F" w:rsidP="00D0774F">
            <w:pPr>
              <w:rPr>
                <w:rFonts w:cstheme="minorHAnsi"/>
                <w:lang w:eastAsia="en-GB"/>
              </w:rPr>
            </w:pPr>
          </w:p>
        </w:tc>
        <w:tc>
          <w:tcPr>
            <w:tcW w:w="4375" w:type="pct"/>
            <w:gridSpan w:val="2"/>
            <w:noWrap/>
            <w:hideMark/>
          </w:tcPr>
          <w:p w14:paraId="732CF4AC" w14:textId="77777777" w:rsidR="00D0774F" w:rsidRPr="0000276E" w:rsidRDefault="00D0774F" w:rsidP="00D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</w:tc>
      </w:tr>
      <w:tr w:rsidR="00D0774F" w:rsidRPr="006C6A7B" w14:paraId="4AAE4ADD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14:paraId="623948E4" w14:textId="77777777" w:rsidR="00D0774F" w:rsidRPr="0000276E" w:rsidRDefault="00D0774F" w:rsidP="00D0774F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Tarsometatarsus</w:t>
            </w:r>
          </w:p>
        </w:tc>
      </w:tr>
      <w:tr w:rsidR="00D0774F" w:rsidRPr="006C6A7B" w14:paraId="648CF4A7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B7AD9AD" w14:textId="77777777" w:rsidR="00D0774F" w:rsidRPr="0000276E" w:rsidRDefault="00D0774F" w:rsidP="00D0774F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GL</w:t>
            </w:r>
          </w:p>
        </w:tc>
        <w:tc>
          <w:tcPr>
            <w:tcW w:w="4375" w:type="pct"/>
            <w:gridSpan w:val="2"/>
            <w:noWrap/>
            <w:hideMark/>
          </w:tcPr>
          <w:p w14:paraId="52FD9012" w14:textId="77777777" w:rsidR="00D0774F" w:rsidRPr="0000276E" w:rsidRDefault="00D0774F" w:rsidP="00D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length</w:t>
            </w:r>
          </w:p>
        </w:tc>
      </w:tr>
      <w:tr w:rsidR="00767049" w:rsidRPr="006C6A7B" w14:paraId="2230BD0D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300869A" w14:textId="77777777" w:rsidR="00767049" w:rsidRPr="004936AC" w:rsidRDefault="00767049" w:rsidP="004936AC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proofErr w:type="spellStart"/>
            <w:r w:rsidRPr="004936AC">
              <w:rPr>
                <w:rFonts w:eastAsia="Times New Roman" w:cstheme="minorHAnsi"/>
                <w:color w:val="000000"/>
                <w:lang w:eastAsia="en-GB"/>
              </w:rPr>
              <w:t>Dp</w:t>
            </w:r>
            <w:proofErr w:type="spellEnd"/>
          </w:p>
        </w:tc>
        <w:tc>
          <w:tcPr>
            <w:tcW w:w="4375" w:type="pct"/>
            <w:gridSpan w:val="2"/>
            <w:noWrap/>
            <w:hideMark/>
          </w:tcPr>
          <w:p w14:paraId="66388AC6" w14:textId="77777777" w:rsidR="00767049" w:rsidRPr="004936AC" w:rsidRDefault="00767049" w:rsidP="0049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4936AC">
              <w:rPr>
                <w:rFonts w:eastAsia="Times New Roman" w:cstheme="minorHAnsi"/>
                <w:color w:val="000000"/>
                <w:lang w:eastAsia="en-GB"/>
              </w:rPr>
              <w:t>Greatest depth of proximal end</w:t>
            </w:r>
          </w:p>
        </w:tc>
      </w:tr>
      <w:tr w:rsidR="00D0774F" w:rsidRPr="006C6A7B" w14:paraId="35A1D331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E929D03" w14:textId="77777777" w:rsidR="00D0774F" w:rsidRPr="0000276E" w:rsidRDefault="00D0774F" w:rsidP="00D0774F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Bp</w:t>
            </w:r>
          </w:p>
        </w:tc>
        <w:tc>
          <w:tcPr>
            <w:tcW w:w="4375" w:type="pct"/>
            <w:gridSpan w:val="2"/>
            <w:noWrap/>
            <w:hideMark/>
          </w:tcPr>
          <w:p w14:paraId="299E369C" w14:textId="77777777" w:rsidR="00D0774F" w:rsidRPr="0000276E" w:rsidRDefault="00D0774F" w:rsidP="00D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proximal end</w:t>
            </w:r>
          </w:p>
        </w:tc>
      </w:tr>
      <w:tr w:rsidR="00D0774F" w:rsidRPr="006C6A7B" w14:paraId="014B8FC4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C2FD472" w14:textId="77777777" w:rsidR="00D0774F" w:rsidRPr="0000276E" w:rsidRDefault="00D0774F" w:rsidP="00D0774F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SC</w:t>
            </w:r>
          </w:p>
        </w:tc>
        <w:tc>
          <w:tcPr>
            <w:tcW w:w="4375" w:type="pct"/>
            <w:gridSpan w:val="2"/>
            <w:noWrap/>
            <w:hideMark/>
          </w:tcPr>
          <w:p w14:paraId="71F5E47D" w14:textId="77777777" w:rsidR="00D0774F" w:rsidRPr="0000276E" w:rsidRDefault="00D0774F" w:rsidP="00D0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Smallest breadth of Corpus</w:t>
            </w:r>
          </w:p>
        </w:tc>
      </w:tr>
      <w:tr w:rsidR="00D0774F" w:rsidRPr="006C6A7B" w14:paraId="141FC76E" w14:textId="77777777" w:rsidTr="000027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AD70B86" w14:textId="77777777" w:rsidR="00D0774F" w:rsidRPr="0000276E" w:rsidRDefault="00D0774F" w:rsidP="00D0774F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Bd</w:t>
            </w:r>
          </w:p>
        </w:tc>
        <w:tc>
          <w:tcPr>
            <w:tcW w:w="4375" w:type="pct"/>
            <w:gridSpan w:val="2"/>
            <w:noWrap/>
            <w:hideMark/>
          </w:tcPr>
          <w:p w14:paraId="36E1EBCC" w14:textId="77777777" w:rsidR="00D0774F" w:rsidRPr="0000276E" w:rsidRDefault="00D0774F" w:rsidP="00D07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00276E">
              <w:rPr>
                <w:rFonts w:eastAsia="Times New Roman" w:cstheme="minorHAnsi"/>
                <w:color w:val="000000"/>
                <w:lang w:eastAsia="en-GB"/>
              </w:rPr>
              <w:t>Greatest breadth of distal end</w:t>
            </w:r>
          </w:p>
        </w:tc>
      </w:tr>
      <w:tr w:rsidR="00767049" w:rsidRPr="006C6A7B" w14:paraId="1DF42BD1" w14:textId="77777777" w:rsidTr="000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303A6409" w14:textId="20DB220A" w:rsidR="00767049" w:rsidRPr="00767049" w:rsidRDefault="00767049" w:rsidP="00767049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4936AC">
              <w:rPr>
                <w:rFonts w:eastAsia="Times New Roman" w:cstheme="minorHAnsi"/>
                <w:color w:val="000000"/>
                <w:lang w:eastAsia="en-GB"/>
              </w:rPr>
              <w:t>Dd</w:t>
            </w:r>
          </w:p>
        </w:tc>
        <w:tc>
          <w:tcPr>
            <w:tcW w:w="4375" w:type="pct"/>
            <w:gridSpan w:val="2"/>
            <w:noWrap/>
          </w:tcPr>
          <w:p w14:paraId="4B1C7653" w14:textId="11B5AEE8" w:rsidR="00767049" w:rsidRPr="00767049" w:rsidRDefault="00767049" w:rsidP="0076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4936AC">
              <w:rPr>
                <w:rFonts w:eastAsia="Times New Roman" w:cstheme="minorHAnsi"/>
                <w:color w:val="000000"/>
                <w:lang w:eastAsia="en-GB"/>
              </w:rPr>
              <w:t>Greatest depth of distal end</w:t>
            </w:r>
          </w:p>
        </w:tc>
      </w:tr>
    </w:tbl>
    <w:p w14:paraId="40E3DBCC" w14:textId="683A893A" w:rsidR="006B285F" w:rsidRDefault="006B285F" w:rsidP="006B285F">
      <w:pPr>
        <w:rPr>
          <w:rFonts w:cstheme="minorHAnsi"/>
          <w:noProof/>
          <w:lang w:eastAsia="en-GB"/>
        </w:rPr>
      </w:pPr>
    </w:p>
    <w:p w14:paraId="28AF6C75" w14:textId="36AA3699" w:rsidR="001F5393" w:rsidRPr="0000276E" w:rsidRDefault="001F5393" w:rsidP="006B285F">
      <w:pPr>
        <w:rPr>
          <w:rFonts w:cstheme="minorHAnsi"/>
          <w:b/>
          <w:bCs/>
          <w:noProof/>
          <w:lang w:eastAsia="en-GB"/>
        </w:rPr>
      </w:pPr>
      <w:r w:rsidRPr="0000276E">
        <w:rPr>
          <w:rFonts w:cstheme="minorHAnsi"/>
          <w:b/>
          <w:bCs/>
          <w:noProof/>
          <w:lang w:eastAsia="en-GB"/>
        </w:rPr>
        <w:t xml:space="preserve">DEFINTIION OF VARIABLES RELATING TO TABLES </w:t>
      </w:r>
      <w:r w:rsidR="00F62DCE">
        <w:rPr>
          <w:rFonts w:cstheme="minorHAnsi"/>
          <w:b/>
          <w:bCs/>
          <w:noProof/>
          <w:lang w:eastAsia="en-GB"/>
        </w:rPr>
        <w:t>2</w:t>
      </w:r>
      <w:r w:rsidRPr="0000276E">
        <w:rPr>
          <w:rFonts w:cstheme="minorHAnsi"/>
          <w:b/>
          <w:bCs/>
          <w:noProof/>
          <w:lang w:eastAsia="en-GB"/>
        </w:rPr>
        <w:t>-1</w:t>
      </w:r>
      <w:r w:rsidR="00F62DCE">
        <w:rPr>
          <w:rFonts w:cstheme="minorHAnsi"/>
          <w:b/>
          <w:bCs/>
          <w:noProof/>
          <w:lang w:eastAsia="en-GB"/>
        </w:rPr>
        <w:t>8</w:t>
      </w:r>
    </w:p>
    <w:p w14:paraId="5A7A8B15" w14:textId="5DB64E53" w:rsidR="001F5393" w:rsidRDefault="001F5393" w:rsidP="006B285F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PHASE 2:</w:t>
      </w:r>
      <w:r w:rsidR="00BF38E3">
        <w:rPr>
          <w:rFonts w:cstheme="minorHAnsi"/>
          <w:noProof/>
          <w:lang w:eastAsia="en-GB"/>
        </w:rPr>
        <w:t xml:space="preserve"> </w:t>
      </w:r>
      <w:r w:rsidR="00BF38E3" w:rsidRPr="00BF38E3">
        <w:rPr>
          <w:rFonts w:cstheme="minorHAnsi"/>
          <w:noProof/>
          <w:lang w:eastAsia="en-GB"/>
        </w:rPr>
        <w:t>11.30–10.80 ka BP</w:t>
      </w:r>
      <w:r w:rsidR="00BF38E3">
        <w:rPr>
          <w:rFonts w:cstheme="minorHAnsi"/>
          <w:noProof/>
          <w:lang w:eastAsia="en-GB"/>
        </w:rPr>
        <w:t>, see Mithen</w:t>
      </w:r>
      <w:r w:rsidR="00C76D79">
        <w:rPr>
          <w:rFonts w:cstheme="minorHAnsi"/>
          <w:noProof/>
          <w:lang w:eastAsia="en-GB"/>
        </w:rPr>
        <w:t xml:space="preserve"> et al. 2018</w:t>
      </w:r>
    </w:p>
    <w:p w14:paraId="0822CD52" w14:textId="5E54E518" w:rsidR="001F5393" w:rsidRDefault="001F5393" w:rsidP="006B285F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PHASE 3:</w:t>
      </w:r>
      <w:r w:rsidR="00C76D79">
        <w:rPr>
          <w:rFonts w:cstheme="minorHAnsi"/>
          <w:noProof/>
          <w:lang w:eastAsia="en-GB"/>
        </w:rPr>
        <w:t xml:space="preserve"> </w:t>
      </w:r>
      <w:r w:rsidR="00C76D79" w:rsidRPr="00C76D79">
        <w:rPr>
          <w:rFonts w:cstheme="minorHAnsi"/>
          <w:noProof/>
          <w:lang w:eastAsia="en-GB"/>
        </w:rPr>
        <w:t>10.80–10.24 ka BP</w:t>
      </w:r>
      <w:r w:rsidR="00C76D79">
        <w:rPr>
          <w:rFonts w:cstheme="minorHAnsi"/>
          <w:noProof/>
          <w:lang w:eastAsia="en-GB"/>
        </w:rPr>
        <w:t>, see Mithen et al. 2018</w:t>
      </w:r>
    </w:p>
    <w:p w14:paraId="33C63496" w14:textId="2A3681EB" w:rsidR="001F5393" w:rsidRDefault="001F5393" w:rsidP="006B285F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MNI: Minimum number of individuals</w:t>
      </w:r>
    </w:p>
    <w:p w14:paraId="5AB50335" w14:textId="77960A5C" w:rsidR="001F5393" w:rsidRDefault="001F5393" w:rsidP="006B285F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>NISP: Number of identified specimens</w:t>
      </w:r>
    </w:p>
    <w:p w14:paraId="1BE236D5" w14:textId="20F57C3E" w:rsidR="001F5393" w:rsidRDefault="00BF38E3" w:rsidP="006B285F">
      <w:pPr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t xml:space="preserve">Note the taxonomy used in </w:t>
      </w:r>
      <w:r w:rsidR="00C76D79">
        <w:rPr>
          <w:rFonts w:cstheme="minorHAnsi"/>
          <w:noProof/>
          <w:lang w:eastAsia="en-GB"/>
        </w:rPr>
        <w:t xml:space="preserve">Tables </w:t>
      </w:r>
      <w:r w:rsidR="00F62DCE">
        <w:rPr>
          <w:rFonts w:cstheme="minorHAnsi"/>
          <w:noProof/>
          <w:lang w:eastAsia="en-GB"/>
        </w:rPr>
        <w:t>2</w:t>
      </w:r>
      <w:r w:rsidR="00C76D79">
        <w:rPr>
          <w:rFonts w:cstheme="minorHAnsi"/>
          <w:noProof/>
          <w:lang w:eastAsia="en-GB"/>
        </w:rPr>
        <w:t>-1</w:t>
      </w:r>
      <w:r w:rsidR="00F62DCE">
        <w:rPr>
          <w:rFonts w:cstheme="minorHAnsi"/>
          <w:noProof/>
          <w:lang w:eastAsia="en-GB"/>
        </w:rPr>
        <w:t>8</w:t>
      </w:r>
      <w:r w:rsidR="00C76D79">
        <w:rPr>
          <w:rFonts w:cstheme="minorHAnsi"/>
          <w:noProof/>
          <w:lang w:eastAsia="en-GB"/>
        </w:rPr>
        <w:t xml:space="preserve">  realting to the publications White, Finlayson et al. 2021, White, Khoury et al. 2021 and Mithen et al. 2022</w:t>
      </w:r>
      <w:r>
        <w:rPr>
          <w:rFonts w:cstheme="minorHAnsi"/>
          <w:noProof/>
          <w:lang w:eastAsia="en-GB"/>
        </w:rPr>
        <w:t xml:space="preserve"> use Howard and Moore 4</w:t>
      </w:r>
      <w:r w:rsidRPr="0000276E">
        <w:rPr>
          <w:rFonts w:cstheme="minorHAnsi"/>
          <w:noProof/>
          <w:vertAlign w:val="superscript"/>
          <w:lang w:eastAsia="en-GB"/>
        </w:rPr>
        <w:t>th</w:t>
      </w:r>
      <w:r>
        <w:rPr>
          <w:rFonts w:cstheme="minorHAnsi"/>
          <w:noProof/>
          <w:lang w:eastAsia="en-GB"/>
        </w:rPr>
        <w:t xml:space="preserve"> Edition.</w:t>
      </w:r>
    </w:p>
    <w:p w14:paraId="349B38B7" w14:textId="5DBE9613" w:rsidR="00557E41" w:rsidRPr="0000276E" w:rsidRDefault="00060528" w:rsidP="00D45A04">
      <w:pPr>
        <w:rPr>
          <w:b/>
          <w:bCs/>
        </w:rPr>
      </w:pPr>
      <w:r w:rsidRPr="0000276E">
        <w:rPr>
          <w:b/>
          <w:bCs/>
        </w:rPr>
        <w:t>CAPTIONS FOR TABLES AND THEIR USE IN PUBLICATIONS</w:t>
      </w:r>
    </w:p>
    <w:p w14:paraId="399E4974" w14:textId="2E746957" w:rsidR="005C6B9C" w:rsidRPr="005C7EC4" w:rsidRDefault="00F62DCE" w:rsidP="00D45A04">
      <w:r>
        <w:t xml:space="preserve">Table 1: </w:t>
      </w:r>
      <w:r w:rsidR="00D45A04">
        <w:t xml:space="preserve">WF16 </w:t>
      </w:r>
      <w:r>
        <w:t>o</w:t>
      </w:r>
      <w:r w:rsidR="00D45A04">
        <w:t>riginal data</w:t>
      </w:r>
    </w:p>
    <w:p w14:paraId="780CD61C" w14:textId="73903FB9" w:rsidR="006640DA" w:rsidRPr="0000276E" w:rsidRDefault="006640DA" w:rsidP="0000276E">
      <w:r w:rsidRPr="005C7EC4">
        <w:t xml:space="preserve">Table </w:t>
      </w:r>
      <w:r w:rsidR="00F62DCE">
        <w:t>2</w:t>
      </w:r>
      <w:r w:rsidRPr="005C7EC4">
        <w:t xml:space="preserve">: </w:t>
      </w:r>
      <w:r w:rsidRPr="0000276E">
        <w:t>NISP and MNI for taxa at WF16 by Phase</w:t>
      </w:r>
      <w:r w:rsidR="00375433" w:rsidRPr="0000276E">
        <w:t xml:space="preserve"> (White, Finlayson et al. 2021, </w:t>
      </w:r>
      <w:r w:rsidR="0006078F" w:rsidRPr="0000276E">
        <w:t>T</w:t>
      </w:r>
      <w:r w:rsidR="00375433" w:rsidRPr="0000276E">
        <w:t>able 1)</w:t>
      </w:r>
    </w:p>
    <w:p w14:paraId="11F41A91" w14:textId="7FE9A0D4" w:rsidR="006640DA" w:rsidRPr="0000276E" w:rsidRDefault="006640DA" w:rsidP="0000276E">
      <w:r w:rsidRPr="0000276E">
        <w:t xml:space="preserve">Table </w:t>
      </w:r>
      <w:r w:rsidR="00F62DCE">
        <w:t>3</w:t>
      </w:r>
      <w:r w:rsidRPr="0000276E">
        <w:t xml:space="preserve">: NISP counts by family </w:t>
      </w:r>
      <w:r w:rsidR="006A77FA" w:rsidRPr="0000276E">
        <w:t>and phase</w:t>
      </w:r>
    </w:p>
    <w:p w14:paraId="5CAB627A" w14:textId="40CBD256" w:rsidR="006A77FA" w:rsidRPr="0000276E" w:rsidRDefault="006640DA" w:rsidP="0000276E">
      <w:r w:rsidRPr="0000276E">
        <w:t xml:space="preserve">Table </w:t>
      </w:r>
      <w:r w:rsidR="00F62DCE">
        <w:t>4</w:t>
      </w:r>
      <w:r w:rsidRPr="0000276E">
        <w:t xml:space="preserve">: </w:t>
      </w:r>
      <w:r w:rsidR="006A77FA" w:rsidRPr="0000276E">
        <w:t xml:space="preserve">NISP counts by family and object (White, Finlayson et al. 2021, </w:t>
      </w:r>
      <w:r w:rsidR="0006078F" w:rsidRPr="0000276E">
        <w:t>T</w:t>
      </w:r>
      <w:r w:rsidR="006A77FA" w:rsidRPr="0000276E">
        <w:t>able 2)</w:t>
      </w:r>
    </w:p>
    <w:p w14:paraId="6EEFFF08" w14:textId="665107AE" w:rsidR="0006078F" w:rsidRPr="0000276E" w:rsidRDefault="0006078F" w:rsidP="0000276E">
      <w:r w:rsidRPr="0000276E">
        <w:t xml:space="preserve">Table </w:t>
      </w:r>
      <w:r w:rsidR="00F62DCE">
        <w:t>5</w:t>
      </w:r>
      <w:r w:rsidRPr="0000276E">
        <w:t xml:space="preserve">: Skeletal part frequencies for </w:t>
      </w:r>
      <w:proofErr w:type="spellStart"/>
      <w:r w:rsidRPr="0000276E">
        <w:rPr>
          <w:i/>
          <w:iCs/>
        </w:rPr>
        <w:t>Alectoris</w:t>
      </w:r>
      <w:proofErr w:type="spellEnd"/>
      <w:r w:rsidRPr="0000276E">
        <w:rPr>
          <w:i/>
          <w:iCs/>
        </w:rPr>
        <w:t xml:space="preserve"> chukar </w:t>
      </w:r>
      <w:r w:rsidRPr="0000276E">
        <w:t>(White, Khoury et al. 2021, Figure 3)</w:t>
      </w:r>
    </w:p>
    <w:p w14:paraId="0817CACD" w14:textId="4DA08144" w:rsidR="0006078F" w:rsidRPr="0000276E" w:rsidRDefault="0006078F" w:rsidP="0000276E">
      <w:r w:rsidRPr="0000276E">
        <w:t xml:space="preserve">Table </w:t>
      </w:r>
      <w:r w:rsidR="00F62DCE">
        <w:t>6</w:t>
      </w:r>
      <w:r w:rsidRPr="0000276E">
        <w:t xml:space="preserve">: Skeletal part frequencies for </w:t>
      </w:r>
      <w:r w:rsidRPr="0000276E">
        <w:rPr>
          <w:i/>
          <w:iCs/>
        </w:rPr>
        <w:t xml:space="preserve">Pernis </w:t>
      </w:r>
      <w:proofErr w:type="spellStart"/>
      <w:r w:rsidRPr="0000276E">
        <w:rPr>
          <w:i/>
          <w:iCs/>
        </w:rPr>
        <w:t>apivorus</w:t>
      </w:r>
      <w:proofErr w:type="spellEnd"/>
      <w:r w:rsidRPr="0000276E">
        <w:rPr>
          <w:i/>
          <w:iCs/>
        </w:rPr>
        <w:t xml:space="preserve"> </w:t>
      </w:r>
      <w:r w:rsidRPr="0000276E">
        <w:t>(White, Khoury et al. 2021, Figure 3)</w:t>
      </w:r>
    </w:p>
    <w:p w14:paraId="13CBC0EA" w14:textId="218BEC7D" w:rsidR="0006078F" w:rsidRPr="0000276E" w:rsidRDefault="0006078F" w:rsidP="0000276E">
      <w:r w:rsidRPr="0000276E">
        <w:t xml:space="preserve">Table </w:t>
      </w:r>
      <w:r w:rsidR="00F62DCE">
        <w:t>7</w:t>
      </w:r>
      <w:r w:rsidRPr="0000276E">
        <w:t xml:space="preserve">: Skeletal part frequencies for </w:t>
      </w:r>
      <w:r w:rsidRPr="0000276E">
        <w:rPr>
          <w:i/>
          <w:iCs/>
        </w:rPr>
        <w:t xml:space="preserve">Milvus </w:t>
      </w:r>
      <w:r w:rsidRPr="0000276E">
        <w:t>sp</w:t>
      </w:r>
      <w:r w:rsidR="00C37EE2" w:rsidRPr="0000276E">
        <w:t>.</w:t>
      </w:r>
      <w:r w:rsidRPr="0000276E">
        <w:t xml:space="preserve"> (White, Khoury et al. 2021, Figure 3)</w:t>
      </w:r>
    </w:p>
    <w:p w14:paraId="0AB48B75" w14:textId="0FFC48A3" w:rsidR="0006078F" w:rsidRPr="0000276E" w:rsidRDefault="0006078F" w:rsidP="0000276E">
      <w:r w:rsidRPr="0000276E">
        <w:t xml:space="preserve">Table </w:t>
      </w:r>
      <w:r w:rsidR="00F62DCE">
        <w:t>8</w:t>
      </w:r>
      <w:r w:rsidRPr="0000276E">
        <w:t xml:space="preserve">: Skeletal part frequencies for </w:t>
      </w:r>
      <w:r w:rsidRPr="0000276E">
        <w:rPr>
          <w:i/>
          <w:iCs/>
        </w:rPr>
        <w:t>Buteo</w:t>
      </w:r>
      <w:r w:rsidRPr="0000276E">
        <w:t xml:space="preserve"> sp. (White, Khoury et al. 2021, Figure 3)</w:t>
      </w:r>
    </w:p>
    <w:p w14:paraId="4B56AEB1" w14:textId="5C7B44CB" w:rsidR="0006078F" w:rsidRPr="0000276E" w:rsidRDefault="0006078F" w:rsidP="0000276E">
      <w:r w:rsidRPr="0000276E">
        <w:t xml:space="preserve">Table </w:t>
      </w:r>
      <w:r w:rsidR="00F62DCE">
        <w:t>9</w:t>
      </w:r>
      <w:r w:rsidRPr="0000276E">
        <w:t>: Accipitridae: representation of body parts by NISP (White, Khoury et al. 2021, Figure 4)</w:t>
      </w:r>
    </w:p>
    <w:p w14:paraId="57789610" w14:textId="000B06B4" w:rsidR="0006078F" w:rsidRPr="0000276E" w:rsidRDefault="0006078F" w:rsidP="0000276E">
      <w:r w:rsidRPr="0000276E">
        <w:t xml:space="preserve">Table </w:t>
      </w:r>
      <w:r w:rsidR="00F62DCE">
        <w:t>10</w:t>
      </w:r>
      <w:r w:rsidRPr="0000276E">
        <w:t>: Accipitridae: distribution of cut marks (White, Khoury et al. 2021, Figure 5)</w:t>
      </w:r>
    </w:p>
    <w:p w14:paraId="4821D4E1" w14:textId="7FC2A483" w:rsidR="0006078F" w:rsidRPr="0000276E" w:rsidRDefault="0006078F" w:rsidP="0000276E">
      <w:r w:rsidRPr="0000276E">
        <w:t>Table 1</w:t>
      </w:r>
      <w:r w:rsidR="00F62DCE">
        <w:t>1</w:t>
      </w:r>
      <w:r w:rsidRPr="0000276E">
        <w:t>:</w:t>
      </w:r>
      <w:r w:rsidR="00F62DCE">
        <w:t xml:space="preserve"> </w:t>
      </w:r>
      <w:r w:rsidRPr="0000276E">
        <w:t>Accipitridae: distribution of burning (White, Khoury et al. 2021, Figure 8)</w:t>
      </w:r>
    </w:p>
    <w:p w14:paraId="089AE265" w14:textId="0E7A6A59" w:rsidR="006640DA" w:rsidRPr="0000276E" w:rsidRDefault="005D1D13" w:rsidP="0000276E">
      <w:r w:rsidRPr="0000276E">
        <w:lastRenderedPageBreak/>
        <w:t xml:space="preserve">Table </w:t>
      </w:r>
      <w:r w:rsidR="0006078F" w:rsidRPr="0000276E">
        <w:t>1</w:t>
      </w:r>
      <w:r w:rsidR="00F62DCE">
        <w:t>2</w:t>
      </w:r>
      <w:r w:rsidRPr="0000276E">
        <w:t>: NISP by taxa and element at W</w:t>
      </w:r>
      <w:r w:rsidR="0006078F" w:rsidRPr="0000276E">
        <w:t>F</w:t>
      </w:r>
      <w:r w:rsidRPr="0000276E">
        <w:t>16</w:t>
      </w:r>
      <w:r w:rsidR="0006078F" w:rsidRPr="0000276E">
        <w:t xml:space="preserve"> (White, Khoury et al. 2021, Table S1)</w:t>
      </w:r>
    </w:p>
    <w:p w14:paraId="6B602173" w14:textId="692E2CA6" w:rsidR="005D1D13" w:rsidRPr="0000276E" w:rsidRDefault="005D1D13" w:rsidP="0000276E">
      <w:r w:rsidRPr="0000276E">
        <w:t xml:space="preserve">Table </w:t>
      </w:r>
      <w:r w:rsidR="0006078F" w:rsidRPr="0000276E">
        <w:t>1</w:t>
      </w:r>
      <w:r w:rsidR="00F62DCE">
        <w:t>3</w:t>
      </w:r>
      <w:r w:rsidRPr="0000276E">
        <w:t>: Cut marks by taxa and element at WF16</w:t>
      </w:r>
      <w:r w:rsidR="0006078F" w:rsidRPr="0000276E">
        <w:t xml:space="preserve"> (White, Khoury et al. 2021, Table S2)</w:t>
      </w:r>
    </w:p>
    <w:p w14:paraId="41CE4D3C" w14:textId="2B73CE46" w:rsidR="005D1D13" w:rsidRPr="0000276E" w:rsidRDefault="005D1D13" w:rsidP="0000276E">
      <w:r w:rsidRPr="0000276E">
        <w:t xml:space="preserve">Table </w:t>
      </w:r>
      <w:r w:rsidR="0006078F" w:rsidRPr="0000276E">
        <w:t>1</w:t>
      </w:r>
      <w:r w:rsidR="00F62DCE">
        <w:t>4</w:t>
      </w:r>
      <w:r w:rsidRPr="0000276E">
        <w:t>: Burning by taxa and element at WF16</w:t>
      </w:r>
      <w:r w:rsidR="0006078F" w:rsidRPr="0000276E">
        <w:t xml:space="preserve"> (White, Khoury et al. 2021, Table S3)</w:t>
      </w:r>
    </w:p>
    <w:p w14:paraId="08C1E66C" w14:textId="14BD1179" w:rsidR="005D1D13" w:rsidRPr="0000276E" w:rsidRDefault="005D1D13" w:rsidP="0000276E">
      <w:r w:rsidRPr="0000276E">
        <w:t xml:space="preserve">Table </w:t>
      </w:r>
      <w:r w:rsidR="0006078F" w:rsidRPr="0000276E">
        <w:t>1</w:t>
      </w:r>
      <w:r w:rsidR="00F62DCE">
        <w:t>5</w:t>
      </w:r>
      <w:r w:rsidRPr="0000276E">
        <w:t>: Experimental butchery results</w:t>
      </w:r>
      <w:r w:rsidR="0006078F" w:rsidRPr="0000276E">
        <w:t xml:space="preserve"> (White, Khoury et al. 2021, Table S4)</w:t>
      </w:r>
    </w:p>
    <w:p w14:paraId="1055EDBC" w14:textId="1838939E" w:rsidR="00637666" w:rsidRPr="0000276E" w:rsidRDefault="00637666" w:rsidP="0000276E">
      <w:r w:rsidRPr="0000276E">
        <w:t xml:space="preserve">Table </w:t>
      </w:r>
      <w:r w:rsidR="0006078F" w:rsidRPr="0000276E">
        <w:t>1</w:t>
      </w:r>
      <w:r w:rsidR="00F62DCE">
        <w:t>6</w:t>
      </w:r>
      <w:r w:rsidRPr="0000276E">
        <w:rPr>
          <w:color w:val="000000"/>
          <w:shd w:val="clear" w:color="auto" w:fill="FCFAF6"/>
        </w:rPr>
        <w:t>: Passage migrants, residents and seasonal visitors represented at WF16. Faunal dat</w:t>
      </w:r>
      <w:r w:rsidR="00C37EE2" w:rsidRPr="0000276E">
        <w:rPr>
          <w:color w:val="000000"/>
          <w:shd w:val="clear" w:color="auto" w:fill="FCFAF6"/>
        </w:rPr>
        <w:t>a</w:t>
      </w:r>
      <w:r w:rsidRPr="0000276E">
        <w:rPr>
          <w:color w:val="000000"/>
          <w:shd w:val="clear" w:color="auto" w:fill="FCFAF6"/>
        </w:rPr>
        <w:t xml:space="preserve"> from </w:t>
      </w:r>
      <w:r w:rsidRPr="0000276E">
        <w:t>White, Finlayson et al., (2021); ecological data from Andrews (1995) and Khoury (personal observations)</w:t>
      </w:r>
      <w:r w:rsidR="00884CD0" w:rsidRPr="0000276E">
        <w:t xml:space="preserve"> </w:t>
      </w:r>
      <w:r w:rsidR="007259C9" w:rsidRPr="0000276E">
        <w:t>(</w:t>
      </w:r>
      <w:r w:rsidR="00884CD0" w:rsidRPr="0000276E">
        <w:t>Mithen et al. 2022</w:t>
      </w:r>
      <w:r w:rsidR="00C94899">
        <w:t>, Table 1</w:t>
      </w:r>
      <w:r w:rsidR="007259C9" w:rsidRPr="0000276E">
        <w:t>)</w:t>
      </w:r>
    </w:p>
    <w:p w14:paraId="2672B4E1" w14:textId="08DB0AAF" w:rsidR="00637666" w:rsidRPr="0000276E" w:rsidRDefault="00637666" w:rsidP="0000276E">
      <w:r w:rsidRPr="0000276E">
        <w:t xml:space="preserve">Table </w:t>
      </w:r>
      <w:r w:rsidR="0006078F" w:rsidRPr="0000276E">
        <w:t>1</w:t>
      </w:r>
      <w:r w:rsidR="00F62DCE">
        <w:t>7</w:t>
      </w:r>
      <w:r w:rsidR="0006078F" w:rsidRPr="0000276E">
        <w:t xml:space="preserve">: </w:t>
      </w:r>
      <w:r w:rsidRPr="0000276E">
        <w:t xml:space="preserve">Present day seasonal distribution in Jordan of birds represented at WF16 (derived from Andrews 1995), see also updated list in </w:t>
      </w:r>
      <w:hyperlink r:id="rId16" w:history="1">
        <w:r w:rsidR="002A28EE" w:rsidRPr="0000276E">
          <w:rPr>
            <w:rStyle w:val="Hyperlink"/>
            <w:rFonts w:cstheme="minorHAnsi"/>
          </w:rPr>
          <w:t>http://www.jordanbirdwatch.com/birds-in-jordan/jordan-bird-list/</w:t>
        </w:r>
      </w:hyperlink>
      <w:r w:rsidR="00884CD0" w:rsidRPr="0000276E">
        <w:t xml:space="preserve"> (Mithen et al. 2022, Table 2)</w:t>
      </w:r>
    </w:p>
    <w:p w14:paraId="3696C23C" w14:textId="56359498" w:rsidR="00637666" w:rsidRPr="0000276E" w:rsidRDefault="00637666" w:rsidP="0000276E">
      <w:r w:rsidRPr="0000276E">
        <w:t>Table 1</w:t>
      </w:r>
      <w:r w:rsidR="00F62DCE">
        <w:t>8</w:t>
      </w:r>
      <w:r w:rsidRPr="0000276E">
        <w:t xml:space="preserve">: Bird taxa represented at WF16 but not found in </w:t>
      </w:r>
      <w:proofErr w:type="spellStart"/>
      <w:r w:rsidRPr="0000276E">
        <w:t>Faynan</w:t>
      </w:r>
      <w:proofErr w:type="spellEnd"/>
      <w:r w:rsidRPr="0000276E">
        <w:t xml:space="preserve"> today</w:t>
      </w:r>
      <w:r w:rsidR="0006078F" w:rsidRPr="0000276E">
        <w:t xml:space="preserve"> (Mithen et al. 2022, Table </w:t>
      </w:r>
      <w:r w:rsidR="00884CD0" w:rsidRPr="0000276E">
        <w:t>3)</w:t>
      </w:r>
    </w:p>
    <w:p w14:paraId="43EBA765" w14:textId="26F1D744" w:rsidR="00375433" w:rsidRPr="0000276E" w:rsidRDefault="00375433" w:rsidP="00637666">
      <w:pPr>
        <w:spacing w:after="240" w:line="360" w:lineRule="auto"/>
        <w:rPr>
          <w:rFonts w:cstheme="minorHAnsi"/>
        </w:rPr>
      </w:pPr>
    </w:p>
    <w:p w14:paraId="39AB2205" w14:textId="161AE21E" w:rsidR="00637666" w:rsidRPr="0000276E" w:rsidRDefault="00637666" w:rsidP="006640DA">
      <w:pPr>
        <w:pStyle w:val="NoSpacing"/>
        <w:spacing w:after="240" w:line="360" w:lineRule="auto"/>
        <w:jc w:val="both"/>
        <w:rPr>
          <w:rFonts w:cstheme="minorHAnsi"/>
        </w:rPr>
      </w:pPr>
    </w:p>
    <w:p w14:paraId="330CE66A" w14:textId="77777777" w:rsidR="00637666" w:rsidRPr="0000276E" w:rsidRDefault="00637666" w:rsidP="006640DA">
      <w:pPr>
        <w:pStyle w:val="NoSpacing"/>
        <w:spacing w:after="240" w:line="360" w:lineRule="auto"/>
        <w:jc w:val="both"/>
        <w:rPr>
          <w:rFonts w:cstheme="minorHAnsi"/>
        </w:rPr>
      </w:pPr>
    </w:p>
    <w:p w14:paraId="1D9D9080" w14:textId="77777777" w:rsidR="00637666" w:rsidRPr="0000276E" w:rsidRDefault="00637666" w:rsidP="006640DA">
      <w:pPr>
        <w:pStyle w:val="NoSpacing"/>
        <w:spacing w:after="240" w:line="360" w:lineRule="auto"/>
        <w:jc w:val="both"/>
        <w:rPr>
          <w:rFonts w:cstheme="minorHAnsi"/>
          <w:bCs/>
        </w:rPr>
      </w:pPr>
    </w:p>
    <w:p w14:paraId="650C198B" w14:textId="77777777" w:rsidR="005D1D13" w:rsidRPr="0000276E" w:rsidRDefault="005D1D13" w:rsidP="006640DA">
      <w:pPr>
        <w:pStyle w:val="NoSpacing"/>
        <w:spacing w:after="240" w:line="360" w:lineRule="auto"/>
        <w:jc w:val="both"/>
        <w:rPr>
          <w:rFonts w:cstheme="minorHAnsi"/>
          <w:bCs/>
        </w:rPr>
      </w:pPr>
    </w:p>
    <w:p w14:paraId="57D886F3" w14:textId="77777777" w:rsidR="005D1D13" w:rsidRPr="0000276E" w:rsidRDefault="005D1D13" w:rsidP="006640DA">
      <w:pPr>
        <w:pStyle w:val="NoSpacing"/>
        <w:spacing w:after="240" w:line="360" w:lineRule="auto"/>
        <w:jc w:val="both"/>
        <w:rPr>
          <w:rFonts w:cstheme="minorHAnsi"/>
          <w:bCs/>
        </w:rPr>
      </w:pPr>
    </w:p>
    <w:p w14:paraId="2477A5E6" w14:textId="5CABF14F" w:rsidR="006640DA" w:rsidRPr="0000276E" w:rsidRDefault="006640DA" w:rsidP="006640DA">
      <w:pPr>
        <w:spacing w:line="360" w:lineRule="auto"/>
        <w:rPr>
          <w:rFonts w:cstheme="minorHAnsi"/>
          <w:bCs/>
        </w:rPr>
      </w:pPr>
    </w:p>
    <w:p w14:paraId="46C41DD0" w14:textId="1F7EE8F5" w:rsidR="006640DA" w:rsidRPr="007D5B3B" w:rsidRDefault="006640DA" w:rsidP="007B6EC6">
      <w:pPr>
        <w:rPr>
          <w:rFonts w:cstheme="minorHAnsi"/>
        </w:rPr>
      </w:pPr>
    </w:p>
    <w:p w14:paraId="0874B359" w14:textId="77777777" w:rsidR="007B6EC6" w:rsidRPr="007D5B3B" w:rsidRDefault="007B6EC6">
      <w:pPr>
        <w:rPr>
          <w:rFonts w:cstheme="minorHAnsi"/>
        </w:rPr>
      </w:pPr>
    </w:p>
    <w:p w14:paraId="00110666" w14:textId="77777777" w:rsidR="007B6EC6" w:rsidRPr="005C7EC4" w:rsidRDefault="007B6EC6">
      <w:pPr>
        <w:rPr>
          <w:rFonts w:cstheme="minorHAnsi"/>
        </w:rPr>
      </w:pPr>
    </w:p>
    <w:sectPr w:rsidR="007B6EC6" w:rsidRPr="005C7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633"/>
    <w:multiLevelType w:val="hybridMultilevel"/>
    <w:tmpl w:val="0B7E2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81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29"/>
    <w:rsid w:val="0000276E"/>
    <w:rsid w:val="00004259"/>
    <w:rsid w:val="00025DEA"/>
    <w:rsid w:val="0004505A"/>
    <w:rsid w:val="00060528"/>
    <w:rsid w:val="0006078F"/>
    <w:rsid w:val="00063CA0"/>
    <w:rsid w:val="000E6084"/>
    <w:rsid w:val="00167D7F"/>
    <w:rsid w:val="001A18AE"/>
    <w:rsid w:val="001D4247"/>
    <w:rsid w:val="001F5393"/>
    <w:rsid w:val="00212A71"/>
    <w:rsid w:val="00247FB0"/>
    <w:rsid w:val="00274152"/>
    <w:rsid w:val="0028391F"/>
    <w:rsid w:val="002A28EE"/>
    <w:rsid w:val="002B380F"/>
    <w:rsid w:val="003167E1"/>
    <w:rsid w:val="00322E27"/>
    <w:rsid w:val="00350892"/>
    <w:rsid w:val="003519F5"/>
    <w:rsid w:val="00375433"/>
    <w:rsid w:val="00381218"/>
    <w:rsid w:val="00396E6E"/>
    <w:rsid w:val="003A4BE3"/>
    <w:rsid w:val="003A5115"/>
    <w:rsid w:val="003D4A84"/>
    <w:rsid w:val="003D535F"/>
    <w:rsid w:val="00411B3B"/>
    <w:rsid w:val="00430585"/>
    <w:rsid w:val="00464C6D"/>
    <w:rsid w:val="00466EDA"/>
    <w:rsid w:val="00484FF7"/>
    <w:rsid w:val="004937EB"/>
    <w:rsid w:val="004E5084"/>
    <w:rsid w:val="00506346"/>
    <w:rsid w:val="00557E41"/>
    <w:rsid w:val="0057136D"/>
    <w:rsid w:val="00574D10"/>
    <w:rsid w:val="00582198"/>
    <w:rsid w:val="005963F5"/>
    <w:rsid w:val="005C6B9C"/>
    <w:rsid w:val="005C7EC4"/>
    <w:rsid w:val="005D1D13"/>
    <w:rsid w:val="005E0679"/>
    <w:rsid w:val="006031B0"/>
    <w:rsid w:val="006121DA"/>
    <w:rsid w:val="006372BE"/>
    <w:rsid w:val="00637666"/>
    <w:rsid w:val="00653EEE"/>
    <w:rsid w:val="006640DA"/>
    <w:rsid w:val="00673C33"/>
    <w:rsid w:val="00682E8D"/>
    <w:rsid w:val="00685E8A"/>
    <w:rsid w:val="006863D6"/>
    <w:rsid w:val="006A77FA"/>
    <w:rsid w:val="006B285F"/>
    <w:rsid w:val="006B60F6"/>
    <w:rsid w:val="006C6A7B"/>
    <w:rsid w:val="006D69E7"/>
    <w:rsid w:val="006E5221"/>
    <w:rsid w:val="006F612F"/>
    <w:rsid w:val="007259C9"/>
    <w:rsid w:val="00764913"/>
    <w:rsid w:val="00767049"/>
    <w:rsid w:val="007879D7"/>
    <w:rsid w:val="00791FCD"/>
    <w:rsid w:val="007934ED"/>
    <w:rsid w:val="007B6EC6"/>
    <w:rsid w:val="007D2E65"/>
    <w:rsid w:val="007D5609"/>
    <w:rsid w:val="007D5B3B"/>
    <w:rsid w:val="007E3D2C"/>
    <w:rsid w:val="007F7F3E"/>
    <w:rsid w:val="00852CC0"/>
    <w:rsid w:val="00884CD0"/>
    <w:rsid w:val="00890E3F"/>
    <w:rsid w:val="008A128E"/>
    <w:rsid w:val="009B2943"/>
    <w:rsid w:val="009B2A18"/>
    <w:rsid w:val="009D1B6B"/>
    <w:rsid w:val="00A45C49"/>
    <w:rsid w:val="00A657CC"/>
    <w:rsid w:val="00A72043"/>
    <w:rsid w:val="00A75D8A"/>
    <w:rsid w:val="00A76FAD"/>
    <w:rsid w:val="00AD582C"/>
    <w:rsid w:val="00B05C8C"/>
    <w:rsid w:val="00B0756D"/>
    <w:rsid w:val="00B21CC2"/>
    <w:rsid w:val="00BA2D17"/>
    <w:rsid w:val="00BF38E3"/>
    <w:rsid w:val="00BF4DA7"/>
    <w:rsid w:val="00C26612"/>
    <w:rsid w:val="00C37EE2"/>
    <w:rsid w:val="00C76D79"/>
    <w:rsid w:val="00C77DD9"/>
    <w:rsid w:val="00C94899"/>
    <w:rsid w:val="00CA1E29"/>
    <w:rsid w:val="00CA50B0"/>
    <w:rsid w:val="00D0774F"/>
    <w:rsid w:val="00D31288"/>
    <w:rsid w:val="00D3544A"/>
    <w:rsid w:val="00D37F7E"/>
    <w:rsid w:val="00D45A04"/>
    <w:rsid w:val="00D5595B"/>
    <w:rsid w:val="00D7647C"/>
    <w:rsid w:val="00D77D6E"/>
    <w:rsid w:val="00DB6F0D"/>
    <w:rsid w:val="00DC5813"/>
    <w:rsid w:val="00DD0F17"/>
    <w:rsid w:val="00DD1C5C"/>
    <w:rsid w:val="00DF3802"/>
    <w:rsid w:val="00DF42EB"/>
    <w:rsid w:val="00E20552"/>
    <w:rsid w:val="00E24010"/>
    <w:rsid w:val="00EB5793"/>
    <w:rsid w:val="00EB7A07"/>
    <w:rsid w:val="00EF1EA1"/>
    <w:rsid w:val="00EF4981"/>
    <w:rsid w:val="00F24A1D"/>
    <w:rsid w:val="00F33489"/>
    <w:rsid w:val="00F51EFD"/>
    <w:rsid w:val="00F62DCE"/>
    <w:rsid w:val="00F639AA"/>
    <w:rsid w:val="00F74385"/>
    <w:rsid w:val="00FA572C"/>
    <w:rsid w:val="00FA615A"/>
    <w:rsid w:val="00FB0768"/>
    <w:rsid w:val="00FF5AF3"/>
    <w:rsid w:val="00FF6BC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88DD"/>
  <w15:chartTrackingRefBased/>
  <w15:docId w15:val="{81712AC6-C32D-4FC5-A87C-B5B7C1F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783D"/>
    <w:rPr>
      <w:color w:val="0000FF"/>
      <w:u w:val="single"/>
    </w:rPr>
  </w:style>
  <w:style w:type="table" w:customStyle="1" w:styleId="PlainTable41">
    <w:name w:val="Plain Table 41"/>
    <w:basedOn w:val="TableNormal"/>
    <w:uiPriority w:val="44"/>
    <w:rsid w:val="006B285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F38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42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0DA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6640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BC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FAD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411B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i.org/10.1002/jqs.342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02/oa.30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jordanbirdwatch.com/birds-in-jordan/jordan-bird-lis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02/oa.301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doi.org/10.17864/1947.00035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brl.ac.uk/news/published-wf16-excavations-at-an-early-neolithic-settlement-in-southern-jordan-stratigraphy-chronology-architecture-and-burials/" TargetMode="External"/><Relationship Id="rId14" Type="http://schemas.openxmlformats.org/officeDocument/2006/relationships/hyperlink" Target="mailto:s.j.mithe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4" ma:contentTypeDescription="Create a new document." ma:contentTypeScope="" ma:versionID="1a919b11ed4a9827ab9796d02bd0a8b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c950d43cf7cf0b8a828b59f59b84fda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8727A-556B-428E-9B32-2D0CE6220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7270C-FF98-4581-851B-675330BF8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EF45D-6348-48F4-8637-EDB806025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69CD8-CD4C-4BDD-9FF8-3DCF8299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Mithen</dc:creator>
  <cp:keywords/>
  <dc:description/>
  <cp:lastModifiedBy>Robert Darby</cp:lastModifiedBy>
  <cp:revision>2</cp:revision>
  <dcterms:created xsi:type="dcterms:W3CDTF">2022-04-29T14:19:00Z</dcterms:created>
  <dcterms:modified xsi:type="dcterms:W3CDTF">2022-04-29T14:19:00Z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