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9CB1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 ABOUT THE DATASET</w:t>
      </w:r>
    </w:p>
    <w:p w14:paraId="60490DB6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6D9FF008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BC858D8" w14:textId="30977351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Title:</w:t>
      </w:r>
      <w:r w:rsidR="00051D6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04259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used in the </w:t>
      </w:r>
      <w:r w:rsidR="005377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article </w:t>
      </w:r>
      <w:r w:rsidR="00B6792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‘</w:t>
      </w:r>
      <w:bookmarkStart w:id="0" w:name="_Hlk96485959"/>
      <w:r w:rsidR="00BA7C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Development of saturated fat replacer</w:t>
      </w:r>
      <w:r w:rsidR="00252BC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BA7C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conventional and nano-emulsions stabilised by lecithin and </w:t>
      </w:r>
      <w:proofErr w:type="spellStart"/>
      <w:r w:rsidR="00BA7C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hydroxylpropyl</w:t>
      </w:r>
      <w:proofErr w:type="spellEnd"/>
      <w:r w:rsidR="00BA7C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methylcellulose</w:t>
      </w:r>
      <w:bookmarkEnd w:id="0"/>
      <w:r w:rsidR="00B6792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</w:p>
    <w:p w14:paraId="40052CB6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4EF326" w14:textId="470D3DFC" w:rsidR="00167271" w:rsidRPr="0037670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</w:pPr>
      <w:proofErr w:type="spellStart"/>
      <w:r w:rsidRPr="00376701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>Creator</w:t>
      </w:r>
      <w:proofErr w:type="spellEnd"/>
      <w:r w:rsidRPr="00376701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 xml:space="preserve">(s): </w:t>
      </w:r>
      <w:bookmarkStart w:id="1" w:name="_Hlk96485913"/>
      <w:r w:rsidR="004B2DFD" w:rsidRPr="00376701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>Jansuda Kampa</w:t>
      </w:r>
      <w:r w:rsidR="00E7389E" w:rsidRPr="00376701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 xml:space="preserve"> </w:t>
      </w:r>
      <w:r w:rsidR="004B2DFD" w:rsidRPr="00376701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 xml:space="preserve">and Julia Rodriguez-Garcia </w:t>
      </w:r>
      <w:bookmarkEnd w:id="1"/>
    </w:p>
    <w:p w14:paraId="20B43E13" w14:textId="77777777" w:rsidR="002A46E1" w:rsidRPr="00376701" w:rsidRDefault="002A46E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</w:pPr>
    </w:p>
    <w:p w14:paraId="0AD2DB6A" w14:textId="3A716A61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Organisation: University of Reading</w:t>
      </w:r>
    </w:p>
    <w:p w14:paraId="5638267B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2926A2" w14:textId="0160316D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Rights-holder(s):</w:t>
      </w:r>
      <w:r w:rsidR="002A46E1" w:rsidRPr="002A46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AD57BA" w:rsidRPr="003041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Jansuda Kampa, </w:t>
      </w:r>
      <w:r w:rsidR="002A46E1"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University of Reading</w:t>
      </w:r>
    </w:p>
    <w:p w14:paraId="1CBBE88D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D51893" w14:textId="3445EBA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Publication Year:</w:t>
      </w:r>
      <w:r w:rsidR="002A46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2A46E1" w:rsidRPr="00357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202</w:t>
      </w:r>
      <w:r w:rsidR="004B2DFD" w:rsidRPr="00357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</w:p>
    <w:p w14:paraId="5D1CB7D0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BD5BEF" w14:textId="20AF53F2" w:rsidR="009213E4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Description: </w:t>
      </w:r>
      <w:r w:rsidR="007B73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</w:t>
      </w:r>
      <w:r w:rsidR="000D279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 data</w:t>
      </w:r>
      <w:r w:rsidR="00A560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set contains data obtained from experimental work</w:t>
      </w:r>
      <w:r w:rsid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 </w:t>
      </w:r>
      <w:r w:rsidR="00272429" w:rsidRP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effect of</w:t>
      </w:r>
      <w:r w:rsidR="00C056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="00C056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hydroxylpropyl</w:t>
      </w:r>
      <w:proofErr w:type="spellEnd"/>
      <w:r w:rsidR="00C056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methylcellulose</w:t>
      </w:r>
      <w:r w:rsidR="00272429" w:rsidRP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056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r w:rsidR="00272429" w:rsidRP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HPMC</w:t>
      </w:r>
      <w:r w:rsidR="00C056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="00272429" w:rsidRP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type </w:t>
      </w:r>
      <w:r w:rsidR="00860E4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r w:rsidR="0013003F" w:rsidRPr="0013003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with low and high content of methyl and hydroxypropyl groups</w:t>
      </w:r>
      <w:r w:rsidR="0013003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  <w:r w:rsidR="0013003F" w:rsidRPr="0013003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HPMC-L and HPMC-H) </w:t>
      </w:r>
      <w:r w:rsidR="00272429" w:rsidRP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concentration</w:t>
      </w:r>
      <w:r w:rsidR="00D32F4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</w:t>
      </w:r>
      <w:r w:rsidR="00D32F4B" w:rsidRPr="00D32F4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4, 6, 8 and 10% w/w of HPMC-L and 2, 3, 4 and 5% w/w of HPMC-H)</w:t>
      </w:r>
      <w:r w:rsidR="00272429" w:rsidRP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on the formation, </w:t>
      </w:r>
      <w:r w:rsidR="00252BCA" w:rsidRP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stability,</w:t>
      </w:r>
      <w:r w:rsidR="00272429" w:rsidRP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microstructure of conventional emulsions and nanoemulsions</w:t>
      </w:r>
      <w:r w:rsidR="00642B6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made with extra </w:t>
      </w:r>
      <w:r w:rsidR="002545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virgin </w:t>
      </w:r>
      <w:r w:rsidR="00642B6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olive oil, and stabilised with lecithin and HPMC.</w:t>
      </w:r>
      <w:r w:rsidR="00A560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 data was obtained using </w:t>
      </w:r>
      <w:r w:rsidR="004C4BDC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high-speed homogenizer</w:t>
      </w:r>
      <w:r w:rsidR="00AD6B6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</w:t>
      </w:r>
      <w:r w:rsid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4C4BDC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high-pressure homogenizer</w:t>
      </w:r>
      <w:r w:rsidR="00AD6B6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to form the emulsions;</w:t>
      </w:r>
      <w:r w:rsid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AF452B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dynamic light scattering (DLS) instrument</w:t>
      </w:r>
      <w:r w:rsidR="00AF45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</w:t>
      </w:r>
      <w:r w:rsidR="00AF452B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mean droplet diameter</w:t>
      </w:r>
      <w:r w:rsidR="00AF45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="00AF452B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polydispersity index</w:t>
      </w:r>
      <w:r w:rsidR="00AF45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</w:t>
      </w:r>
      <w:r w:rsidR="00AF452B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ζ-potential</w:t>
      </w:r>
      <w:r w:rsidR="00AF45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="00EC575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="004C4BDC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spectrophotometer</w:t>
      </w:r>
      <w:r w:rsidR="00EC575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(TBARS)</w:t>
      </w:r>
      <w:r w:rsid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="004C4BDC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 </w:t>
      </w:r>
      <w:r w:rsid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</w:t>
      </w:r>
      <w:r w:rsidR="004C4BDC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hroma Meter</w:t>
      </w:r>
      <w:r w:rsidR="00B5312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(colour)</w:t>
      </w:r>
      <w:r w:rsid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="004C4BDC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rheometer</w:t>
      </w:r>
      <w:r w:rsid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</w:t>
      </w:r>
      <w:r w:rsidR="00B5312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viscoelasticity and thermogelation</w:t>
      </w:r>
      <w:r w:rsidR="00B8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="00272429" w:rsidRP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pendant drop analyser</w:t>
      </w:r>
      <w:r w:rsidR="00B5312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(surface tension)</w:t>
      </w:r>
      <w:r w:rsid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="00EC575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r w:rsid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272429" w:rsidRP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texture analyser</w:t>
      </w:r>
      <w:r w:rsidR="00B5312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(firmness and spreadability)</w:t>
      </w:r>
      <w:r w:rsid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B8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520B14E" w14:textId="77777777" w:rsidR="001A64A8" w:rsidRDefault="001A64A8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867E677" w14:textId="60F30CAF" w:rsidR="008C6B36" w:rsidRDefault="00167271" w:rsidP="000B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Cite as: </w:t>
      </w:r>
    </w:p>
    <w:p w14:paraId="38F84F19" w14:textId="3A8D5E7E" w:rsidR="000B0506" w:rsidRPr="00A7270E" w:rsidRDefault="00000000" w:rsidP="000B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hyperlink r:id="rId8" w:history="1">
        <w:r w:rsidR="000B0506" w:rsidRPr="000B0506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Kampa, Jansuda</w:t>
        </w:r>
      </w:hyperlink>
      <w:r w:rsidR="000B0506" w:rsidRPr="000B050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 and </w:t>
      </w:r>
      <w:hyperlink r:id="rId9" w:history="1">
        <w:r w:rsidR="000B0506" w:rsidRPr="000B0506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Rodriguez-Garcia, Julia</w:t>
        </w:r>
      </w:hyperlink>
      <w:r w:rsidR="000B0506" w:rsidRPr="000B050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 (2022): Data used in the article ‘Development of saturated fat replacers: conventional and nano-emulsions stabilised by lecithin and </w:t>
      </w:r>
      <w:proofErr w:type="spellStart"/>
      <w:r w:rsidR="000B0506" w:rsidRPr="000B050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hydroxylpropyl</w:t>
      </w:r>
      <w:proofErr w:type="spellEnd"/>
      <w:r w:rsidR="000B0506" w:rsidRPr="000B050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methylcellulose’. University of Reading. Dataset. </w:t>
      </w:r>
      <w:hyperlink r:id="rId10" w:tgtFrame="_blank" w:history="1">
        <w:r w:rsidR="000B0506" w:rsidRPr="000B0506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https://doi.org/10.17864/1947.000410</w:t>
        </w:r>
      </w:hyperlink>
    </w:p>
    <w:p w14:paraId="50B8EB11" w14:textId="77777777" w:rsidR="00167271" w:rsidRPr="00A7270E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25E06A1" w14:textId="77777777" w:rsidR="0092541C" w:rsidRPr="00A7270E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Related publication: </w:t>
      </w:r>
    </w:p>
    <w:p w14:paraId="4999683F" w14:textId="0B9C1852" w:rsidR="001656D7" w:rsidRPr="00167271" w:rsidRDefault="00B8157A" w:rsidP="0016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Jansuda Kampa, Richard Frazier and Julia Rodriguez-Garcia</w:t>
      </w:r>
      <w:r w:rsidR="001656D7"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  <w:r w:rsidR="00252BC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Development of saturated fat replacers: conventional and nano-emulsions stabilised by lecithin and hydroxypropyl methylcellulose</w:t>
      </w:r>
      <w:r w:rsidR="001656D7"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202</w:t>
      </w:r>
      <w:r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="001656D7"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Foods</w:t>
      </w:r>
      <w:r w:rsidR="001656D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  <w:r w:rsidR="00BF726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Under review</w:t>
      </w:r>
      <w:r w:rsidR="0043149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D4120F7" w14:textId="77777777" w:rsidR="001656D7" w:rsidRPr="00167271" w:rsidRDefault="001656D7" w:rsidP="0016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9A33A45" w14:textId="4C542082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Contact: </w:t>
      </w:r>
      <w:hyperlink r:id="rId11" w:history="1">
        <w:r w:rsidR="005C4739" w:rsidRPr="00972D69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j.rodriguezgarcia@reading.ac.uk</w:t>
        </w:r>
      </w:hyperlink>
      <w:r w:rsidR="005C473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5FF5EEF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E99FA9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9EF003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077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2. TERMS OF USE</w:t>
      </w:r>
    </w:p>
    <w:p w14:paraId="256A5FDC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</w:t>
      </w:r>
    </w:p>
    <w:p w14:paraId="7CEC3A4F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85DC2B" w14:textId="41A071DC" w:rsidR="00167271" w:rsidRPr="00290876" w:rsidRDefault="0017631E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>Copyright 202</w:t>
      </w:r>
      <w:r w:rsidR="003C6BAE"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>2</w:t>
      </w:r>
      <w:r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674112">
        <w:rPr>
          <w:rFonts w:ascii="Courier New" w:eastAsia="Times New Roman" w:hAnsi="Courier New" w:cs="Courier New"/>
          <w:sz w:val="20"/>
          <w:szCs w:val="20"/>
          <w:lang w:eastAsia="en-GB"/>
        </w:rPr>
        <w:t>Jansuda Kampa</w:t>
      </w:r>
      <w:r w:rsidR="00674112"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67411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and </w:t>
      </w:r>
      <w:r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>University of Reading. This dataset is licensed under a Creative Commons Attribution 4.0 International Licence: https://creativecommons.org/licenses/by/4.0/.</w:t>
      </w:r>
      <w:r w:rsidRPr="00290876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14:paraId="635C0DA6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8483B4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BD6788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3. PROJECT AND FUNDING INFORMATION</w:t>
      </w:r>
    </w:p>
    <w:p w14:paraId="6039AFC2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2018A023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39CBA7" w14:textId="37DF8E27" w:rsidR="00167271" w:rsidRDefault="00891B5F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 funding was received</w:t>
      </w:r>
      <w:r w:rsidR="00551E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65D332E" w14:textId="59D7A2E8" w:rsidR="00783FAE" w:rsidRDefault="00783FAE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</w:t>
      </w:r>
      <w:r w:rsidR="0064310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is work was done as part of Jansuda </w:t>
      </w:r>
      <w:proofErr w:type="spellStart"/>
      <w:r w:rsidR="0064310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Kampa’s</w:t>
      </w:r>
      <w:proofErr w:type="spellEnd"/>
      <w:r w:rsidR="0064310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PhD project ‘</w:t>
      </w:r>
      <w:r w:rsidR="00DE0BF8" w:rsidRPr="00DE0BF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Development of a novel nanoemulsion with enhanced nutritional profile to reduce saturated fatty acids in bakery products</w:t>
      </w:r>
      <w:r w:rsidR="00DE0BF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  <w:r w:rsidR="00F14A1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(PhD awarded on </w:t>
      </w:r>
      <w:r w:rsidR="004E624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31</w:t>
      </w:r>
      <w:r w:rsidR="004E6249" w:rsidRPr="004E6249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eastAsia="en-GB"/>
        </w:rPr>
        <w:t>st</w:t>
      </w:r>
      <w:r w:rsidR="004E624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 May 2022).</w:t>
      </w:r>
    </w:p>
    <w:p w14:paraId="40918FB9" w14:textId="2B438633" w:rsidR="004E6249" w:rsidRDefault="004E6249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800BC5" w14:textId="77777777" w:rsidR="004E6249" w:rsidRPr="00167271" w:rsidRDefault="004E6249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469CF6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500544C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43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4. CONTENTS</w:t>
      </w:r>
    </w:p>
    <w:p w14:paraId="48AEB3A9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40AE0D77" w14:textId="433CCD61" w:rsidR="005A71D8" w:rsidRDefault="005A71D8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processing and preparation activities </w:t>
      </w:r>
    </w:p>
    <w:p w14:paraId="0E9FCE85" w14:textId="77777777" w:rsidR="00674112" w:rsidRDefault="00674112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38B7E5" w14:textId="7F47AC39" w:rsidR="00B5223C" w:rsidRDefault="005A71D8" w:rsidP="00B5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was collected in Excel files. Different tabs have been assigned for different measurements. </w:t>
      </w:r>
      <w:r w:rsidR="006D132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data presentation</w:t>
      </w: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 index tab at the beginning of each Excel file </w:t>
      </w:r>
      <w:r w:rsidR="0033605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was created </w:t>
      </w: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with</w:t>
      </w:r>
      <w:r w:rsidR="0033605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 sample nomenclature,</w:t>
      </w: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 explanation of the content of the file and a description of each of the variables studied.</w:t>
      </w:r>
      <w:r w:rsidR="00B627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B627D8" w:rsidRPr="0037670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replicates are presented in the same columns with the </w:t>
      </w:r>
      <w:r w:rsidR="00B522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heading ‘Rep’ or ‘Rep X’ (</w:t>
      </w:r>
      <w:proofErr w:type="gramStart"/>
      <w:r w:rsidR="00B522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e.g.</w:t>
      </w:r>
      <w:proofErr w:type="gramEnd"/>
      <w:r w:rsidR="00B522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Rep1, Rep2, Rep 3).</w:t>
      </w:r>
    </w:p>
    <w:p w14:paraId="0DC87BA2" w14:textId="77777777" w:rsidR="005A71D8" w:rsidRDefault="005A71D8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2F423E" w14:textId="47F95659" w:rsid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File listing</w:t>
      </w:r>
      <w:r w:rsidR="00AB23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43726E8C" w14:textId="77777777" w:rsidR="00AB232F" w:rsidRPr="00167271" w:rsidRDefault="00AB232F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CD9A31" w14:textId="53799CBE" w:rsidR="00AA65DA" w:rsidRDefault="002F2396" w:rsidP="006007A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" w:name="_Hlk111104100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Rheology</w:t>
      </w:r>
      <w:r w:rsidR="007D22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fHPMC</w:t>
      </w:r>
      <w:r w:rsidR="001C7B2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.xl</w:t>
      </w:r>
      <w:r w:rsidR="008A05F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sx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bookmarkEnd w:id="2"/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this file contains the data of the</w:t>
      </w:r>
      <w:r w:rsidR="006F555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rheological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6F555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properties of</w:t>
      </w:r>
      <w:r w:rsid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HPMC solutions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in terms of:</w:t>
      </w:r>
    </w:p>
    <w:p w14:paraId="3F077BDE" w14:textId="368862E5" w:rsidR="00E75C2A" w:rsidRDefault="001B45D3" w:rsidP="00E75C2A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 1A</w:t>
      </w:r>
      <w:r w:rsidR="006D1E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  <w:r w:rsidR="006D1EF7" w:rsidRPr="006D1EF7">
        <w:t xml:space="preserve"> </w:t>
      </w:r>
      <w:r w:rsidR="006D1EF7" w:rsidRPr="006D1E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G' and G" moduli as a function of frequency of HPMC-L solutions and butter</w:t>
      </w:r>
    </w:p>
    <w:p w14:paraId="2946C33C" w14:textId="6A7D316A" w:rsidR="006D1EF7" w:rsidRDefault="006D1EF7" w:rsidP="00E75C2A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1B: </w:t>
      </w:r>
      <w:r w:rsidRPr="006D1E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G' and G" moduli as a function of frequency of and HPMC-H solutions and butter</w:t>
      </w:r>
    </w:p>
    <w:p w14:paraId="1858968D" w14:textId="398CF439" w:rsidR="00CA4AC8" w:rsidRDefault="00AB232F" w:rsidP="00E75C2A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2 A and B: </w:t>
      </w:r>
      <w:r w:rsidR="00CA4AC8" w:rsidRP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G' and G" moduli of HPMC-L solutions as a function of temperature</w:t>
      </w:r>
    </w:p>
    <w:p w14:paraId="6F81F643" w14:textId="2B8DE42C" w:rsidR="00AB232F" w:rsidRDefault="00AB232F" w:rsidP="00E75C2A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2 C and D: </w:t>
      </w:r>
      <w:r w:rsidRP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G' and G" moduli of HPMC-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P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solutions as a function of temperature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7D773F27" w14:textId="77777777" w:rsidR="00AB232F" w:rsidRDefault="00AB232F" w:rsidP="00AB232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6A8616" w14:textId="5BF66FDC" w:rsidR="00E75C2A" w:rsidRDefault="002F2396" w:rsidP="006007A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Rheology</w:t>
      </w:r>
      <w:r w:rsidR="003C57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3C57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mulsions</w:t>
      </w:r>
      <w:r w:rsidR="008A05F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.xlsx</w:t>
      </w:r>
      <w:r w:rsid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="00CA4AC8" w:rsidRP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this file contains all the data of the </w:t>
      </w:r>
      <w:r w:rsidR="003C57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rheological properties of</w:t>
      </w:r>
      <w:r w:rsid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bookmarkStart w:id="3" w:name="_Hlk111103283"/>
      <w:r w:rsid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conventional emulsions and nanoemulsions</w:t>
      </w:r>
      <w:bookmarkEnd w:id="3"/>
      <w:r w:rsid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A4AC8" w:rsidRP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terms of:</w:t>
      </w:r>
    </w:p>
    <w:p w14:paraId="2D3775B7" w14:textId="7B2A5A30" w:rsidR="00CA4AC8" w:rsidRDefault="002D58C3" w:rsidP="00CA4AC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4: </w:t>
      </w:r>
      <w:r w:rsidR="00CA4AC8" w:rsidRP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G' and G" moduli as a function of frequency of </w:t>
      </w:r>
      <w:r w:rsid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conventional emulsions, nanoemulsions</w:t>
      </w:r>
      <w:r w:rsidR="00CA4AC8" w:rsidRP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butter</w:t>
      </w:r>
    </w:p>
    <w:p w14:paraId="098848C9" w14:textId="359083DE" w:rsidR="00CA4AC8" w:rsidRDefault="002D58C3" w:rsidP="00CA4AC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5: </w:t>
      </w:r>
      <w:r w:rsidR="00CA4AC8" w:rsidRPr="00CA4A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G' and G" moduli of conventional emulsions and nanoemulsions as a function of temperature.</w:t>
      </w:r>
    </w:p>
    <w:p w14:paraId="041FB69E" w14:textId="77777777" w:rsidR="001C4740" w:rsidRDefault="001C4740" w:rsidP="001C47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C4F4BB" w14:textId="1EDB27FD" w:rsidR="00E75C2A" w:rsidRDefault="002F2396" w:rsidP="006007A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Texture</w:t>
      </w:r>
      <w:r w:rsidR="00E6664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HPMC</w:t>
      </w:r>
      <w:r w:rsidR="00E6664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emulsions</w:t>
      </w:r>
      <w:r w:rsidR="008A05F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.xlsx</w:t>
      </w:r>
      <w:r w:rsidR="00DA188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="00DA1884" w:rsidRPr="00DA188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this file contains the data of the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textural properties of</w:t>
      </w:r>
      <w:r w:rsidR="00DA1884" w:rsidRPr="00DA188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DA188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HPMC solutions, conventional emulsions and nanoemulsions </w:t>
      </w:r>
      <w:r w:rsidR="00DA1884" w:rsidRPr="00DA188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terms of:</w:t>
      </w:r>
    </w:p>
    <w:p w14:paraId="52B9AD12" w14:textId="428A4536" w:rsidR="00DA1884" w:rsidRDefault="002F2396" w:rsidP="00DA188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Table 2: </w:t>
      </w:r>
      <w:r w:rsidR="00DA1884" w:rsidRPr="00DA188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Firmness and work of shear of different concentration of HPMC solutions and butter</w:t>
      </w:r>
    </w:p>
    <w:p w14:paraId="0BECE6CE" w14:textId="148E3282" w:rsidR="00DA1884" w:rsidRDefault="002F2396" w:rsidP="00DA188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Table 3: </w:t>
      </w:r>
      <w:r w:rsidR="00627C35" w:rsidRPr="00627C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Firmness and work of shear of butter, conventional emulsions</w:t>
      </w:r>
      <w:r w:rsidR="00627C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627C35" w:rsidRPr="00627C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nanoemulsion</w:t>
      </w:r>
      <w:r w:rsidR="00627C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627C35" w:rsidRPr="00627C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stabilised with </w:t>
      </w:r>
      <w:r w:rsidR="005448C9" w:rsidRPr="005448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HPMC (0%, 2% and 4%)</w:t>
      </w:r>
    </w:p>
    <w:p w14:paraId="2E345602" w14:textId="77777777" w:rsidR="001004B4" w:rsidRDefault="001004B4" w:rsidP="001004B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64BF0A" w14:textId="14D176AD" w:rsidR="00E75C2A" w:rsidRDefault="005A6A46" w:rsidP="006007A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Physicoche</w:t>
      </w:r>
      <w:r w:rsidR="001004B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mS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tability</w:t>
      </w:r>
      <w:r w:rsidR="001004B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1004B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mulsions</w:t>
      </w:r>
      <w:r w:rsidR="008A05F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.xlsx</w:t>
      </w:r>
      <w:r w:rsidR="005448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this file contains data of the </w:t>
      </w:r>
      <w:r w:rsidR="00B87C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physical and chemical stability of</w:t>
      </w:r>
      <w:r w:rsidR="005448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emulsions and nanoemulsions in terms of:</w:t>
      </w:r>
    </w:p>
    <w:p w14:paraId="08417FC4" w14:textId="45E9F3C1" w:rsidR="005448C9" w:rsidRDefault="00B87C36" w:rsidP="005448C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 7</w:t>
      </w:r>
      <w:r w:rsidR="007D330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="005448C9" w:rsidRPr="005448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Creaming index</w:t>
      </w:r>
      <w:r w:rsidR="005448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7D330C" w:rsidRPr="007D330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 emulsions during storage (day 1, 7 and 14) at 4 °C and 20 °C</w:t>
      </w:r>
    </w:p>
    <w:p w14:paraId="2CFFB5C5" w14:textId="5EF633E0" w:rsidR="005448C9" w:rsidRDefault="007D330C" w:rsidP="005448C9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 8</w:t>
      </w:r>
      <w:r w:rsidR="008A05F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proofErr w:type="spellStart"/>
      <w:r w:rsidR="005448C9" w:rsidRPr="005448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Thiobarbituric</w:t>
      </w:r>
      <w:proofErr w:type="spellEnd"/>
      <w:r w:rsidR="005448C9" w:rsidRPr="005448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acid reactive substances (TBARS)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D330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mean values according to the type of in emulsions at 4 °C and 20 °C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630F48A" w14:textId="7C54B0A4" w:rsidR="008A05FB" w:rsidRPr="00A109CB" w:rsidRDefault="008A05FB" w:rsidP="00A109CB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109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8B: </w:t>
      </w:r>
      <w:proofErr w:type="spellStart"/>
      <w:r w:rsidRPr="00A109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Thiobarbituric</w:t>
      </w:r>
      <w:proofErr w:type="spellEnd"/>
      <w:r w:rsidRPr="00A109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acid reactive substances (TBARS) mean values according to the type of in emulsions at 4 °C and 20 °C</w:t>
      </w:r>
      <w:r w:rsidR="004453C3" w:rsidRPr="00A109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durin</w:t>
      </w:r>
      <w:r w:rsidR="00A16350" w:rsidRPr="00A109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 storage (day 1, day 7 and day 14)</w:t>
      </w:r>
      <w:r w:rsidRPr="00A109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A03ACB1" w14:textId="77777777" w:rsidR="007D330C" w:rsidRPr="005448C9" w:rsidRDefault="007D330C" w:rsidP="007D330C">
      <w:pPr>
        <w:pStyle w:val="ListParagraph"/>
        <w:ind w:left="1080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D34B393" w14:textId="2A6B76CB" w:rsidR="00E75C2A" w:rsidRDefault="005A6A46" w:rsidP="006007A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Supplementary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  <w:r w:rsidR="00E75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aterials</w:t>
      </w:r>
      <w:r w:rsidR="008A05F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.xlsx</w:t>
      </w:r>
      <w:r w:rsidR="005448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this file contains data of the analysis done in HPMC solutions, conventional and nanoemulsions in terms of:</w:t>
      </w:r>
    </w:p>
    <w:p w14:paraId="62DB3E5F" w14:textId="78B6C597" w:rsidR="005448C9" w:rsidRDefault="00347360" w:rsidP="005448C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S1: </w:t>
      </w:r>
      <w:r w:rsidR="005448C9" w:rsidRPr="005448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Characterisation interfacial tension of HPMC-L and HPMC-H</w:t>
      </w:r>
    </w:p>
    <w:p w14:paraId="74590B2B" w14:textId="27C0B5AF" w:rsidR="005448C9" w:rsidRPr="008B1836" w:rsidRDefault="00347360" w:rsidP="008B1836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Table S1: </w:t>
      </w:r>
      <w:r w:rsid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  <w:r w:rsidR="008B1836" w:rsidRPr="006007A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ean droplet diameter (MDD</w:t>
      </w:r>
      <w:r w:rsid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 </w:t>
      </w:r>
      <w:r w:rsidR="005448C9" w:rsidRP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r w:rsid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</w:t>
      </w:r>
      <w:r w:rsidR="008B1836" w:rsidRPr="006007A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olydispersity index</w:t>
      </w:r>
      <w:r w:rsid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</w:t>
      </w:r>
      <w:r w:rsidR="005448C9" w:rsidRP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PDI</w:t>
      </w:r>
      <w:r w:rsid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="005448C9" w:rsidRP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 conventional (CE) and </w:t>
      </w:r>
      <w:proofErr w:type="spellStart"/>
      <w:r w:rsidR="005448C9" w:rsidRP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nanoemulsin</w:t>
      </w:r>
      <w:proofErr w:type="spellEnd"/>
      <w:r w:rsidR="005448C9" w:rsidRP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(NE) stabilised with lecithin and HPMC (0%, 2% and 4%)</w:t>
      </w:r>
    </w:p>
    <w:p w14:paraId="3FF6C21D" w14:textId="77777777" w:rsidR="005448C9" w:rsidRDefault="005448C9" w:rsidP="005448C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181F78" w14:textId="3E1A3DC5" w:rsidR="008B1836" w:rsidRDefault="008B1836" w:rsidP="008B1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Variables explanation</w:t>
      </w:r>
    </w:p>
    <w:p w14:paraId="4BED77CB" w14:textId="7273FA9B" w:rsidR="007C0278" w:rsidRDefault="008B1836" w:rsidP="007C0278">
      <w:pPr>
        <w:pStyle w:val="ListParagraph"/>
        <w:numPr>
          <w:ilvl w:val="0"/>
          <w:numId w:val="13"/>
        </w:numPr>
        <w:ind w:left="426" w:hanging="438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 w:rsidRP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Rheology</w:t>
      </w:r>
      <w:r w:rsidR="007421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P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fHPMC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4829B5C9" w14:textId="77777777" w:rsidR="007C0278" w:rsidRDefault="007C0278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HPLC-L: hydroxypropyl methylcellulose with low methoxy and hydroxypropyl content</w:t>
      </w:r>
    </w:p>
    <w:p w14:paraId="6FCDE07B" w14:textId="3F1844C6" w:rsidR="007C0278" w:rsidRPr="007C0278" w:rsidRDefault="007C0278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HPLC-H: hydroxypropyl methylcellulose with </w:t>
      </w:r>
      <w:r w:rsidR="00AA713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high</w:t>
      </w: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methoxy and hydroxypropyl content</w:t>
      </w:r>
    </w:p>
    <w:p w14:paraId="3C18B02F" w14:textId="0A7619F1" w:rsidR="007C0278" w:rsidRDefault="008B1836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Storage modulus: G'</w:t>
      </w:r>
    </w:p>
    <w:p w14:paraId="06515DEE" w14:textId="44F9BEC7" w:rsidR="008B1836" w:rsidRPr="007C0278" w:rsidRDefault="008B1836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Loss modulus: G"</w:t>
      </w:r>
    </w:p>
    <w:p w14:paraId="2261D19D" w14:textId="40335D65" w:rsidR="008B1836" w:rsidRDefault="008B1836" w:rsidP="008B1836">
      <w:pPr>
        <w:pStyle w:val="ListParagraph"/>
        <w:numPr>
          <w:ilvl w:val="0"/>
          <w:numId w:val="13"/>
        </w:numPr>
        <w:spacing w:before="240" w:after="0"/>
        <w:ind w:left="426" w:hanging="426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 w:rsidRP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Rheology</w:t>
      </w:r>
      <w:r w:rsidR="007421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P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7421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P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mulsions</w:t>
      </w:r>
      <w:proofErr w:type="spellEnd"/>
      <w:r w:rsidRPr="008B18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5997988A" w14:textId="77777777" w:rsidR="007C0278" w:rsidRDefault="007C0278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Conventional emulsions: CE</w:t>
      </w:r>
    </w:p>
    <w:p w14:paraId="27C3D40E" w14:textId="77777777" w:rsidR="007C0278" w:rsidRDefault="007C0278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Nanoemulsion: NE</w:t>
      </w:r>
    </w:p>
    <w:p w14:paraId="30B7E454" w14:textId="7C267B52" w:rsidR="008B1836" w:rsidRDefault="008B1836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Pr="001528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torage modulus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1528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G'</w:t>
      </w:r>
    </w:p>
    <w:p w14:paraId="46972D76" w14:textId="1027A12E" w:rsidR="008B1836" w:rsidRDefault="008B1836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</w:t>
      </w:r>
      <w:r w:rsidRPr="001528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oss modulus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1528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G"</w:t>
      </w:r>
    </w:p>
    <w:p w14:paraId="5B5F187B" w14:textId="1BA5CF84" w:rsidR="0030495C" w:rsidRDefault="00A50936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509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Percentage (%) of HMPC-L in the emulsion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0, 2, 4.</w:t>
      </w:r>
    </w:p>
    <w:p w14:paraId="78E80554" w14:textId="0BC0B0C7" w:rsidR="007C0278" w:rsidRDefault="007C0278" w:rsidP="007C0278">
      <w:pPr>
        <w:pStyle w:val="ListParagraph"/>
        <w:numPr>
          <w:ilvl w:val="0"/>
          <w:numId w:val="13"/>
        </w:numPr>
        <w:ind w:left="426" w:hanging="426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Texture</w:t>
      </w:r>
      <w:r w:rsidR="003377F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</w:t>
      </w: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HPMC</w:t>
      </w:r>
      <w:r w:rsidR="00BC71C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</w:t>
      </w: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emulsions</w:t>
      </w:r>
      <w:proofErr w:type="spellEnd"/>
    </w:p>
    <w:p w14:paraId="7A0BD684" w14:textId="20E076DD" w:rsidR="007C0278" w:rsidRDefault="007C0278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HPLC-L: hydroxypropyl methylcellulose with low methoxy and hydroxypropyl content</w:t>
      </w:r>
    </w:p>
    <w:p w14:paraId="5E3CB333" w14:textId="39CC1731" w:rsidR="007C0278" w:rsidRDefault="007C0278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HPLC-H: hydroxypropyl methylcellulose with </w:t>
      </w:r>
      <w:r w:rsidR="00AA713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high</w:t>
      </w: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methoxy and hydroxypropyl content</w:t>
      </w:r>
    </w:p>
    <w:p w14:paraId="6A3844C2" w14:textId="2681FFD3" w:rsidR="007C0278" w:rsidRDefault="007C0278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Conventional emulsions: CE</w:t>
      </w:r>
    </w:p>
    <w:p w14:paraId="644012CC" w14:textId="518307A5" w:rsidR="007C0278" w:rsidRDefault="007C0278" w:rsidP="007C0278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Nanoemulsion: NE</w:t>
      </w:r>
    </w:p>
    <w:p w14:paraId="2AC919E9" w14:textId="65BB12E6" w:rsidR="00883821" w:rsidRPr="00883821" w:rsidRDefault="00883821" w:rsidP="00883821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509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Percentage (%) of HMPC-L in the emulsion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0, 2, 4.</w:t>
      </w:r>
    </w:p>
    <w:p w14:paraId="58CC7886" w14:textId="4E1412EF" w:rsidR="007C0278" w:rsidRDefault="007C0278" w:rsidP="007C0278">
      <w:pPr>
        <w:pStyle w:val="ListParagraph"/>
        <w:numPr>
          <w:ilvl w:val="0"/>
          <w:numId w:val="13"/>
        </w:numPr>
        <w:ind w:left="426" w:hanging="426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Physicochem</w:t>
      </w:r>
      <w:r w:rsidR="00BF251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tability</w:t>
      </w:r>
      <w:r w:rsidR="00BF251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BF251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mulsions</w:t>
      </w:r>
      <w:proofErr w:type="spellEnd"/>
    </w:p>
    <w:p w14:paraId="1CE429FE" w14:textId="26DE6961" w:rsidR="002E1B2F" w:rsidRPr="002E1B2F" w:rsidRDefault="002E1B2F" w:rsidP="007A2E0F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E1B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Creaming index (CI)</w:t>
      </w:r>
    </w:p>
    <w:p w14:paraId="19C4221C" w14:textId="66708D8D" w:rsidR="002E1B2F" w:rsidRDefault="002E1B2F" w:rsidP="001706EC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 w:rsidRPr="002E1B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Thiobarbituric</w:t>
      </w:r>
      <w:proofErr w:type="spellEnd"/>
      <w:r w:rsidRPr="002E1B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acid reactive substances (TBARS)</w:t>
      </w:r>
    </w:p>
    <w:p w14:paraId="557D9695" w14:textId="77777777" w:rsidR="001706EC" w:rsidRPr="001706EC" w:rsidRDefault="001706EC" w:rsidP="001706EC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706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Conventional emulsions: CE</w:t>
      </w:r>
    </w:p>
    <w:p w14:paraId="06F33D0F" w14:textId="58D328C4" w:rsidR="001706EC" w:rsidRDefault="001706EC" w:rsidP="001706EC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706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Nanoemulsion: NE</w:t>
      </w:r>
    </w:p>
    <w:p w14:paraId="3CAB60F0" w14:textId="77777777" w:rsidR="00101309" w:rsidRDefault="00101309" w:rsidP="00101309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509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Percentage (%) of HMPC-L in the emulsion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0, 2, 4.</w:t>
      </w:r>
    </w:p>
    <w:p w14:paraId="37CFDF04" w14:textId="77777777" w:rsidR="00101309" w:rsidRPr="001706EC" w:rsidRDefault="00101309" w:rsidP="00101309">
      <w:pPr>
        <w:pStyle w:val="ListParagraph"/>
        <w:ind w:left="1134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C7B1B2" w14:textId="33B06CB7" w:rsidR="007C0278" w:rsidRDefault="007C0278" w:rsidP="007C0278">
      <w:pPr>
        <w:pStyle w:val="ListParagraph"/>
        <w:numPr>
          <w:ilvl w:val="0"/>
          <w:numId w:val="13"/>
        </w:numPr>
        <w:ind w:left="426" w:hanging="426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Supplementary</w:t>
      </w:r>
      <w:r w:rsidR="00BF251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  <w:r w:rsidRPr="007C02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aterials</w:t>
      </w:r>
      <w:proofErr w:type="spellEnd"/>
      <w:r w:rsidR="00BF251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1ACC3BDF" w14:textId="4DD1B40C" w:rsidR="002E1B2F" w:rsidRDefault="002E1B2F" w:rsidP="007A2E0F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E1B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Mean droplet diameter (MDD)</w:t>
      </w:r>
    </w:p>
    <w:p w14:paraId="319ADF34" w14:textId="7A47426D" w:rsidR="002E1B2F" w:rsidRPr="007C0278" w:rsidRDefault="002E1B2F" w:rsidP="007A2E0F">
      <w:pPr>
        <w:pStyle w:val="ListParagraph"/>
        <w:numPr>
          <w:ilvl w:val="1"/>
          <w:numId w:val="13"/>
        </w:numPr>
        <w:ind w:left="1134" w:hanging="42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E1B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Polydispersity index (PDI)</w:t>
      </w:r>
    </w:p>
    <w:p w14:paraId="224555E3" w14:textId="77777777" w:rsidR="00A2138C" w:rsidRPr="00CA4C3E" w:rsidRDefault="00A2138C" w:rsidP="00C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62CCA6" w14:textId="235320A7" w:rsidR="00167271" w:rsidRPr="00167271" w:rsidRDefault="002E1B2F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</w:t>
      </w:r>
      <w:r w:rsidR="00167271"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METHODS</w:t>
      </w:r>
    </w:p>
    <w:p w14:paraId="3951AD89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0D7B2136" w14:textId="1B9C4F9D" w:rsid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8F6FD43" w14:textId="77777777" w:rsidR="003A1EFB" w:rsidRDefault="00405DAE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Please see </w:t>
      </w:r>
      <w:r w:rsidR="005947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Materials and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Methods </w:t>
      </w:r>
      <w:r w:rsidR="005947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section </w:t>
      </w:r>
      <w:r w:rsidR="00FC0C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the related article</w:t>
      </w:r>
      <w:r w:rsidR="003A1EF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5564D18C" w14:textId="77777777" w:rsidR="003A1EFB" w:rsidRPr="00167271" w:rsidRDefault="003A1EFB" w:rsidP="003A1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Jansuda Kampa, Richard Frazier and Julia Rodriguez-Garcia.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Development of saturated fat replacers: conventional and nano-emulsions stabilised by lecithin and hydroxypropyl methylcellulose</w:t>
      </w:r>
      <w:r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2022. Foods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Under review.</w:t>
      </w:r>
    </w:p>
    <w:p w14:paraId="56A6F095" w14:textId="66B34D53" w:rsidR="00405DAE" w:rsidRDefault="00934DD3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 section includes </w:t>
      </w:r>
      <w:r w:rsidR="002E1B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materials, reagents and standards, preparation of HPMC solutions, preparation of conventional emulsions and nanoemulsion</w:t>
      </w:r>
      <w:r w:rsidR="007A2E0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s, interfacial tension measurement, rheological measurements, textural analysis, droplet diameter, polydispersity index, physicochemical stability and scanning electron microscopy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and statistical analysis</w:t>
      </w:r>
      <w:r w:rsidR="007A2E0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5F1E1CD0" w14:textId="77777777" w:rsidR="00491957" w:rsidRDefault="00491957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1CFC288" w14:textId="33845A6B" w:rsidR="00491957" w:rsidRPr="00167271" w:rsidRDefault="00491957" w:rsidP="0049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sectPr w:rsidR="00491957" w:rsidRPr="00167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A4A"/>
    <w:multiLevelType w:val="hybridMultilevel"/>
    <w:tmpl w:val="C0CE4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29AB"/>
    <w:multiLevelType w:val="hybridMultilevel"/>
    <w:tmpl w:val="680A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A99"/>
    <w:multiLevelType w:val="hybridMultilevel"/>
    <w:tmpl w:val="62469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31E"/>
    <w:multiLevelType w:val="hybridMultilevel"/>
    <w:tmpl w:val="7CCAF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D09B0"/>
    <w:multiLevelType w:val="hybridMultilevel"/>
    <w:tmpl w:val="A856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3D3"/>
    <w:multiLevelType w:val="hybridMultilevel"/>
    <w:tmpl w:val="CBDEB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84A1A"/>
    <w:multiLevelType w:val="hybridMultilevel"/>
    <w:tmpl w:val="22E4E8B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C86A2C4C">
      <w:start w:val="3"/>
      <w:numFmt w:val="decimal"/>
      <w:lvlText w:val="%3"/>
      <w:lvlJc w:val="left"/>
      <w:pPr>
        <w:ind w:left="276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7E46E41"/>
    <w:multiLevelType w:val="hybridMultilevel"/>
    <w:tmpl w:val="E77E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142AE"/>
    <w:multiLevelType w:val="hybridMultilevel"/>
    <w:tmpl w:val="BB206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A2403"/>
    <w:multiLevelType w:val="hybridMultilevel"/>
    <w:tmpl w:val="5DB4524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44D5317"/>
    <w:multiLevelType w:val="hybridMultilevel"/>
    <w:tmpl w:val="CC5A3F26"/>
    <w:lvl w:ilvl="0" w:tplc="638A115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31568"/>
    <w:multiLevelType w:val="hybridMultilevel"/>
    <w:tmpl w:val="DAAEE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F70AD"/>
    <w:multiLevelType w:val="hybridMultilevel"/>
    <w:tmpl w:val="F80458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5508959">
    <w:abstractNumId w:val="12"/>
  </w:num>
  <w:num w:numId="2" w16cid:durableId="636109193">
    <w:abstractNumId w:val="3"/>
  </w:num>
  <w:num w:numId="3" w16cid:durableId="1040740043">
    <w:abstractNumId w:val="8"/>
  </w:num>
  <w:num w:numId="4" w16cid:durableId="837814969">
    <w:abstractNumId w:val="10"/>
  </w:num>
  <w:num w:numId="5" w16cid:durableId="866017352">
    <w:abstractNumId w:val="11"/>
  </w:num>
  <w:num w:numId="6" w16cid:durableId="1338581397">
    <w:abstractNumId w:val="0"/>
  </w:num>
  <w:num w:numId="7" w16cid:durableId="302319604">
    <w:abstractNumId w:val="1"/>
  </w:num>
  <w:num w:numId="8" w16cid:durableId="1674913926">
    <w:abstractNumId w:val="5"/>
  </w:num>
  <w:num w:numId="9" w16cid:durableId="1491406983">
    <w:abstractNumId w:val="4"/>
  </w:num>
  <w:num w:numId="10" w16cid:durableId="553155795">
    <w:abstractNumId w:val="9"/>
  </w:num>
  <w:num w:numId="11" w16cid:durableId="473106344">
    <w:abstractNumId w:val="7"/>
  </w:num>
  <w:num w:numId="12" w16cid:durableId="701394506">
    <w:abstractNumId w:val="2"/>
  </w:num>
  <w:num w:numId="13" w16cid:durableId="43676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71"/>
    <w:rsid w:val="00006C76"/>
    <w:rsid w:val="00021034"/>
    <w:rsid w:val="0004259D"/>
    <w:rsid w:val="00051D6B"/>
    <w:rsid w:val="0005401E"/>
    <w:rsid w:val="00090EB7"/>
    <w:rsid w:val="000A7F11"/>
    <w:rsid w:val="000B0506"/>
    <w:rsid w:val="000B1A6E"/>
    <w:rsid w:val="000D279C"/>
    <w:rsid w:val="000D782B"/>
    <w:rsid w:val="000E3902"/>
    <w:rsid w:val="000E5B37"/>
    <w:rsid w:val="00100045"/>
    <w:rsid w:val="001004B4"/>
    <w:rsid w:val="00101309"/>
    <w:rsid w:val="00113552"/>
    <w:rsid w:val="0012389B"/>
    <w:rsid w:val="0013003F"/>
    <w:rsid w:val="001575C2"/>
    <w:rsid w:val="001656D7"/>
    <w:rsid w:val="00167271"/>
    <w:rsid w:val="001706EC"/>
    <w:rsid w:val="00171709"/>
    <w:rsid w:val="0017631E"/>
    <w:rsid w:val="001830D4"/>
    <w:rsid w:val="00185AA7"/>
    <w:rsid w:val="001915F6"/>
    <w:rsid w:val="001A64A8"/>
    <w:rsid w:val="001B45D3"/>
    <w:rsid w:val="001B7AA4"/>
    <w:rsid w:val="001C27B3"/>
    <w:rsid w:val="001C4740"/>
    <w:rsid w:val="001C7B2C"/>
    <w:rsid w:val="001E376A"/>
    <w:rsid w:val="001E6AE7"/>
    <w:rsid w:val="001F02D8"/>
    <w:rsid w:val="001F40BA"/>
    <w:rsid w:val="0021575E"/>
    <w:rsid w:val="00215E5A"/>
    <w:rsid w:val="00233D2F"/>
    <w:rsid w:val="00252BCA"/>
    <w:rsid w:val="00254248"/>
    <w:rsid w:val="00254575"/>
    <w:rsid w:val="00272429"/>
    <w:rsid w:val="00282664"/>
    <w:rsid w:val="00290876"/>
    <w:rsid w:val="002A46E1"/>
    <w:rsid w:val="002B09EE"/>
    <w:rsid w:val="002C56CD"/>
    <w:rsid w:val="002D3556"/>
    <w:rsid w:val="002D58C3"/>
    <w:rsid w:val="002E1B2F"/>
    <w:rsid w:val="002F2396"/>
    <w:rsid w:val="00303D53"/>
    <w:rsid w:val="00304171"/>
    <w:rsid w:val="0030495C"/>
    <w:rsid w:val="003338DE"/>
    <w:rsid w:val="0033605C"/>
    <w:rsid w:val="003377F7"/>
    <w:rsid w:val="003442A8"/>
    <w:rsid w:val="00347360"/>
    <w:rsid w:val="00357C2A"/>
    <w:rsid w:val="00367689"/>
    <w:rsid w:val="00370DD1"/>
    <w:rsid w:val="00374653"/>
    <w:rsid w:val="00376701"/>
    <w:rsid w:val="003821F0"/>
    <w:rsid w:val="003931BB"/>
    <w:rsid w:val="003A173C"/>
    <w:rsid w:val="003A1EFB"/>
    <w:rsid w:val="003A6ABE"/>
    <w:rsid w:val="003B3C1A"/>
    <w:rsid w:val="003C3172"/>
    <w:rsid w:val="003C57B7"/>
    <w:rsid w:val="003C6BAE"/>
    <w:rsid w:val="003C7C62"/>
    <w:rsid w:val="003E6263"/>
    <w:rsid w:val="003F307F"/>
    <w:rsid w:val="003F398C"/>
    <w:rsid w:val="004042EE"/>
    <w:rsid w:val="00405DAE"/>
    <w:rsid w:val="004147B0"/>
    <w:rsid w:val="0041480F"/>
    <w:rsid w:val="00421CFC"/>
    <w:rsid w:val="00431494"/>
    <w:rsid w:val="00435290"/>
    <w:rsid w:val="004453C3"/>
    <w:rsid w:val="00453A5C"/>
    <w:rsid w:val="00453DDB"/>
    <w:rsid w:val="00455A76"/>
    <w:rsid w:val="00491957"/>
    <w:rsid w:val="004A7E3F"/>
    <w:rsid w:val="004B2DFD"/>
    <w:rsid w:val="004C4BDC"/>
    <w:rsid w:val="004D0A0B"/>
    <w:rsid w:val="004E006D"/>
    <w:rsid w:val="004E6249"/>
    <w:rsid w:val="00500ADF"/>
    <w:rsid w:val="00512604"/>
    <w:rsid w:val="0051414D"/>
    <w:rsid w:val="00516757"/>
    <w:rsid w:val="005330BD"/>
    <w:rsid w:val="005377A2"/>
    <w:rsid w:val="005448C9"/>
    <w:rsid w:val="00544C33"/>
    <w:rsid w:val="00551E75"/>
    <w:rsid w:val="0056116C"/>
    <w:rsid w:val="00571766"/>
    <w:rsid w:val="00572A06"/>
    <w:rsid w:val="00576F78"/>
    <w:rsid w:val="005947BB"/>
    <w:rsid w:val="005A5AD1"/>
    <w:rsid w:val="005A6A46"/>
    <w:rsid w:val="005A71D8"/>
    <w:rsid w:val="005B43D4"/>
    <w:rsid w:val="005B6849"/>
    <w:rsid w:val="005C4739"/>
    <w:rsid w:val="005C5E21"/>
    <w:rsid w:val="005D1380"/>
    <w:rsid w:val="005D145B"/>
    <w:rsid w:val="005F4636"/>
    <w:rsid w:val="006007AB"/>
    <w:rsid w:val="00607640"/>
    <w:rsid w:val="00615383"/>
    <w:rsid w:val="00625030"/>
    <w:rsid w:val="00626868"/>
    <w:rsid w:val="00627C35"/>
    <w:rsid w:val="00642B68"/>
    <w:rsid w:val="00643100"/>
    <w:rsid w:val="00647832"/>
    <w:rsid w:val="006518AA"/>
    <w:rsid w:val="006669C4"/>
    <w:rsid w:val="00670AA7"/>
    <w:rsid w:val="00674112"/>
    <w:rsid w:val="00674999"/>
    <w:rsid w:val="006964F7"/>
    <w:rsid w:val="006B2BF8"/>
    <w:rsid w:val="006C529B"/>
    <w:rsid w:val="006C7626"/>
    <w:rsid w:val="006D1323"/>
    <w:rsid w:val="006D1EF7"/>
    <w:rsid w:val="006D7826"/>
    <w:rsid w:val="006E517D"/>
    <w:rsid w:val="006F5551"/>
    <w:rsid w:val="007022B9"/>
    <w:rsid w:val="00730C9F"/>
    <w:rsid w:val="00734197"/>
    <w:rsid w:val="00737C3A"/>
    <w:rsid w:val="0074213E"/>
    <w:rsid w:val="00750036"/>
    <w:rsid w:val="00777AC0"/>
    <w:rsid w:val="00783FAE"/>
    <w:rsid w:val="007A055D"/>
    <w:rsid w:val="007A2E0F"/>
    <w:rsid w:val="007B7317"/>
    <w:rsid w:val="007C0278"/>
    <w:rsid w:val="007D22D0"/>
    <w:rsid w:val="007D330C"/>
    <w:rsid w:val="00806B3B"/>
    <w:rsid w:val="0080772D"/>
    <w:rsid w:val="00820B3D"/>
    <w:rsid w:val="0082130C"/>
    <w:rsid w:val="00822876"/>
    <w:rsid w:val="00824145"/>
    <w:rsid w:val="0082432D"/>
    <w:rsid w:val="00835AAA"/>
    <w:rsid w:val="00857FFA"/>
    <w:rsid w:val="00860E4C"/>
    <w:rsid w:val="0087728F"/>
    <w:rsid w:val="0088303B"/>
    <w:rsid w:val="00883821"/>
    <w:rsid w:val="00891B5F"/>
    <w:rsid w:val="008A05FB"/>
    <w:rsid w:val="008A66E9"/>
    <w:rsid w:val="008B1836"/>
    <w:rsid w:val="008C67ED"/>
    <w:rsid w:val="008C6B36"/>
    <w:rsid w:val="00911D5E"/>
    <w:rsid w:val="009209FE"/>
    <w:rsid w:val="009213E4"/>
    <w:rsid w:val="0092541C"/>
    <w:rsid w:val="00930F3D"/>
    <w:rsid w:val="00934DD3"/>
    <w:rsid w:val="00957E3A"/>
    <w:rsid w:val="0097256A"/>
    <w:rsid w:val="00972714"/>
    <w:rsid w:val="00973EB2"/>
    <w:rsid w:val="009745C2"/>
    <w:rsid w:val="00985018"/>
    <w:rsid w:val="009A7DEF"/>
    <w:rsid w:val="009B4521"/>
    <w:rsid w:val="009F5DBA"/>
    <w:rsid w:val="00A109CB"/>
    <w:rsid w:val="00A1367E"/>
    <w:rsid w:val="00A16350"/>
    <w:rsid w:val="00A2138C"/>
    <w:rsid w:val="00A2211E"/>
    <w:rsid w:val="00A33DA0"/>
    <w:rsid w:val="00A347F3"/>
    <w:rsid w:val="00A35F38"/>
    <w:rsid w:val="00A50936"/>
    <w:rsid w:val="00A527A0"/>
    <w:rsid w:val="00A5603E"/>
    <w:rsid w:val="00A7270E"/>
    <w:rsid w:val="00AA090B"/>
    <w:rsid w:val="00AA4715"/>
    <w:rsid w:val="00AA65DA"/>
    <w:rsid w:val="00AA7137"/>
    <w:rsid w:val="00AB232F"/>
    <w:rsid w:val="00AC3319"/>
    <w:rsid w:val="00AD57BA"/>
    <w:rsid w:val="00AD6B6A"/>
    <w:rsid w:val="00AF452B"/>
    <w:rsid w:val="00B15A11"/>
    <w:rsid w:val="00B35390"/>
    <w:rsid w:val="00B5223C"/>
    <w:rsid w:val="00B53121"/>
    <w:rsid w:val="00B561F6"/>
    <w:rsid w:val="00B627D8"/>
    <w:rsid w:val="00B6792C"/>
    <w:rsid w:val="00B8157A"/>
    <w:rsid w:val="00B87C36"/>
    <w:rsid w:val="00BA7CDF"/>
    <w:rsid w:val="00BB0F22"/>
    <w:rsid w:val="00BB2F6D"/>
    <w:rsid w:val="00BB7A33"/>
    <w:rsid w:val="00BC364B"/>
    <w:rsid w:val="00BC71CE"/>
    <w:rsid w:val="00BF0732"/>
    <w:rsid w:val="00BF251F"/>
    <w:rsid w:val="00BF4975"/>
    <w:rsid w:val="00BF726A"/>
    <w:rsid w:val="00C056DE"/>
    <w:rsid w:val="00C20FC3"/>
    <w:rsid w:val="00C310E2"/>
    <w:rsid w:val="00C53F20"/>
    <w:rsid w:val="00C65718"/>
    <w:rsid w:val="00CA4AC8"/>
    <w:rsid w:val="00CA4C3E"/>
    <w:rsid w:val="00CA76F0"/>
    <w:rsid w:val="00CB18AD"/>
    <w:rsid w:val="00CC7750"/>
    <w:rsid w:val="00CE065C"/>
    <w:rsid w:val="00CF293D"/>
    <w:rsid w:val="00D00EC7"/>
    <w:rsid w:val="00D07E30"/>
    <w:rsid w:val="00D32F4B"/>
    <w:rsid w:val="00D6149B"/>
    <w:rsid w:val="00D76A09"/>
    <w:rsid w:val="00D82A24"/>
    <w:rsid w:val="00D82B45"/>
    <w:rsid w:val="00DA0EE4"/>
    <w:rsid w:val="00DA1341"/>
    <w:rsid w:val="00DA13BD"/>
    <w:rsid w:val="00DA1884"/>
    <w:rsid w:val="00DA2121"/>
    <w:rsid w:val="00DA48B1"/>
    <w:rsid w:val="00DE0BF8"/>
    <w:rsid w:val="00DE1B52"/>
    <w:rsid w:val="00DE6A81"/>
    <w:rsid w:val="00E0135C"/>
    <w:rsid w:val="00E01552"/>
    <w:rsid w:val="00E275B1"/>
    <w:rsid w:val="00E322D7"/>
    <w:rsid w:val="00E55E61"/>
    <w:rsid w:val="00E6664F"/>
    <w:rsid w:val="00E7389E"/>
    <w:rsid w:val="00E75C2A"/>
    <w:rsid w:val="00E84D0E"/>
    <w:rsid w:val="00E8786C"/>
    <w:rsid w:val="00EB7D08"/>
    <w:rsid w:val="00EC3334"/>
    <w:rsid w:val="00EC575C"/>
    <w:rsid w:val="00EC7C43"/>
    <w:rsid w:val="00EE57D2"/>
    <w:rsid w:val="00F14A1F"/>
    <w:rsid w:val="00F206A4"/>
    <w:rsid w:val="00F217DE"/>
    <w:rsid w:val="00F461D5"/>
    <w:rsid w:val="00F64B11"/>
    <w:rsid w:val="00F6642B"/>
    <w:rsid w:val="00F91A19"/>
    <w:rsid w:val="00FA5EB7"/>
    <w:rsid w:val="00FA7F3B"/>
    <w:rsid w:val="00FC0CCB"/>
    <w:rsid w:val="00FC641A"/>
    <w:rsid w:val="00FE68F2"/>
    <w:rsid w:val="00FF1E1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684E"/>
  <w15:chartTrackingRefBased/>
  <w15:docId w15:val="{E1E13C53-6DE0-491B-B7A9-B2A7A7C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27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4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5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3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17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data.reading.ac.uk/view/creators/Kampa=3AJansuda=3A=3A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rodriguezgarcia@reading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7864/1947.00041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earchdata.reading.ac.uk/view/creators/Rodriguez-Garcia=3AJulia=3A=3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4" ma:contentTypeDescription="Create a new document." ma:contentTypeScope="" ma:versionID="1a919b11ed4a9827ab9796d02bd0a8b3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c950d43cf7cf0b8a828b59f59b84fda6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52EE2-A78A-4824-88BD-37DD7C6CD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334E5-F792-4B5C-B7BD-DD62A0F16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8DD17-4A7D-49ED-A611-4E2058405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Rodriguez Garcia</dc:creator>
  <cp:keywords/>
  <dc:description/>
  <cp:lastModifiedBy>Julia Rodriguez Garcia</cp:lastModifiedBy>
  <cp:revision>7</cp:revision>
  <dcterms:created xsi:type="dcterms:W3CDTF">2022-08-12T15:02:00Z</dcterms:created>
  <dcterms:modified xsi:type="dcterms:W3CDTF">2022-08-16T07:43:00Z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