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B26AB"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bookmarkStart w:id="0" w:name="_Hlk141771416"/>
    </w:p>
    <w:p w14:paraId="07875201"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1. ABOUT THE DATASET</w:t>
      </w:r>
    </w:p>
    <w:p w14:paraId="6D61A8B5" w14:textId="3038293A"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w:t>
      </w:r>
      <w:r w:rsidR="00120C63">
        <w:rPr>
          <w:rFonts w:ascii="Courier New" w:eastAsia="Times New Roman" w:hAnsi="Courier New" w:cs="Courier New"/>
          <w:color w:val="000000"/>
          <w:sz w:val="20"/>
          <w:szCs w:val="20"/>
          <w:lang w:eastAsia="en-GB"/>
        </w:rPr>
        <w:t>--------</w:t>
      </w:r>
    </w:p>
    <w:p w14:paraId="5692185F"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DBDCEA7" w14:textId="24AE9696"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Title:</w:t>
      </w:r>
      <w:r w:rsidRPr="008062F1">
        <w:rPr>
          <w:rFonts w:ascii="Courier New" w:eastAsia="Times New Roman" w:hAnsi="Courier New" w:cs="Courier New"/>
          <w:color w:val="000000"/>
          <w:sz w:val="20"/>
          <w:szCs w:val="20"/>
          <w:lang w:eastAsia="en-GB"/>
        </w:rPr>
        <w:tab/>
      </w:r>
      <w:r w:rsidR="00580217">
        <w:rPr>
          <w:rFonts w:ascii="Courier New" w:eastAsia="Times New Roman" w:hAnsi="Courier New" w:cs="Courier New"/>
          <w:color w:val="000000"/>
          <w:sz w:val="20"/>
          <w:szCs w:val="20"/>
          <w:lang w:eastAsia="en-GB"/>
        </w:rPr>
        <w:t xml:space="preserve">Evaluating </w:t>
      </w:r>
      <w:r w:rsidR="004713A0">
        <w:rPr>
          <w:rFonts w:ascii="Courier New" w:eastAsia="Times New Roman" w:hAnsi="Courier New" w:cs="Courier New"/>
          <w:color w:val="000000"/>
          <w:sz w:val="20"/>
          <w:szCs w:val="20"/>
          <w:lang w:eastAsia="en-GB"/>
        </w:rPr>
        <w:t xml:space="preserve">an early social communication intervention for young children with </w:t>
      </w:r>
      <w:r w:rsidR="001A0198">
        <w:rPr>
          <w:rFonts w:ascii="Courier New" w:eastAsia="Times New Roman" w:hAnsi="Courier New" w:cs="Courier New"/>
          <w:color w:val="000000"/>
          <w:sz w:val="20"/>
          <w:szCs w:val="20"/>
          <w:lang w:eastAsia="en-GB"/>
        </w:rPr>
        <w:t>Down Syndrome: a feasibility stud</w:t>
      </w:r>
      <w:r w:rsidR="001E395E">
        <w:rPr>
          <w:rFonts w:ascii="Courier New" w:eastAsia="Times New Roman" w:hAnsi="Courier New" w:cs="Courier New"/>
          <w:color w:val="000000"/>
          <w:sz w:val="20"/>
          <w:szCs w:val="20"/>
          <w:lang w:eastAsia="en-GB"/>
        </w:rPr>
        <w:t>y (ASCEND</w:t>
      </w:r>
      <w:r w:rsidR="00D35459">
        <w:rPr>
          <w:rFonts w:ascii="Courier New" w:eastAsia="Times New Roman" w:hAnsi="Courier New" w:cs="Courier New"/>
          <w:color w:val="000000"/>
          <w:sz w:val="20"/>
          <w:szCs w:val="20"/>
          <w:lang w:eastAsia="en-GB"/>
        </w:rPr>
        <w:t>)</w:t>
      </w:r>
    </w:p>
    <w:p w14:paraId="35ADA3DA"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E581628" w14:textId="2D9464D4" w:rsidR="00FB7A03" w:rsidRPr="00DA52D6"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A52D6">
        <w:rPr>
          <w:rFonts w:ascii="Courier New" w:eastAsia="Times New Roman" w:hAnsi="Courier New" w:cs="Courier New"/>
          <w:color w:val="000000"/>
          <w:sz w:val="20"/>
          <w:szCs w:val="20"/>
          <w:lang w:eastAsia="en-GB"/>
        </w:rPr>
        <w:t xml:space="preserve">Creator(s): </w:t>
      </w:r>
      <w:r w:rsidR="00D35459" w:rsidRPr="00DA52D6">
        <w:rPr>
          <w:rFonts w:ascii="Courier New" w:eastAsia="Times New Roman" w:hAnsi="Courier New" w:cs="Courier New"/>
          <w:color w:val="000000"/>
          <w:sz w:val="20"/>
          <w:szCs w:val="20"/>
          <w:lang w:eastAsia="en-GB"/>
        </w:rPr>
        <w:t>Vesna</w:t>
      </w:r>
      <w:r w:rsidR="00FB7A03" w:rsidRPr="00DA52D6">
        <w:rPr>
          <w:rFonts w:ascii="Courier New" w:eastAsia="Times New Roman" w:hAnsi="Courier New" w:cs="Courier New"/>
          <w:color w:val="000000"/>
          <w:sz w:val="20"/>
          <w:szCs w:val="20"/>
          <w:lang w:eastAsia="en-GB"/>
        </w:rPr>
        <w:t xml:space="preserve"> Stojanovik</w:t>
      </w:r>
      <w:r w:rsidR="00DA52D6" w:rsidRPr="00DA52D6">
        <w:rPr>
          <w:rFonts w:ascii="Courier New" w:eastAsia="Times New Roman" w:hAnsi="Courier New" w:cs="Courier New"/>
          <w:color w:val="000000"/>
          <w:sz w:val="20"/>
          <w:szCs w:val="20"/>
          <w:lang w:eastAsia="en-GB"/>
        </w:rPr>
        <w:t>, Sara</w:t>
      </w:r>
      <w:r w:rsidR="00DA52D6" w:rsidRPr="004B03ED">
        <w:rPr>
          <w:rFonts w:ascii="Courier New" w:eastAsia="Times New Roman" w:hAnsi="Courier New" w:cs="Courier New"/>
          <w:color w:val="000000"/>
          <w:sz w:val="20"/>
          <w:szCs w:val="20"/>
          <w:lang w:eastAsia="en-GB"/>
        </w:rPr>
        <w:t>h Sampso</w:t>
      </w:r>
      <w:r w:rsidR="00DA52D6">
        <w:rPr>
          <w:rFonts w:ascii="Courier New" w:eastAsia="Times New Roman" w:hAnsi="Courier New" w:cs="Courier New"/>
          <w:color w:val="000000"/>
          <w:sz w:val="20"/>
          <w:szCs w:val="20"/>
          <w:lang w:eastAsia="en-GB"/>
        </w:rPr>
        <w:t>n, Rachel Sutton and Emma Pagnamenta</w:t>
      </w:r>
    </w:p>
    <w:p w14:paraId="2D77D42C" w14:textId="77777777" w:rsidR="008062F1" w:rsidRPr="00DA52D6"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91359A6" w14:textId="1C749C3D"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 xml:space="preserve">Organisations: </w:t>
      </w:r>
      <w:r w:rsidRPr="00B25AF0">
        <w:rPr>
          <w:rFonts w:ascii="Courier New" w:eastAsia="Times New Roman" w:hAnsi="Courier New" w:cs="Courier New"/>
          <w:color w:val="000000"/>
          <w:sz w:val="20"/>
          <w:szCs w:val="20"/>
          <w:lang w:eastAsia="en-GB"/>
        </w:rPr>
        <w:t>University of Reading</w:t>
      </w:r>
    </w:p>
    <w:p w14:paraId="266321F4"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41A4FA7" w14:textId="005B9813"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Rights-holders:</w:t>
      </w:r>
      <w:r w:rsidR="00FB7A03">
        <w:rPr>
          <w:rFonts w:ascii="Courier New" w:eastAsia="Times New Roman" w:hAnsi="Courier New" w:cs="Courier New"/>
          <w:color w:val="000000"/>
          <w:sz w:val="20"/>
          <w:szCs w:val="20"/>
          <w:lang w:eastAsia="en-GB"/>
        </w:rPr>
        <w:t xml:space="preserve"> </w:t>
      </w:r>
      <w:r w:rsidR="003350BD">
        <w:rPr>
          <w:rFonts w:ascii="Courier New" w:eastAsia="Times New Roman" w:hAnsi="Courier New" w:cs="Courier New"/>
          <w:color w:val="000000"/>
          <w:sz w:val="20"/>
          <w:szCs w:val="20"/>
          <w:lang w:eastAsia="en-GB"/>
        </w:rPr>
        <w:t>University of Reading</w:t>
      </w:r>
    </w:p>
    <w:p w14:paraId="406E947B"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D431237" w14:textId="6CF6255D"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Publication Year:</w:t>
      </w:r>
      <w:r w:rsidR="00B25AF0">
        <w:rPr>
          <w:rFonts w:ascii="Courier New" w:eastAsia="Times New Roman" w:hAnsi="Courier New" w:cs="Courier New"/>
          <w:color w:val="000000"/>
          <w:sz w:val="20"/>
          <w:szCs w:val="20"/>
          <w:lang w:eastAsia="en-GB"/>
        </w:rPr>
        <w:t xml:space="preserve"> 2023</w:t>
      </w:r>
    </w:p>
    <w:p w14:paraId="411EB886"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2DB8518" w14:textId="4179ED69" w:rsidR="008062F1" w:rsidRPr="008062F1" w:rsidRDefault="008062F1"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GB"/>
        </w:rPr>
      </w:pPr>
      <w:r w:rsidRPr="132A0303">
        <w:rPr>
          <w:rFonts w:ascii="Courier New" w:eastAsia="Times New Roman" w:hAnsi="Courier New" w:cs="Courier New"/>
          <w:color w:val="000000" w:themeColor="text1"/>
          <w:sz w:val="20"/>
          <w:szCs w:val="20"/>
          <w:lang w:eastAsia="en-GB"/>
        </w:rPr>
        <w:t xml:space="preserve">Description: </w:t>
      </w:r>
    </w:p>
    <w:p w14:paraId="4C822153" w14:textId="6FCF31C3" w:rsidR="008062F1" w:rsidRPr="008062F1" w:rsidRDefault="008062F1"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highlight w:val="yellow"/>
          <w:lang w:eastAsia="en-GB"/>
        </w:rPr>
      </w:pPr>
    </w:p>
    <w:p w14:paraId="2365841C" w14:textId="77777777" w:rsidR="00CB12B3" w:rsidRDefault="132A0303"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themeColor="text1"/>
          <w:sz w:val="20"/>
          <w:szCs w:val="20"/>
        </w:rPr>
      </w:pPr>
      <w:r w:rsidRPr="00B745C5">
        <w:rPr>
          <w:rFonts w:ascii="Courier New" w:eastAsia="Courier New" w:hAnsi="Courier New" w:cs="Courier New"/>
          <w:color w:val="000000" w:themeColor="text1"/>
          <w:sz w:val="20"/>
          <w:szCs w:val="20"/>
        </w:rPr>
        <w:t>This feasibility study aims to estimate the parameters to inform a future randomised controlled trial to test whether an early social communication intervention is effective in improving language skills in</w:t>
      </w:r>
      <w:r w:rsidR="003D0928" w:rsidRPr="00B745C5">
        <w:rPr>
          <w:rFonts w:ascii="Courier New" w:eastAsia="Courier New" w:hAnsi="Courier New" w:cs="Courier New"/>
          <w:color w:val="000000" w:themeColor="text1"/>
          <w:sz w:val="20"/>
          <w:szCs w:val="20"/>
        </w:rPr>
        <w:t xml:space="preserve"> young</w:t>
      </w:r>
      <w:r w:rsidRPr="00B745C5">
        <w:rPr>
          <w:rFonts w:ascii="Courier New" w:eastAsia="Courier New" w:hAnsi="Courier New" w:cs="Courier New"/>
          <w:color w:val="000000" w:themeColor="text1"/>
          <w:sz w:val="20"/>
          <w:szCs w:val="20"/>
        </w:rPr>
        <w:t xml:space="preserve"> children with Down Syndrome.  </w:t>
      </w:r>
      <w:r w:rsidR="484231B8" w:rsidRPr="00B745C5">
        <w:rPr>
          <w:rFonts w:ascii="Courier New" w:eastAsia="Courier New" w:hAnsi="Courier New" w:cs="Courier New"/>
          <w:color w:val="000000" w:themeColor="text1"/>
          <w:sz w:val="20"/>
          <w:szCs w:val="20"/>
        </w:rPr>
        <w:t xml:space="preserve">In a two-arm </w:t>
      </w:r>
      <w:r w:rsidR="484231B8" w:rsidRPr="00B745C5">
        <w:rPr>
          <w:rFonts w:ascii="Courier New" w:eastAsia="Courier New" w:hAnsi="Courier New" w:cs="Courier New"/>
          <w:sz w:val="20"/>
          <w:szCs w:val="20"/>
        </w:rPr>
        <w:t>randomised controlled trial (RCT), with 1:1 randomisation stratified by trial site, children were allocated to receive either the intervention plus standard NHS speech and language therapy, or standard NHS speech and language therapy only.</w:t>
      </w:r>
      <w:r w:rsidRPr="00B745C5">
        <w:rPr>
          <w:rFonts w:ascii="Courier New" w:eastAsia="Courier New" w:hAnsi="Courier New" w:cs="Courier New"/>
          <w:color w:val="000000" w:themeColor="text1"/>
          <w:sz w:val="20"/>
          <w:szCs w:val="20"/>
        </w:rPr>
        <w:t xml:space="preserve"> </w:t>
      </w:r>
    </w:p>
    <w:p w14:paraId="41AFE086" w14:textId="64FEF0B7" w:rsidR="008062F1" w:rsidRPr="00B745C5" w:rsidRDefault="132A0303"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themeColor="text1"/>
          <w:sz w:val="20"/>
          <w:szCs w:val="20"/>
        </w:rPr>
      </w:pPr>
      <w:r w:rsidRPr="00B745C5">
        <w:rPr>
          <w:rFonts w:ascii="Courier New" w:eastAsia="Courier New" w:hAnsi="Courier New" w:cs="Courier New"/>
          <w:color w:val="000000" w:themeColor="text1"/>
          <w:sz w:val="20"/>
          <w:szCs w:val="20"/>
        </w:rPr>
        <w:t xml:space="preserve">  </w:t>
      </w:r>
    </w:p>
    <w:p w14:paraId="1AB0B93B" w14:textId="4F38373E" w:rsidR="007D7D95" w:rsidRPr="00B745C5" w:rsidRDefault="007D7D95" w:rsidP="007D7D95">
      <w:pPr>
        <w:pStyle w:val="paragraph"/>
        <w:spacing w:before="0" w:beforeAutospacing="0" w:after="0" w:afterAutospacing="0"/>
        <w:textAlignment w:val="baseline"/>
        <w:rPr>
          <w:rStyle w:val="eop"/>
          <w:rFonts w:ascii="Courier New" w:hAnsi="Courier New" w:cs="Courier New"/>
          <w:color w:val="000000"/>
          <w:sz w:val="20"/>
          <w:szCs w:val="20"/>
        </w:rPr>
      </w:pPr>
      <w:r w:rsidRPr="00B745C5">
        <w:rPr>
          <w:rFonts w:ascii="Courier New" w:hAnsi="Courier New" w:cs="Courier New"/>
          <w:sz w:val="20"/>
          <w:szCs w:val="20"/>
        </w:rPr>
        <w:t xml:space="preserve">In the intervention arm, parents/guardians received brief training </w:t>
      </w:r>
      <w:r w:rsidR="00B516A9" w:rsidRPr="00B745C5">
        <w:rPr>
          <w:rFonts w:ascii="Courier New" w:hAnsi="Courier New" w:cs="Courier New"/>
          <w:sz w:val="20"/>
          <w:szCs w:val="20"/>
        </w:rPr>
        <w:t xml:space="preserve">videos </w:t>
      </w:r>
      <w:r w:rsidRPr="00B745C5">
        <w:rPr>
          <w:rFonts w:ascii="Courier New" w:hAnsi="Courier New" w:cs="Courier New"/>
          <w:sz w:val="20"/>
          <w:szCs w:val="20"/>
        </w:rPr>
        <w:t>on the parent-based intervention and a manual to follow with their child for 10 weeks</w:t>
      </w:r>
      <w:r w:rsidR="00C017CE" w:rsidRPr="00B745C5">
        <w:rPr>
          <w:rFonts w:ascii="Courier New" w:hAnsi="Courier New" w:cs="Courier New"/>
          <w:sz w:val="20"/>
          <w:szCs w:val="20"/>
        </w:rPr>
        <w:t>.</w:t>
      </w:r>
    </w:p>
    <w:p w14:paraId="5B07E913" w14:textId="77777777" w:rsidR="00440CE8" w:rsidRPr="00B745C5" w:rsidRDefault="00440CE8"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GB"/>
        </w:rPr>
      </w:pPr>
    </w:p>
    <w:p w14:paraId="4959F254" w14:textId="4E64FFB4" w:rsidR="00440CE8" w:rsidRPr="00B745C5" w:rsidRDefault="00D419FA" w:rsidP="00440CE8">
      <w:pPr>
        <w:pStyle w:val="paragraph"/>
        <w:spacing w:before="0" w:beforeAutospacing="0" w:after="0" w:afterAutospacing="0"/>
        <w:jc w:val="both"/>
        <w:textAlignment w:val="baseline"/>
        <w:rPr>
          <w:rFonts w:ascii="Courier New" w:hAnsi="Courier New" w:cs="Courier New"/>
          <w:sz w:val="20"/>
          <w:szCs w:val="20"/>
        </w:rPr>
      </w:pPr>
      <w:r>
        <w:rPr>
          <w:rFonts w:ascii="Courier New" w:hAnsi="Courier New" w:cs="Courier New"/>
          <w:sz w:val="20"/>
          <w:szCs w:val="20"/>
        </w:rPr>
        <w:t>20</w:t>
      </w:r>
      <w:r w:rsidR="00440CE8" w:rsidRPr="00B745C5">
        <w:rPr>
          <w:rFonts w:ascii="Courier New" w:hAnsi="Courier New" w:cs="Courier New"/>
          <w:sz w:val="20"/>
          <w:szCs w:val="20"/>
        </w:rPr>
        <w:t xml:space="preserve"> children with Down Syndrome, aged between 11 and 36 months were recruited into the trial</w:t>
      </w:r>
      <w:r>
        <w:rPr>
          <w:rFonts w:ascii="Courier New" w:hAnsi="Courier New" w:cs="Courier New"/>
          <w:sz w:val="20"/>
          <w:szCs w:val="20"/>
        </w:rPr>
        <w:t xml:space="preserve"> and 19 were randomised</w:t>
      </w:r>
      <w:r w:rsidR="00440CE8" w:rsidRPr="00B745C5">
        <w:rPr>
          <w:rFonts w:ascii="Courier New" w:hAnsi="Courier New" w:cs="Courier New"/>
          <w:sz w:val="20"/>
          <w:szCs w:val="20"/>
        </w:rPr>
        <w:t xml:space="preserve">. The dataset contains the baseline, post-treatment and 6 month follow-up data from 9 participants receiving the intervention (in addition to standard NHS speech and language therapy) and 10 control participants receiving standard NHS speech and language </w:t>
      </w:r>
      <w:r w:rsidR="00C14469" w:rsidRPr="00B745C5">
        <w:rPr>
          <w:rFonts w:ascii="Courier New" w:hAnsi="Courier New" w:cs="Courier New"/>
          <w:sz w:val="20"/>
          <w:szCs w:val="20"/>
        </w:rPr>
        <w:t>therap</w:t>
      </w:r>
      <w:r w:rsidR="00BE2D45" w:rsidRPr="00B745C5">
        <w:rPr>
          <w:rFonts w:ascii="Courier New" w:hAnsi="Courier New" w:cs="Courier New"/>
          <w:sz w:val="20"/>
          <w:szCs w:val="20"/>
        </w:rPr>
        <w:t>y only</w:t>
      </w:r>
      <w:r>
        <w:rPr>
          <w:rFonts w:ascii="Courier New" w:hAnsi="Courier New" w:cs="Courier New"/>
          <w:sz w:val="20"/>
          <w:szCs w:val="20"/>
        </w:rPr>
        <w:t xml:space="preserve">. </w:t>
      </w:r>
    </w:p>
    <w:p w14:paraId="6EABA15A" w14:textId="77777777" w:rsidR="00440CE8" w:rsidRPr="00B745C5" w:rsidRDefault="00440CE8" w:rsidP="132A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GB"/>
        </w:rPr>
      </w:pPr>
    </w:p>
    <w:p w14:paraId="6F64B95E"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0B298A9" w14:textId="22FE164E" w:rsidR="007F0AE9"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 xml:space="preserve">Cite as: </w:t>
      </w:r>
      <w:r w:rsidR="00097A06" w:rsidRPr="00097A06">
        <w:rPr>
          <w:rFonts w:ascii="Courier New" w:eastAsia="Times New Roman" w:hAnsi="Courier New" w:cs="Courier New"/>
          <w:color w:val="000000"/>
          <w:sz w:val="20"/>
          <w:szCs w:val="20"/>
          <w:lang w:eastAsia="en-GB"/>
        </w:rPr>
        <w:t xml:space="preserve">Stojanovik, Vesna, Sampson, Sarah, Sutton, Rachel and Pagnamenta, Emma (2023): Evaluating an early social communication intervention for young children with Down Syndrome: a feasibility study (ASCEND). University of Reading. Dataset. </w:t>
      </w:r>
      <w:hyperlink r:id="rId8" w:history="1">
        <w:r w:rsidR="00120C63" w:rsidRPr="005C1F2A">
          <w:rPr>
            <w:rStyle w:val="Hyperlink"/>
            <w:rFonts w:ascii="Courier New" w:eastAsia="Times New Roman" w:hAnsi="Courier New" w:cs="Courier New"/>
            <w:sz w:val="20"/>
            <w:szCs w:val="20"/>
            <w:lang w:eastAsia="en-GB"/>
          </w:rPr>
          <w:t>https://doi.org/10.17864/1947.000470</w:t>
        </w:r>
      </w:hyperlink>
      <w:r w:rsidR="00120C63">
        <w:rPr>
          <w:rFonts w:ascii="Courier New" w:eastAsia="Times New Roman" w:hAnsi="Courier New" w:cs="Courier New"/>
          <w:color w:val="000000"/>
          <w:sz w:val="20"/>
          <w:szCs w:val="20"/>
          <w:lang w:eastAsia="en-GB"/>
        </w:rPr>
        <w:t xml:space="preserve"> </w:t>
      </w:r>
    </w:p>
    <w:p w14:paraId="19DA579C" w14:textId="77777777" w:rsidR="00873E9B" w:rsidRDefault="00873E9B"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FA9726E"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4AB4E3A" w14:textId="67C3A7C8" w:rsidR="00883E06" w:rsidRPr="00D25FBD" w:rsidRDefault="008062F1" w:rsidP="00E41395">
      <w:pPr>
        <w:pStyle w:val="paragraph"/>
        <w:spacing w:before="0" w:beforeAutospacing="0" w:after="0" w:afterAutospacing="0"/>
        <w:jc w:val="both"/>
        <w:textAlignment w:val="baseline"/>
        <w:rPr>
          <w:rFonts w:ascii="Courier New" w:hAnsi="Courier New" w:cs="Courier New"/>
        </w:rPr>
      </w:pPr>
      <w:r w:rsidRPr="00883E06">
        <w:rPr>
          <w:rFonts w:ascii="Courier New" w:hAnsi="Courier New" w:cs="Courier New"/>
          <w:color w:val="000000"/>
          <w:sz w:val="20"/>
          <w:szCs w:val="20"/>
        </w:rPr>
        <w:t xml:space="preserve">Related publication: </w:t>
      </w:r>
    </w:p>
    <w:p w14:paraId="7E176159" w14:textId="77777777" w:rsidR="00883E06" w:rsidRDefault="00883E06" w:rsidP="00883E06">
      <w:pPr>
        <w:pStyle w:val="paragraph"/>
        <w:spacing w:before="0" w:beforeAutospacing="0" w:after="0" w:afterAutospacing="0"/>
        <w:jc w:val="both"/>
        <w:textAlignment w:val="baseline"/>
      </w:pPr>
    </w:p>
    <w:p w14:paraId="573C91EF" w14:textId="2B3EBE8B" w:rsidR="00E152EA" w:rsidRDefault="00E176AC" w:rsidP="004D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176AC">
        <w:rPr>
          <w:rFonts w:ascii="Courier New" w:eastAsia="Times New Roman" w:hAnsi="Courier New" w:cs="Courier New"/>
          <w:color w:val="000000"/>
          <w:sz w:val="20"/>
          <w:szCs w:val="20"/>
          <w:lang w:eastAsia="en-GB"/>
        </w:rPr>
        <w:t>Stojanovik, V., Pagnamenta, E., Sampson, S., Sutton, R., Jones, B., Joffe, V., Harvey, K., Pizzo, E. and Rae, S. (2024) </w:t>
      </w:r>
      <w:r w:rsidRPr="00E176AC">
        <w:rPr>
          <w:rFonts w:ascii="Courier New" w:eastAsia="Times New Roman" w:hAnsi="Courier New" w:cs="Courier New"/>
          <w:i/>
          <w:iCs/>
          <w:color w:val="000000"/>
          <w:sz w:val="20"/>
          <w:szCs w:val="20"/>
          <w:lang w:eastAsia="en-GB"/>
        </w:rPr>
        <w:t>Evaluating an early social communication intervention for young children with Down Syndrome (ASCEND): results from a feasibility randomised control trial.</w:t>
      </w:r>
      <w:r w:rsidRPr="00E176AC">
        <w:rPr>
          <w:rFonts w:ascii="Courier New" w:eastAsia="Times New Roman" w:hAnsi="Courier New" w:cs="Courier New"/>
          <w:color w:val="000000"/>
          <w:sz w:val="20"/>
          <w:szCs w:val="20"/>
          <w:lang w:eastAsia="en-GB"/>
        </w:rPr>
        <w:t> Pilot and Feasibility Studies, 10. 127.</w:t>
      </w:r>
      <w:r>
        <w:rPr>
          <w:rFonts w:ascii="Courier New" w:eastAsia="Times New Roman" w:hAnsi="Courier New" w:cs="Courier New"/>
          <w:color w:val="000000"/>
          <w:sz w:val="20"/>
          <w:szCs w:val="20"/>
          <w:lang w:eastAsia="en-GB"/>
        </w:rPr>
        <w:t xml:space="preserve"> </w:t>
      </w:r>
      <w:hyperlink r:id="rId9" w:history="1">
        <w:r w:rsidRPr="00042DBB">
          <w:rPr>
            <w:rStyle w:val="Hyperlink"/>
            <w:rFonts w:ascii="Courier New" w:eastAsia="Times New Roman" w:hAnsi="Courier New" w:cs="Courier New"/>
            <w:sz w:val="20"/>
            <w:szCs w:val="20"/>
            <w:lang w:eastAsia="en-GB"/>
          </w:rPr>
          <w:t>https://doi.org/10.1186/s40814-024-01551-y</w:t>
        </w:r>
      </w:hyperlink>
    </w:p>
    <w:p w14:paraId="28508CFB" w14:textId="77777777" w:rsidR="00E176AC" w:rsidRDefault="00E176AC" w:rsidP="004D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D8DE774" w14:textId="0C2A8BA9" w:rsidR="008062F1" w:rsidRDefault="008062F1" w:rsidP="004D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A52D6">
        <w:rPr>
          <w:rFonts w:ascii="Courier New" w:eastAsia="Times New Roman" w:hAnsi="Courier New" w:cs="Courier New"/>
          <w:color w:val="000000"/>
          <w:sz w:val="20"/>
          <w:szCs w:val="20"/>
          <w:lang w:eastAsia="en-GB"/>
        </w:rPr>
        <w:t>Contact:</w:t>
      </w:r>
      <w:r w:rsidR="004D6E1F" w:rsidRPr="00DA52D6">
        <w:rPr>
          <w:rFonts w:ascii="Courier New" w:eastAsia="Times New Roman" w:hAnsi="Courier New" w:cs="Courier New"/>
          <w:color w:val="000000"/>
          <w:sz w:val="20"/>
          <w:szCs w:val="20"/>
          <w:lang w:eastAsia="en-GB"/>
        </w:rPr>
        <w:t xml:space="preserve"> Vesna Stojanovik (</w:t>
      </w:r>
      <w:hyperlink r:id="rId10" w:history="1">
        <w:r w:rsidR="004D6E1F" w:rsidRPr="00DA52D6">
          <w:rPr>
            <w:rStyle w:val="Hyperlink"/>
            <w:rFonts w:ascii="Courier New" w:eastAsia="Times New Roman" w:hAnsi="Courier New" w:cs="Courier New"/>
            <w:sz w:val="20"/>
            <w:szCs w:val="20"/>
            <w:lang w:eastAsia="en-GB"/>
          </w:rPr>
          <w:t>v.stojanovik@reading.ac.uk</w:t>
        </w:r>
      </w:hyperlink>
      <w:r w:rsidR="004D6E1F" w:rsidRPr="00DA52D6">
        <w:rPr>
          <w:rFonts w:ascii="Courier New" w:eastAsia="Times New Roman" w:hAnsi="Courier New" w:cs="Courier New"/>
          <w:color w:val="000000"/>
          <w:sz w:val="20"/>
          <w:szCs w:val="20"/>
          <w:lang w:eastAsia="en-GB"/>
        </w:rPr>
        <w:t>)</w:t>
      </w:r>
    </w:p>
    <w:p w14:paraId="0CE729AF" w14:textId="77777777" w:rsidR="00120C63" w:rsidRPr="00DA52D6" w:rsidRDefault="00120C63" w:rsidP="004D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7F531C4" w14:textId="77777777" w:rsidR="008062F1" w:rsidRPr="00DA52D6"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482F0C4"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2. TERMS OF USE</w:t>
      </w:r>
    </w:p>
    <w:p w14:paraId="2E5B4A66" w14:textId="76474759"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w:t>
      </w:r>
    </w:p>
    <w:p w14:paraId="7F41F18F"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FDCF83B" w14:textId="2C7DFEF9" w:rsidR="008062F1" w:rsidRPr="008062F1" w:rsidRDefault="00F926BB"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w:t>
      </w:r>
      <w:r w:rsidR="007502C6">
        <w:rPr>
          <w:rFonts w:ascii="Courier New" w:eastAsia="Times New Roman" w:hAnsi="Courier New" w:cs="Courier New"/>
          <w:color w:val="000000"/>
          <w:sz w:val="20"/>
          <w:szCs w:val="20"/>
          <w:lang w:eastAsia="en-GB"/>
        </w:rPr>
        <w:t xml:space="preserve"> University of Reading </w:t>
      </w:r>
      <w:r>
        <w:rPr>
          <w:rFonts w:ascii="Courier New" w:eastAsia="Times New Roman" w:hAnsi="Courier New" w:cs="Courier New"/>
          <w:color w:val="000000"/>
          <w:sz w:val="20"/>
          <w:szCs w:val="20"/>
          <w:lang w:eastAsia="en-GB"/>
        </w:rPr>
        <w:t>2023.</w:t>
      </w:r>
      <w:r w:rsidR="007502C6">
        <w:rPr>
          <w:rFonts w:ascii="Courier New" w:eastAsia="Times New Roman" w:hAnsi="Courier New" w:cs="Courier New"/>
          <w:color w:val="000000"/>
          <w:sz w:val="20"/>
          <w:szCs w:val="20"/>
          <w:lang w:eastAsia="en-GB"/>
        </w:rPr>
        <w:t xml:space="preserve"> </w:t>
      </w:r>
      <w:r w:rsidR="008062F1" w:rsidRPr="008062F1">
        <w:rPr>
          <w:rFonts w:ascii="Courier New" w:eastAsia="Times New Roman" w:hAnsi="Courier New" w:cs="Courier New"/>
          <w:color w:val="000000"/>
          <w:sz w:val="20"/>
          <w:szCs w:val="20"/>
          <w:lang w:eastAsia="en-GB"/>
        </w:rPr>
        <w:t xml:space="preserve"> This dataset is licensed under a Creative Commons Attribution 4.0 International Licence: </w:t>
      </w:r>
      <w:hyperlink r:id="rId11" w:history="1">
        <w:r w:rsidR="00026B27" w:rsidRPr="008062F1">
          <w:rPr>
            <w:rStyle w:val="Hyperlink"/>
            <w:rFonts w:ascii="Courier New" w:eastAsia="Times New Roman" w:hAnsi="Courier New" w:cs="Courier New"/>
            <w:sz w:val="20"/>
            <w:szCs w:val="20"/>
            <w:lang w:eastAsia="en-GB"/>
          </w:rPr>
          <w:t>https://creativecommons.org/licenses/by/4.0/</w:t>
        </w:r>
      </w:hyperlink>
      <w:r w:rsidR="008062F1" w:rsidRPr="008062F1">
        <w:rPr>
          <w:rFonts w:ascii="Courier New" w:eastAsia="Times New Roman" w:hAnsi="Courier New" w:cs="Courier New"/>
          <w:color w:val="000000"/>
          <w:sz w:val="20"/>
          <w:szCs w:val="20"/>
          <w:lang w:eastAsia="en-GB"/>
        </w:rPr>
        <w:t>.</w:t>
      </w:r>
    </w:p>
    <w:p w14:paraId="7B2BBDE1"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82067C2"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E39639A"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3. PROJECT AND FUNDING INFORMATION</w:t>
      </w:r>
    </w:p>
    <w:p w14:paraId="2AAEFAE4" w14:textId="6C3D510C"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w:t>
      </w:r>
      <w:r w:rsidR="00256FEB">
        <w:rPr>
          <w:rFonts w:ascii="Courier New" w:eastAsia="Times New Roman" w:hAnsi="Courier New" w:cs="Courier New"/>
          <w:color w:val="000000"/>
          <w:sz w:val="20"/>
          <w:szCs w:val="20"/>
          <w:lang w:eastAsia="en-GB"/>
        </w:rPr>
        <w:t>----------------------</w:t>
      </w:r>
    </w:p>
    <w:p w14:paraId="15DBBEB1"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98D5F55" w14:textId="77777777" w:rsidR="00B379A7" w:rsidRPr="008062F1" w:rsidRDefault="008062F1" w:rsidP="00B3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 xml:space="preserve">Title: </w:t>
      </w:r>
      <w:r w:rsidR="00B379A7">
        <w:rPr>
          <w:rFonts w:ascii="Courier New" w:eastAsia="Times New Roman" w:hAnsi="Courier New" w:cs="Courier New"/>
          <w:color w:val="000000"/>
          <w:sz w:val="20"/>
          <w:szCs w:val="20"/>
          <w:lang w:eastAsia="en-GB"/>
        </w:rPr>
        <w:t>Evaluating an early social communication intervention for young children with Down Syndrome: a feasibility study (ASCEND)</w:t>
      </w:r>
    </w:p>
    <w:p w14:paraId="757CFB1F"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6BAC40E" w14:textId="72D0F015" w:rsidR="008062F1" w:rsidRPr="00256FEB"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256FEB">
        <w:rPr>
          <w:rFonts w:ascii="Courier New" w:eastAsia="Times New Roman" w:hAnsi="Courier New" w:cs="Courier New"/>
          <w:color w:val="000000"/>
          <w:sz w:val="20"/>
          <w:szCs w:val="20"/>
          <w:lang w:eastAsia="en-GB"/>
        </w:rPr>
        <w:t>Dates: project start</w:t>
      </w:r>
      <w:r w:rsidR="001B1152" w:rsidRPr="00256FEB">
        <w:rPr>
          <w:rFonts w:ascii="Courier New" w:eastAsia="Times New Roman" w:hAnsi="Courier New" w:cs="Courier New"/>
          <w:color w:val="000000"/>
          <w:sz w:val="20"/>
          <w:szCs w:val="20"/>
          <w:lang w:eastAsia="en-GB"/>
        </w:rPr>
        <w:t xml:space="preserve"> </w:t>
      </w:r>
      <w:r w:rsidR="00256FEB" w:rsidRPr="00256FEB">
        <w:rPr>
          <w:rFonts w:ascii="Courier New" w:eastAsia="Times New Roman" w:hAnsi="Courier New" w:cs="Courier New"/>
          <w:color w:val="000000"/>
          <w:sz w:val="20"/>
          <w:szCs w:val="20"/>
          <w:lang w:eastAsia="en-GB"/>
        </w:rPr>
        <w:t>1</w:t>
      </w:r>
      <w:r w:rsidR="00256FEB" w:rsidRPr="00256FEB">
        <w:rPr>
          <w:rFonts w:ascii="Courier New" w:eastAsia="Times New Roman" w:hAnsi="Courier New" w:cs="Courier New"/>
          <w:color w:val="000000"/>
          <w:sz w:val="20"/>
          <w:szCs w:val="20"/>
          <w:vertAlign w:val="superscript"/>
          <w:lang w:eastAsia="en-GB"/>
        </w:rPr>
        <w:t>st</w:t>
      </w:r>
      <w:r w:rsidR="00256FEB" w:rsidRPr="00256FEB">
        <w:rPr>
          <w:rFonts w:ascii="Courier New" w:eastAsia="Times New Roman" w:hAnsi="Courier New" w:cs="Courier New"/>
          <w:color w:val="000000"/>
          <w:sz w:val="20"/>
          <w:szCs w:val="20"/>
          <w:lang w:eastAsia="en-GB"/>
        </w:rPr>
        <w:t xml:space="preserve"> August 2019, end date </w:t>
      </w:r>
      <w:r w:rsidR="00FC439B" w:rsidRPr="00256FEB">
        <w:rPr>
          <w:rFonts w:ascii="Courier New" w:eastAsia="Times New Roman" w:hAnsi="Courier New" w:cs="Courier New"/>
          <w:color w:val="000000"/>
          <w:sz w:val="20"/>
          <w:szCs w:val="20"/>
          <w:lang w:eastAsia="en-GB"/>
        </w:rPr>
        <w:t>16</w:t>
      </w:r>
      <w:r w:rsidR="00FC439B" w:rsidRPr="00256FEB">
        <w:rPr>
          <w:rFonts w:ascii="Courier New" w:eastAsia="Times New Roman" w:hAnsi="Courier New" w:cs="Courier New"/>
          <w:color w:val="000000"/>
          <w:sz w:val="20"/>
          <w:szCs w:val="20"/>
          <w:vertAlign w:val="superscript"/>
          <w:lang w:eastAsia="en-GB"/>
        </w:rPr>
        <w:t>th</w:t>
      </w:r>
      <w:r w:rsidR="00FC439B" w:rsidRPr="00256FEB">
        <w:rPr>
          <w:rFonts w:ascii="Courier New" w:eastAsia="Times New Roman" w:hAnsi="Courier New" w:cs="Courier New"/>
          <w:color w:val="000000"/>
          <w:sz w:val="20"/>
          <w:szCs w:val="20"/>
          <w:lang w:eastAsia="en-GB"/>
        </w:rPr>
        <w:t xml:space="preserve"> May 2022</w:t>
      </w:r>
    </w:p>
    <w:p w14:paraId="56002739" w14:textId="77777777" w:rsidR="008062F1" w:rsidRPr="00831B2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lang w:eastAsia="en-GB"/>
        </w:rPr>
      </w:pPr>
    </w:p>
    <w:p w14:paraId="5EEDA340" w14:textId="3B3BD0DB" w:rsidR="008062F1" w:rsidRPr="00347060"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47060">
        <w:rPr>
          <w:rFonts w:ascii="Courier New" w:eastAsia="Times New Roman" w:hAnsi="Courier New" w:cs="Courier New"/>
          <w:color w:val="000000"/>
          <w:sz w:val="20"/>
          <w:szCs w:val="20"/>
          <w:lang w:eastAsia="en-GB"/>
        </w:rPr>
        <w:t>Funding organisation:</w:t>
      </w:r>
      <w:r w:rsidR="00BE7628" w:rsidRPr="00347060">
        <w:rPr>
          <w:rFonts w:ascii="Courier New" w:eastAsia="Times New Roman" w:hAnsi="Courier New" w:cs="Courier New"/>
          <w:color w:val="000000"/>
          <w:sz w:val="20"/>
          <w:szCs w:val="20"/>
          <w:lang w:eastAsia="en-GB"/>
        </w:rPr>
        <w:t xml:space="preserve"> N</w:t>
      </w:r>
      <w:r w:rsidR="00347060">
        <w:rPr>
          <w:rFonts w:ascii="Courier New" w:eastAsia="Times New Roman" w:hAnsi="Courier New" w:cs="Courier New"/>
          <w:color w:val="000000"/>
          <w:sz w:val="20"/>
          <w:szCs w:val="20"/>
          <w:lang w:eastAsia="en-GB"/>
        </w:rPr>
        <w:t xml:space="preserve">ational Institute </w:t>
      </w:r>
      <w:r w:rsidR="00286708">
        <w:rPr>
          <w:rFonts w:ascii="Courier New" w:eastAsia="Times New Roman" w:hAnsi="Courier New" w:cs="Courier New"/>
          <w:color w:val="000000"/>
          <w:sz w:val="20"/>
          <w:szCs w:val="20"/>
          <w:lang w:eastAsia="en-GB"/>
        </w:rPr>
        <w:t xml:space="preserve">for </w:t>
      </w:r>
      <w:r w:rsidR="00347060">
        <w:rPr>
          <w:rFonts w:ascii="Courier New" w:eastAsia="Times New Roman" w:hAnsi="Courier New" w:cs="Courier New"/>
          <w:color w:val="000000"/>
          <w:sz w:val="20"/>
          <w:szCs w:val="20"/>
          <w:lang w:eastAsia="en-GB"/>
        </w:rPr>
        <w:t xml:space="preserve">Health </w:t>
      </w:r>
      <w:r w:rsidR="00286708">
        <w:rPr>
          <w:rFonts w:ascii="Courier New" w:eastAsia="Times New Roman" w:hAnsi="Courier New" w:cs="Courier New"/>
          <w:color w:val="000000"/>
          <w:sz w:val="20"/>
          <w:szCs w:val="20"/>
          <w:lang w:eastAsia="en-GB"/>
        </w:rPr>
        <w:t xml:space="preserve">and Care </w:t>
      </w:r>
      <w:r w:rsidR="00347060">
        <w:rPr>
          <w:rFonts w:ascii="Courier New" w:eastAsia="Times New Roman" w:hAnsi="Courier New" w:cs="Courier New"/>
          <w:color w:val="000000"/>
          <w:sz w:val="20"/>
          <w:szCs w:val="20"/>
          <w:lang w:eastAsia="en-GB"/>
        </w:rPr>
        <w:t>Research (Research for Patient Benefit)</w:t>
      </w:r>
    </w:p>
    <w:p w14:paraId="5D9CBD84" w14:textId="77777777" w:rsidR="008062F1" w:rsidRPr="00831B2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lang w:eastAsia="en-GB"/>
        </w:rPr>
      </w:pPr>
    </w:p>
    <w:p w14:paraId="611F670A" w14:textId="7527844C" w:rsidR="008062F1" w:rsidRPr="00347060" w:rsidRDefault="008062F1" w:rsidP="6C30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47060">
        <w:rPr>
          <w:rFonts w:ascii="Courier New" w:eastAsia="Times New Roman" w:hAnsi="Courier New" w:cs="Courier New"/>
          <w:color w:val="000000"/>
          <w:sz w:val="20"/>
          <w:szCs w:val="20"/>
          <w:lang w:eastAsia="en-GB"/>
        </w:rPr>
        <w:t>Grant no</w:t>
      </w:r>
      <w:r w:rsidR="00347060" w:rsidRPr="00347060">
        <w:rPr>
          <w:rFonts w:ascii="Courier New" w:eastAsia="Times New Roman" w:hAnsi="Courier New" w:cs="Courier New"/>
          <w:color w:val="000000"/>
          <w:sz w:val="20"/>
          <w:szCs w:val="20"/>
          <w:lang w:eastAsia="en-GB"/>
        </w:rPr>
        <w:t xml:space="preserve">: </w:t>
      </w:r>
      <w:r w:rsidR="001B1152" w:rsidRPr="001B1152">
        <w:rPr>
          <w:rFonts w:ascii="Courier New" w:eastAsia="Times New Roman" w:hAnsi="Courier New" w:cs="Courier New"/>
          <w:color w:val="000000"/>
          <w:sz w:val="20"/>
          <w:szCs w:val="20"/>
          <w:lang w:eastAsia="en-GB"/>
        </w:rPr>
        <w:t>PB-PG-0817-20035</w:t>
      </w:r>
    </w:p>
    <w:p w14:paraId="0CC0CEAA"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2EB6602"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BB5358B"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1D3CEAB"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4. CONTENTS</w:t>
      </w:r>
    </w:p>
    <w:p w14:paraId="0F6FF29C" w14:textId="075B184C" w:rsidR="00120C63" w:rsidRPr="008062F1" w:rsidRDefault="00120C63" w:rsidP="0012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w:t>
      </w:r>
    </w:p>
    <w:p w14:paraId="329D7350" w14:textId="0EE2F9A0" w:rsidR="00F07E2C" w:rsidRPr="00FF4AFB" w:rsidRDefault="00F07E2C"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E413AF6" w14:textId="6E896878" w:rsidR="006C65F3" w:rsidRDefault="006C65F3" w:rsidP="00AF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31FA5">
        <w:rPr>
          <w:rFonts w:ascii="Courier New" w:eastAsia="Times New Roman" w:hAnsi="Courier New" w:cs="Courier New"/>
          <w:color w:val="000000"/>
          <w:sz w:val="20"/>
          <w:szCs w:val="20"/>
          <w:lang w:eastAsia="en-GB"/>
        </w:rPr>
        <w:t>The sets of Questionnaire measures were collected at baseline</w:t>
      </w:r>
      <w:r w:rsidR="006F1E17">
        <w:rPr>
          <w:rFonts w:ascii="Courier New" w:eastAsia="Times New Roman" w:hAnsi="Courier New" w:cs="Courier New"/>
          <w:color w:val="000000"/>
          <w:sz w:val="20"/>
          <w:szCs w:val="20"/>
          <w:lang w:eastAsia="en-GB"/>
        </w:rPr>
        <w:t xml:space="preserve"> (time point 1)</w:t>
      </w:r>
      <w:r w:rsidRPr="00831FA5">
        <w:rPr>
          <w:rFonts w:ascii="Courier New" w:eastAsia="Times New Roman" w:hAnsi="Courier New" w:cs="Courier New"/>
          <w:color w:val="000000"/>
          <w:sz w:val="20"/>
          <w:szCs w:val="20"/>
          <w:lang w:eastAsia="en-GB"/>
        </w:rPr>
        <w:t>, immediately post-intervention</w:t>
      </w:r>
      <w:r w:rsidR="006F1E17">
        <w:rPr>
          <w:rFonts w:ascii="Courier New" w:eastAsia="Times New Roman" w:hAnsi="Courier New" w:cs="Courier New"/>
          <w:color w:val="000000"/>
          <w:sz w:val="20"/>
          <w:szCs w:val="20"/>
          <w:lang w:eastAsia="en-GB"/>
        </w:rPr>
        <w:t xml:space="preserve"> (Time point 2)</w:t>
      </w:r>
      <w:r w:rsidRPr="00831FA5">
        <w:rPr>
          <w:rFonts w:ascii="Courier New" w:eastAsia="Times New Roman" w:hAnsi="Courier New" w:cs="Courier New"/>
          <w:color w:val="000000"/>
          <w:sz w:val="20"/>
          <w:szCs w:val="20"/>
          <w:lang w:eastAsia="en-GB"/>
        </w:rPr>
        <w:t xml:space="preserve"> and at a 6-month follow-up</w:t>
      </w:r>
      <w:r w:rsidR="006F1E17">
        <w:rPr>
          <w:rFonts w:ascii="Courier New" w:eastAsia="Times New Roman" w:hAnsi="Courier New" w:cs="Courier New"/>
          <w:color w:val="000000"/>
          <w:sz w:val="20"/>
          <w:szCs w:val="20"/>
          <w:lang w:eastAsia="en-GB"/>
        </w:rPr>
        <w:t xml:space="preserve"> (time point 3)</w:t>
      </w:r>
      <w:r>
        <w:rPr>
          <w:rFonts w:ascii="Courier New" w:eastAsia="Times New Roman" w:hAnsi="Courier New" w:cs="Courier New"/>
          <w:color w:val="000000"/>
          <w:sz w:val="20"/>
          <w:szCs w:val="20"/>
          <w:lang w:eastAsia="en-GB"/>
        </w:rPr>
        <w:t xml:space="preserve">. </w:t>
      </w:r>
      <w:r w:rsidRPr="00831FA5">
        <w:rPr>
          <w:rFonts w:ascii="Courier New" w:eastAsia="Times New Roman" w:hAnsi="Courier New" w:cs="Courier New"/>
          <w:color w:val="000000"/>
          <w:sz w:val="20"/>
          <w:szCs w:val="20"/>
          <w:lang w:eastAsia="en-GB"/>
        </w:rPr>
        <w:t>This dataset includes</w:t>
      </w:r>
      <w:r>
        <w:rPr>
          <w:rFonts w:ascii="Courier New" w:eastAsia="Times New Roman" w:hAnsi="Courier New" w:cs="Courier New"/>
          <w:color w:val="000000"/>
          <w:sz w:val="20"/>
          <w:szCs w:val="20"/>
          <w:lang w:eastAsia="en-GB"/>
        </w:rPr>
        <w:t xml:space="preserve">: </w:t>
      </w:r>
    </w:p>
    <w:p w14:paraId="7AC2E64B" w14:textId="77777777" w:rsidR="006C65F3" w:rsidRDefault="006C65F3" w:rsidP="00AF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0414F06A" w14:textId="5E48F2C8" w:rsidR="00F50127" w:rsidRPr="003B338C" w:rsidRDefault="006C65F3" w:rsidP="003B338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B338C">
        <w:rPr>
          <w:rFonts w:ascii="Courier New" w:hAnsi="Courier New" w:cs="Courier New"/>
        </w:rPr>
        <w:t>ASCEND</w:t>
      </w:r>
      <w:r w:rsidR="003B338C">
        <w:rPr>
          <w:rFonts w:ascii="Courier New" w:hAnsi="Courier New" w:cs="Courier New"/>
        </w:rPr>
        <w:t>D</w:t>
      </w:r>
      <w:r w:rsidRPr="003B338C">
        <w:rPr>
          <w:rFonts w:ascii="Courier New" w:hAnsi="Courier New" w:cs="Courier New"/>
        </w:rPr>
        <w:t xml:space="preserve">emographicdetails.csv – contains </w:t>
      </w:r>
      <w:r w:rsidRPr="003B338C">
        <w:rPr>
          <w:rFonts w:ascii="Courier New" w:eastAsia="Times New Roman" w:hAnsi="Courier New" w:cs="Courier New"/>
          <w:color w:val="000000"/>
          <w:sz w:val="20"/>
          <w:szCs w:val="20"/>
          <w:lang w:eastAsia="en-GB"/>
        </w:rPr>
        <w:t>demographic information about the participating families</w:t>
      </w:r>
      <w:r w:rsidR="006F1E17">
        <w:rPr>
          <w:rFonts w:ascii="Courier New" w:eastAsia="Times New Roman" w:hAnsi="Courier New" w:cs="Courier New"/>
          <w:color w:val="000000"/>
          <w:sz w:val="20"/>
          <w:szCs w:val="20"/>
          <w:lang w:eastAsia="en-GB"/>
        </w:rPr>
        <w:t>. These data were collected only at time point 1</w:t>
      </w:r>
    </w:p>
    <w:p w14:paraId="43C5F9CC" w14:textId="4971EE4A" w:rsidR="006C65F3" w:rsidRPr="003B338C" w:rsidRDefault="006C65F3" w:rsidP="003B338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B338C">
        <w:rPr>
          <w:rFonts w:ascii="Courier New" w:eastAsia="Times New Roman" w:hAnsi="Courier New" w:cs="Courier New"/>
          <w:color w:val="000000"/>
          <w:sz w:val="20"/>
          <w:szCs w:val="20"/>
          <w:lang w:eastAsia="en-GB"/>
        </w:rPr>
        <w:t>ASCENDTime1CDI</w:t>
      </w:r>
      <w:r w:rsidR="00E462E3">
        <w:rPr>
          <w:rFonts w:ascii="Courier New" w:eastAsia="Times New Roman" w:hAnsi="Courier New" w:cs="Courier New"/>
          <w:color w:val="000000"/>
          <w:sz w:val="20"/>
          <w:szCs w:val="20"/>
          <w:lang w:eastAsia="en-GB"/>
        </w:rPr>
        <w:t>.</w:t>
      </w:r>
      <w:r w:rsidR="0092445C">
        <w:rPr>
          <w:rFonts w:ascii="Courier New" w:eastAsia="Times New Roman" w:hAnsi="Courier New" w:cs="Courier New"/>
          <w:color w:val="000000"/>
          <w:sz w:val="20"/>
          <w:szCs w:val="20"/>
          <w:lang w:eastAsia="en-GB"/>
        </w:rPr>
        <w:t>csv</w:t>
      </w:r>
      <w:r w:rsidRPr="003B338C">
        <w:rPr>
          <w:rFonts w:ascii="Courier New" w:eastAsia="Times New Roman" w:hAnsi="Courier New" w:cs="Courier New"/>
          <w:color w:val="000000"/>
          <w:sz w:val="20"/>
          <w:szCs w:val="20"/>
          <w:lang w:eastAsia="en-GB"/>
        </w:rPr>
        <w:t>- contains raw data from all participants on the Communicative Development Inventory from time point 1 for English</w:t>
      </w:r>
    </w:p>
    <w:p w14:paraId="58A0CA4B" w14:textId="646E9DAA" w:rsidR="006C65F3" w:rsidRPr="003B338C" w:rsidRDefault="006C65F3" w:rsidP="003B338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B338C">
        <w:rPr>
          <w:rFonts w:ascii="Courier New" w:eastAsia="Times New Roman" w:hAnsi="Courier New" w:cs="Courier New"/>
          <w:color w:val="000000"/>
          <w:sz w:val="20"/>
          <w:szCs w:val="20"/>
          <w:lang w:eastAsia="en-GB"/>
        </w:rPr>
        <w:t>ASCENDTime1CDIbilingual</w:t>
      </w:r>
      <w:r w:rsidR="0092445C">
        <w:rPr>
          <w:rFonts w:ascii="Courier New" w:eastAsia="Times New Roman" w:hAnsi="Courier New" w:cs="Courier New"/>
          <w:color w:val="000000"/>
          <w:sz w:val="20"/>
          <w:szCs w:val="20"/>
          <w:lang w:eastAsia="en-GB"/>
        </w:rPr>
        <w:t>.csv</w:t>
      </w:r>
      <w:r w:rsidRPr="003B338C">
        <w:rPr>
          <w:rFonts w:ascii="Courier New" w:eastAsia="Times New Roman" w:hAnsi="Courier New" w:cs="Courier New"/>
          <w:color w:val="000000"/>
          <w:sz w:val="20"/>
          <w:szCs w:val="20"/>
          <w:lang w:eastAsia="en-GB"/>
        </w:rPr>
        <w:t xml:space="preserve"> - contains raw data from the bilingual participants on the Communicative Development Inventory from time point 1 for their other language</w:t>
      </w:r>
    </w:p>
    <w:p w14:paraId="7C4390FC" w14:textId="547650C1" w:rsidR="006C65F3" w:rsidRDefault="006C65F3"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3B338C">
        <w:rPr>
          <w:rFonts w:ascii="Courier New" w:eastAsia="Times New Roman" w:hAnsi="Courier New" w:cs="Courier New"/>
          <w:color w:val="000000"/>
          <w:sz w:val="20"/>
          <w:szCs w:val="20"/>
          <w:lang w:eastAsia="en-GB"/>
        </w:rPr>
        <w:t>ASCENDTime2CDI</w:t>
      </w:r>
      <w:r w:rsidR="0092445C">
        <w:rPr>
          <w:rFonts w:ascii="Courier New" w:eastAsia="Times New Roman" w:hAnsi="Courier New" w:cs="Courier New"/>
          <w:color w:val="000000"/>
          <w:sz w:val="20"/>
          <w:szCs w:val="20"/>
          <w:lang w:eastAsia="en-GB"/>
        </w:rPr>
        <w:t>.csv</w:t>
      </w:r>
      <w:r w:rsidRPr="003B338C">
        <w:rPr>
          <w:rFonts w:ascii="Courier New" w:eastAsia="Times New Roman" w:hAnsi="Courier New" w:cs="Courier New"/>
          <w:color w:val="000000"/>
          <w:sz w:val="20"/>
          <w:szCs w:val="20"/>
          <w:lang w:eastAsia="en-GB"/>
        </w:rPr>
        <w:t xml:space="preserve"> - contains raw data from all participants on the Communicative Development Inventory from time point 2 for English</w:t>
      </w:r>
    </w:p>
    <w:p w14:paraId="32DA52EF" w14:textId="0998C548" w:rsidR="006C65F3" w:rsidRPr="00F27B78" w:rsidRDefault="006C65F3"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ASCENDTime2CDIbilingual</w:t>
      </w:r>
      <w:r w:rsidR="0092445C">
        <w:rPr>
          <w:rFonts w:ascii="Courier New" w:eastAsia="Times New Roman" w:hAnsi="Courier New" w:cs="Courier New"/>
          <w:color w:val="000000"/>
          <w:sz w:val="20"/>
          <w:szCs w:val="20"/>
          <w:lang w:eastAsia="en-GB"/>
        </w:rPr>
        <w:t>.csv</w:t>
      </w:r>
      <w:r>
        <w:rPr>
          <w:rFonts w:ascii="Courier New" w:eastAsia="Times New Roman" w:hAnsi="Courier New" w:cs="Courier New"/>
          <w:color w:val="000000"/>
          <w:sz w:val="20"/>
          <w:szCs w:val="20"/>
          <w:lang w:eastAsia="en-GB"/>
        </w:rPr>
        <w:t>-</w:t>
      </w:r>
      <w:r w:rsidRPr="006C65F3">
        <w:rPr>
          <w:color w:val="000000"/>
        </w:rPr>
        <w:t xml:space="preserve"> </w:t>
      </w:r>
      <w:r w:rsidRPr="00F27B78">
        <w:rPr>
          <w:rFonts w:ascii="Courier New" w:eastAsia="Times New Roman" w:hAnsi="Courier New" w:cs="Courier New"/>
          <w:color w:val="000000"/>
          <w:sz w:val="20"/>
          <w:szCs w:val="20"/>
          <w:lang w:eastAsia="en-GB"/>
        </w:rPr>
        <w:t xml:space="preserve">contains raw data from the bilingual participants on the Communicative Development Inventory from time point </w:t>
      </w:r>
      <w:r w:rsidR="006F1E17">
        <w:rPr>
          <w:rFonts w:ascii="Courier New" w:eastAsia="Times New Roman" w:hAnsi="Courier New" w:cs="Courier New"/>
          <w:color w:val="000000"/>
          <w:sz w:val="20"/>
          <w:szCs w:val="20"/>
          <w:lang w:eastAsia="en-GB"/>
        </w:rPr>
        <w:t>2</w:t>
      </w:r>
      <w:r w:rsidRPr="00F27B78">
        <w:rPr>
          <w:rFonts w:ascii="Courier New" w:eastAsia="Times New Roman" w:hAnsi="Courier New" w:cs="Courier New"/>
          <w:color w:val="000000"/>
          <w:sz w:val="20"/>
          <w:szCs w:val="20"/>
          <w:lang w:eastAsia="en-GB"/>
        </w:rPr>
        <w:t xml:space="preserve"> for their other language</w:t>
      </w:r>
    </w:p>
    <w:p w14:paraId="1C9CC41A" w14:textId="3E6C2366" w:rsidR="006C65F3" w:rsidRDefault="006C65F3"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ASCENDTime3CDI</w:t>
      </w:r>
      <w:r w:rsidR="0092445C">
        <w:rPr>
          <w:rFonts w:ascii="Courier New" w:eastAsia="Times New Roman" w:hAnsi="Courier New" w:cs="Courier New"/>
          <w:color w:val="000000"/>
          <w:sz w:val="20"/>
          <w:szCs w:val="20"/>
          <w:lang w:eastAsia="en-GB"/>
        </w:rPr>
        <w:t>.csv</w:t>
      </w:r>
      <w:r>
        <w:rPr>
          <w:rFonts w:ascii="Courier New" w:eastAsia="Times New Roman" w:hAnsi="Courier New" w:cs="Courier New"/>
          <w:color w:val="000000"/>
          <w:sz w:val="20"/>
          <w:szCs w:val="20"/>
          <w:lang w:eastAsia="en-GB"/>
        </w:rPr>
        <w:t>-</w:t>
      </w:r>
      <w:r w:rsidR="001A7420" w:rsidRPr="001A7420">
        <w:rPr>
          <w:rFonts w:ascii="Courier New" w:eastAsia="Times New Roman" w:hAnsi="Courier New" w:cs="Courier New"/>
          <w:color w:val="000000"/>
          <w:sz w:val="20"/>
          <w:szCs w:val="20"/>
          <w:lang w:eastAsia="en-GB"/>
        </w:rPr>
        <w:t xml:space="preserve"> </w:t>
      </w:r>
      <w:r w:rsidR="001A7420" w:rsidRPr="00F27B78">
        <w:rPr>
          <w:rFonts w:ascii="Courier New" w:eastAsia="Times New Roman" w:hAnsi="Courier New" w:cs="Courier New"/>
          <w:color w:val="000000"/>
          <w:sz w:val="20"/>
          <w:szCs w:val="20"/>
          <w:lang w:eastAsia="en-GB"/>
        </w:rPr>
        <w:t xml:space="preserve">contains raw data from all participants on the Communicative Development Inventory from time point </w:t>
      </w:r>
      <w:r w:rsidR="001A7420">
        <w:rPr>
          <w:rFonts w:ascii="Courier New" w:eastAsia="Times New Roman" w:hAnsi="Courier New" w:cs="Courier New"/>
          <w:color w:val="000000"/>
          <w:sz w:val="20"/>
          <w:szCs w:val="20"/>
          <w:lang w:eastAsia="en-GB"/>
        </w:rPr>
        <w:t>3</w:t>
      </w:r>
      <w:r w:rsidR="001A7420" w:rsidRPr="00F27B78">
        <w:rPr>
          <w:rFonts w:ascii="Courier New" w:eastAsia="Times New Roman" w:hAnsi="Courier New" w:cs="Courier New"/>
          <w:color w:val="000000"/>
          <w:sz w:val="20"/>
          <w:szCs w:val="20"/>
          <w:lang w:eastAsia="en-GB"/>
        </w:rPr>
        <w:t xml:space="preserve"> for English</w:t>
      </w:r>
    </w:p>
    <w:p w14:paraId="55C09130" w14:textId="28C3947A" w:rsidR="006F1E17" w:rsidRPr="00F27B78" w:rsidRDefault="001A7420" w:rsidP="006F1E1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ASCENDTime3CDIBilingual</w:t>
      </w:r>
      <w:r w:rsidR="0092445C">
        <w:rPr>
          <w:rFonts w:ascii="Courier New" w:eastAsia="Times New Roman" w:hAnsi="Courier New" w:cs="Courier New"/>
          <w:color w:val="000000"/>
          <w:sz w:val="20"/>
          <w:szCs w:val="20"/>
          <w:lang w:eastAsia="en-GB"/>
        </w:rPr>
        <w:t>.csv</w:t>
      </w:r>
      <w:r>
        <w:rPr>
          <w:rFonts w:ascii="Courier New" w:eastAsia="Times New Roman" w:hAnsi="Courier New" w:cs="Courier New"/>
          <w:color w:val="000000"/>
          <w:sz w:val="20"/>
          <w:szCs w:val="20"/>
          <w:lang w:eastAsia="en-GB"/>
        </w:rPr>
        <w:t>-</w:t>
      </w:r>
      <w:r w:rsidR="006F1E17" w:rsidRPr="006F1E17">
        <w:rPr>
          <w:color w:val="000000"/>
        </w:rPr>
        <w:t xml:space="preserve"> </w:t>
      </w:r>
      <w:r w:rsidR="006F1E17" w:rsidRPr="00F27B78">
        <w:rPr>
          <w:rFonts w:ascii="Courier New" w:eastAsia="Times New Roman" w:hAnsi="Courier New" w:cs="Courier New"/>
          <w:color w:val="000000"/>
          <w:sz w:val="20"/>
          <w:szCs w:val="20"/>
          <w:lang w:eastAsia="en-GB"/>
        </w:rPr>
        <w:t xml:space="preserve">contains raw data from the bilingual participants on the Communicative Development Inventory from time point </w:t>
      </w:r>
      <w:r w:rsidR="006F1E17">
        <w:rPr>
          <w:rFonts w:ascii="Courier New" w:eastAsia="Times New Roman" w:hAnsi="Courier New" w:cs="Courier New"/>
          <w:color w:val="000000"/>
          <w:sz w:val="20"/>
          <w:szCs w:val="20"/>
          <w:lang w:eastAsia="en-GB"/>
        </w:rPr>
        <w:t>3</w:t>
      </w:r>
      <w:r w:rsidR="006F1E17" w:rsidRPr="00F27B78">
        <w:rPr>
          <w:rFonts w:ascii="Courier New" w:eastAsia="Times New Roman" w:hAnsi="Courier New" w:cs="Courier New"/>
          <w:color w:val="000000"/>
          <w:sz w:val="20"/>
          <w:szCs w:val="20"/>
          <w:lang w:eastAsia="en-GB"/>
        </w:rPr>
        <w:t xml:space="preserve"> for their other language</w:t>
      </w:r>
    </w:p>
    <w:p w14:paraId="5F35720B" w14:textId="2355D9CD" w:rsidR="001A7420" w:rsidRDefault="00FA352E"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A352E">
        <w:rPr>
          <w:rFonts w:ascii="Courier New" w:eastAsia="Times New Roman" w:hAnsi="Courier New" w:cs="Courier New"/>
          <w:color w:val="000000"/>
          <w:sz w:val="20"/>
          <w:szCs w:val="20"/>
          <w:lang w:eastAsia="en-GB"/>
        </w:rPr>
        <w:t>ASCENDHADS</w:t>
      </w:r>
      <w:r w:rsidR="00D8140B">
        <w:rPr>
          <w:rFonts w:ascii="Courier New" w:eastAsia="Times New Roman" w:hAnsi="Courier New" w:cs="Courier New"/>
          <w:color w:val="000000"/>
          <w:sz w:val="20"/>
          <w:szCs w:val="20"/>
          <w:lang w:eastAsia="en-GB"/>
        </w:rPr>
        <w:t>.csv</w:t>
      </w:r>
      <w:r w:rsidRPr="00FA352E">
        <w:rPr>
          <w:rFonts w:ascii="Courier New" w:eastAsia="Times New Roman" w:hAnsi="Courier New" w:cs="Courier New"/>
          <w:color w:val="000000"/>
          <w:sz w:val="20"/>
          <w:szCs w:val="20"/>
          <w:lang w:eastAsia="en-GB"/>
        </w:rPr>
        <w:t xml:space="preserve"> – contains</w:t>
      </w:r>
      <w:r w:rsidR="00B0642D">
        <w:rPr>
          <w:rFonts w:ascii="Courier New" w:eastAsia="Times New Roman" w:hAnsi="Courier New" w:cs="Courier New"/>
          <w:color w:val="000000"/>
          <w:sz w:val="20"/>
          <w:szCs w:val="20"/>
          <w:lang w:eastAsia="en-GB"/>
        </w:rPr>
        <w:t xml:space="preserve"> raw</w:t>
      </w:r>
      <w:r w:rsidRPr="00FA352E">
        <w:rPr>
          <w:rFonts w:ascii="Courier New" w:eastAsia="Times New Roman" w:hAnsi="Courier New" w:cs="Courier New"/>
          <w:color w:val="000000"/>
          <w:sz w:val="20"/>
          <w:szCs w:val="20"/>
          <w:lang w:eastAsia="en-GB"/>
        </w:rPr>
        <w:t xml:space="preserve"> data f</w:t>
      </w:r>
      <w:r>
        <w:rPr>
          <w:rFonts w:ascii="Courier New" w:eastAsia="Times New Roman" w:hAnsi="Courier New" w:cs="Courier New"/>
          <w:color w:val="000000"/>
          <w:sz w:val="20"/>
          <w:szCs w:val="20"/>
          <w:lang w:eastAsia="en-GB"/>
        </w:rPr>
        <w:t>rom the Hospital Anxiety and Depression Sc</w:t>
      </w:r>
      <w:r w:rsidR="00B0642D">
        <w:rPr>
          <w:rFonts w:ascii="Courier New" w:eastAsia="Times New Roman" w:hAnsi="Courier New" w:cs="Courier New"/>
          <w:color w:val="000000"/>
          <w:sz w:val="20"/>
          <w:szCs w:val="20"/>
          <w:lang w:eastAsia="en-GB"/>
        </w:rPr>
        <w:t>ales at Times points 1, 2, and 3</w:t>
      </w:r>
    </w:p>
    <w:p w14:paraId="7B97C835" w14:textId="4EA8003C" w:rsidR="00B0642D" w:rsidRDefault="00B0642D"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0642D">
        <w:rPr>
          <w:rFonts w:ascii="Courier New" w:eastAsia="Times New Roman" w:hAnsi="Courier New" w:cs="Courier New"/>
          <w:color w:val="000000"/>
          <w:sz w:val="20"/>
          <w:szCs w:val="20"/>
          <w:lang w:eastAsia="en-GB"/>
        </w:rPr>
        <w:t>ASCENDC</w:t>
      </w:r>
      <w:r w:rsidR="008A6DD7">
        <w:rPr>
          <w:rFonts w:ascii="Courier New" w:eastAsia="Times New Roman" w:hAnsi="Courier New" w:cs="Courier New"/>
          <w:color w:val="000000"/>
          <w:sz w:val="20"/>
          <w:szCs w:val="20"/>
          <w:lang w:eastAsia="en-GB"/>
        </w:rPr>
        <w:t>S</w:t>
      </w:r>
      <w:r w:rsidRPr="00B0642D">
        <w:rPr>
          <w:rFonts w:ascii="Courier New" w:eastAsia="Times New Roman" w:hAnsi="Courier New" w:cs="Courier New"/>
          <w:color w:val="000000"/>
          <w:sz w:val="20"/>
          <w:szCs w:val="20"/>
          <w:lang w:eastAsia="en-GB"/>
        </w:rPr>
        <w:t>BS</w:t>
      </w:r>
      <w:r w:rsidR="00D8140B">
        <w:rPr>
          <w:rFonts w:ascii="Courier New" w:eastAsia="Times New Roman" w:hAnsi="Courier New" w:cs="Courier New"/>
          <w:color w:val="000000"/>
          <w:sz w:val="20"/>
          <w:szCs w:val="20"/>
          <w:lang w:eastAsia="en-GB"/>
        </w:rPr>
        <w:t>.csv</w:t>
      </w:r>
      <w:r w:rsidRPr="00B0642D">
        <w:rPr>
          <w:rFonts w:ascii="Courier New" w:eastAsia="Times New Roman" w:hAnsi="Courier New" w:cs="Courier New"/>
          <w:color w:val="000000"/>
          <w:sz w:val="20"/>
          <w:szCs w:val="20"/>
          <w:lang w:eastAsia="en-GB"/>
        </w:rPr>
        <w:t>- contains raw data f</w:t>
      </w:r>
      <w:r w:rsidRPr="003B338C">
        <w:rPr>
          <w:rFonts w:ascii="Courier New" w:eastAsia="Times New Roman" w:hAnsi="Courier New" w:cs="Courier New"/>
          <w:color w:val="000000"/>
          <w:sz w:val="20"/>
          <w:szCs w:val="20"/>
          <w:lang w:eastAsia="en-GB"/>
        </w:rPr>
        <w:t>rom the</w:t>
      </w:r>
      <w:r w:rsidR="008A6DD7">
        <w:rPr>
          <w:rFonts w:ascii="Courier New" w:eastAsia="Times New Roman" w:hAnsi="Courier New" w:cs="Courier New"/>
          <w:color w:val="000000"/>
          <w:sz w:val="20"/>
          <w:szCs w:val="20"/>
          <w:lang w:eastAsia="en-GB"/>
        </w:rPr>
        <w:t xml:space="preserve"> Communication and Social Behaviour Scale at time points 1, 2, and 3</w:t>
      </w:r>
    </w:p>
    <w:p w14:paraId="237DD079" w14:textId="6F60832D" w:rsidR="008A6DD7" w:rsidRDefault="008A6DD7"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w:t>
      </w:r>
      <w:r w:rsidR="00EB3A57">
        <w:rPr>
          <w:rFonts w:ascii="Courier New" w:eastAsia="Times New Roman" w:hAnsi="Courier New" w:cs="Courier New"/>
          <w:color w:val="000000"/>
          <w:sz w:val="20"/>
          <w:szCs w:val="20"/>
          <w:lang w:eastAsia="en-GB"/>
        </w:rPr>
        <w:t>ACQOL</w:t>
      </w:r>
      <w:r w:rsidR="00164317">
        <w:rPr>
          <w:rFonts w:ascii="Courier New" w:eastAsia="Times New Roman" w:hAnsi="Courier New" w:cs="Courier New"/>
          <w:color w:val="000000"/>
          <w:sz w:val="20"/>
          <w:szCs w:val="20"/>
          <w:lang w:eastAsia="en-GB"/>
        </w:rPr>
        <w:t>.</w:t>
      </w:r>
      <w:r w:rsidR="00025DCC">
        <w:rPr>
          <w:rFonts w:ascii="Courier New" w:eastAsia="Times New Roman" w:hAnsi="Courier New" w:cs="Courier New"/>
          <w:color w:val="000000"/>
          <w:sz w:val="20"/>
          <w:szCs w:val="20"/>
          <w:lang w:eastAsia="en-GB"/>
        </w:rPr>
        <w:t>csv</w:t>
      </w:r>
      <w:r w:rsidR="00EB3A57">
        <w:rPr>
          <w:rFonts w:ascii="Courier New" w:eastAsia="Times New Roman" w:hAnsi="Courier New" w:cs="Courier New"/>
          <w:color w:val="000000"/>
          <w:sz w:val="20"/>
          <w:szCs w:val="20"/>
          <w:lang w:eastAsia="en-GB"/>
        </w:rPr>
        <w:t xml:space="preserve"> – contains raw data from the Adult Quality of Life Questionnaire at time points, 1, 2 and 3</w:t>
      </w:r>
    </w:p>
    <w:p w14:paraId="0915B443" w14:textId="5DEC3736" w:rsidR="00811829" w:rsidRDefault="00EB3A57"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w:t>
      </w:r>
      <w:r w:rsidR="00F90952">
        <w:rPr>
          <w:rFonts w:ascii="Courier New" w:eastAsia="Times New Roman" w:hAnsi="Courier New" w:cs="Courier New"/>
          <w:color w:val="000000"/>
          <w:sz w:val="20"/>
          <w:szCs w:val="20"/>
          <w:lang w:eastAsia="en-GB"/>
        </w:rPr>
        <w:t>ITQOL</w:t>
      </w:r>
      <w:r w:rsidR="00164317">
        <w:rPr>
          <w:rFonts w:ascii="Courier New" w:eastAsia="Times New Roman" w:hAnsi="Courier New" w:cs="Courier New"/>
          <w:color w:val="000000"/>
          <w:sz w:val="20"/>
          <w:szCs w:val="20"/>
          <w:lang w:eastAsia="en-GB"/>
        </w:rPr>
        <w:t>.csv</w:t>
      </w:r>
      <w:r w:rsidR="00F90952">
        <w:rPr>
          <w:rFonts w:ascii="Courier New" w:eastAsia="Times New Roman" w:hAnsi="Courier New" w:cs="Courier New"/>
          <w:color w:val="000000"/>
          <w:sz w:val="20"/>
          <w:szCs w:val="20"/>
          <w:lang w:eastAsia="en-GB"/>
        </w:rPr>
        <w:t xml:space="preserve"> – contains raw </w:t>
      </w:r>
      <w:r w:rsidR="00117CFE">
        <w:rPr>
          <w:rFonts w:ascii="Courier New" w:eastAsia="Times New Roman" w:hAnsi="Courier New" w:cs="Courier New"/>
          <w:color w:val="000000"/>
          <w:sz w:val="20"/>
          <w:szCs w:val="20"/>
          <w:lang w:eastAsia="en-GB"/>
        </w:rPr>
        <w:t>and standard scores on the Toddler Quality of Life Questionnaire at time points 1, 2, and 3</w:t>
      </w:r>
    </w:p>
    <w:p w14:paraId="38D2B294" w14:textId="7B78BA51" w:rsidR="00EB3A57" w:rsidRDefault="0089366F" w:rsidP="006C65F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ASCENDVineland</w:t>
      </w:r>
      <w:r w:rsidR="00164317">
        <w:rPr>
          <w:rFonts w:ascii="Courier New" w:eastAsia="Times New Roman" w:hAnsi="Courier New" w:cs="Courier New"/>
          <w:color w:val="000000"/>
          <w:sz w:val="20"/>
          <w:szCs w:val="20"/>
          <w:lang w:eastAsia="en-GB"/>
        </w:rPr>
        <w:t>.csv</w:t>
      </w:r>
      <w:r>
        <w:rPr>
          <w:rFonts w:ascii="Courier New" w:eastAsia="Times New Roman" w:hAnsi="Courier New" w:cs="Courier New"/>
          <w:color w:val="000000"/>
          <w:sz w:val="20"/>
          <w:szCs w:val="20"/>
          <w:lang w:eastAsia="en-GB"/>
        </w:rPr>
        <w:t xml:space="preserve"> – contains </w:t>
      </w:r>
      <w:r w:rsidR="00AC7749">
        <w:rPr>
          <w:rFonts w:ascii="Courier New" w:eastAsia="Times New Roman" w:hAnsi="Courier New" w:cs="Courier New"/>
          <w:color w:val="000000"/>
          <w:sz w:val="20"/>
          <w:szCs w:val="20"/>
          <w:lang w:eastAsia="en-GB"/>
        </w:rPr>
        <w:t xml:space="preserve">raw, standard </w:t>
      </w:r>
      <w:r w:rsidR="00FC1F1E">
        <w:rPr>
          <w:rFonts w:ascii="Courier New" w:eastAsia="Times New Roman" w:hAnsi="Courier New" w:cs="Courier New"/>
          <w:color w:val="000000"/>
          <w:sz w:val="20"/>
          <w:szCs w:val="20"/>
          <w:lang w:eastAsia="en-GB"/>
        </w:rPr>
        <w:t xml:space="preserve">and percentile scores on the </w:t>
      </w:r>
      <w:r w:rsidR="00F90952">
        <w:rPr>
          <w:rFonts w:ascii="Courier New" w:eastAsia="Times New Roman" w:hAnsi="Courier New" w:cs="Courier New"/>
          <w:color w:val="000000"/>
          <w:sz w:val="20"/>
          <w:szCs w:val="20"/>
          <w:lang w:eastAsia="en-GB"/>
        </w:rPr>
        <w:t xml:space="preserve"> </w:t>
      </w:r>
      <w:r w:rsidR="00FC1F1E">
        <w:rPr>
          <w:rFonts w:ascii="Courier New" w:eastAsia="Times New Roman" w:hAnsi="Courier New" w:cs="Courier New"/>
          <w:color w:val="000000"/>
          <w:sz w:val="20"/>
          <w:szCs w:val="20"/>
          <w:lang w:eastAsia="en-GB"/>
        </w:rPr>
        <w:t>Vineland Adaptive Behaviour Scale</w:t>
      </w:r>
    </w:p>
    <w:p w14:paraId="2A77AA93" w14:textId="2F96D00E" w:rsidR="00A1366D" w:rsidRDefault="006E08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w:t>
      </w:r>
      <w:r w:rsidR="00166D37">
        <w:rPr>
          <w:rFonts w:ascii="Courier New" w:eastAsia="Times New Roman" w:hAnsi="Courier New" w:cs="Courier New"/>
          <w:color w:val="000000"/>
          <w:sz w:val="20"/>
          <w:szCs w:val="20"/>
          <w:lang w:eastAsia="en-GB"/>
        </w:rPr>
        <w:t>D</w:t>
      </w:r>
      <w:r w:rsidR="00A1366D">
        <w:rPr>
          <w:rFonts w:ascii="Courier New" w:eastAsia="Times New Roman" w:hAnsi="Courier New" w:cs="Courier New"/>
          <w:color w:val="000000"/>
          <w:sz w:val="20"/>
          <w:szCs w:val="20"/>
          <w:lang w:eastAsia="en-GB"/>
        </w:rPr>
        <w:t>emographics.xsl</w:t>
      </w:r>
      <w:r w:rsidR="0002505C">
        <w:rPr>
          <w:rFonts w:ascii="Courier New" w:eastAsia="Times New Roman" w:hAnsi="Courier New" w:cs="Courier New"/>
          <w:color w:val="000000"/>
          <w:sz w:val="20"/>
          <w:szCs w:val="20"/>
          <w:lang w:eastAsia="en-GB"/>
        </w:rPr>
        <w:t>x</w:t>
      </w:r>
      <w:r w:rsidR="00A1366D">
        <w:rPr>
          <w:rFonts w:ascii="Courier New" w:eastAsia="Times New Roman" w:hAnsi="Courier New" w:cs="Courier New"/>
          <w:color w:val="000000"/>
          <w:sz w:val="20"/>
          <w:szCs w:val="20"/>
          <w:lang w:eastAsia="en-GB"/>
        </w:rPr>
        <w:t xml:space="preserve"> – contains all the questions for the demographics questionnaire, providing information about how the questions were scored or coded (where applicable)</w:t>
      </w:r>
    </w:p>
    <w:p w14:paraId="45E752B7" w14:textId="47B8640E" w:rsidR="006E087A" w:rsidRDefault="00166D3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DataDictionaryCDI.xsl</w:t>
      </w:r>
      <w:r w:rsidR="0002505C">
        <w:rPr>
          <w:rFonts w:ascii="Courier New" w:eastAsia="Times New Roman" w:hAnsi="Courier New" w:cs="Courier New"/>
          <w:color w:val="000000"/>
          <w:sz w:val="20"/>
          <w:szCs w:val="20"/>
          <w:lang w:eastAsia="en-GB"/>
        </w:rPr>
        <w:t>x</w:t>
      </w:r>
      <w:r>
        <w:rPr>
          <w:rFonts w:ascii="Courier New" w:eastAsia="Times New Roman" w:hAnsi="Courier New" w:cs="Courier New"/>
          <w:color w:val="000000"/>
          <w:sz w:val="20"/>
          <w:szCs w:val="20"/>
          <w:lang w:eastAsia="en-GB"/>
        </w:rPr>
        <w:t xml:space="preserve"> – contains all the words and phrases featured on the Communicative Development Inventory</w:t>
      </w:r>
    </w:p>
    <w:p w14:paraId="2D598B88" w14:textId="3042518D" w:rsidR="0002505C" w:rsidRDefault="000250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DataDictionaryHADs.xlsx – contains</w:t>
      </w:r>
      <w:r w:rsidR="007402D4" w:rsidRPr="007402D4">
        <w:rPr>
          <w:rFonts w:ascii="Courier New" w:eastAsia="Times New Roman" w:hAnsi="Courier New" w:cs="Courier New"/>
          <w:color w:val="000000"/>
          <w:sz w:val="20"/>
          <w:szCs w:val="20"/>
          <w:lang w:eastAsia="en-GB"/>
        </w:rPr>
        <w:t xml:space="preserve"> </w:t>
      </w:r>
      <w:r w:rsidR="007402D4">
        <w:rPr>
          <w:rFonts w:ascii="Courier New" w:eastAsia="Times New Roman" w:hAnsi="Courier New" w:cs="Courier New"/>
          <w:color w:val="000000"/>
          <w:sz w:val="20"/>
          <w:szCs w:val="20"/>
          <w:lang w:eastAsia="en-GB"/>
        </w:rPr>
        <w:t>all the questions and the scoring of the Hospital Infant Anxiety Depression Scale</w:t>
      </w:r>
    </w:p>
    <w:p w14:paraId="38AC94C2" w14:textId="07E3450E" w:rsidR="009060C3" w:rsidRDefault="009060C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lastRenderedPageBreak/>
        <w:t>DataDictionary</w:t>
      </w:r>
      <w:r w:rsidR="004267ED">
        <w:rPr>
          <w:rFonts w:ascii="Courier New" w:eastAsia="Times New Roman" w:hAnsi="Courier New" w:cs="Courier New"/>
          <w:color w:val="000000"/>
          <w:sz w:val="20"/>
          <w:szCs w:val="20"/>
          <w:lang w:eastAsia="en-GB"/>
        </w:rPr>
        <w:t>CSBS.xsl</w:t>
      </w:r>
      <w:r w:rsidR="0002505C">
        <w:rPr>
          <w:rFonts w:ascii="Courier New" w:eastAsia="Times New Roman" w:hAnsi="Courier New" w:cs="Courier New"/>
          <w:color w:val="000000"/>
          <w:sz w:val="20"/>
          <w:szCs w:val="20"/>
          <w:lang w:eastAsia="en-GB"/>
        </w:rPr>
        <w:t>x</w:t>
      </w:r>
      <w:r w:rsidR="004267ED">
        <w:rPr>
          <w:rFonts w:ascii="Courier New" w:eastAsia="Times New Roman" w:hAnsi="Courier New" w:cs="Courier New"/>
          <w:color w:val="000000"/>
          <w:sz w:val="20"/>
          <w:szCs w:val="20"/>
          <w:lang w:eastAsia="en-GB"/>
        </w:rPr>
        <w:t xml:space="preserve"> – contains all the questions featured in the Communicative and Social Behaviour Scales</w:t>
      </w:r>
      <w:r w:rsidR="007B36EB">
        <w:rPr>
          <w:rFonts w:ascii="Courier New" w:eastAsia="Times New Roman" w:hAnsi="Courier New" w:cs="Courier New"/>
          <w:color w:val="000000"/>
          <w:sz w:val="20"/>
          <w:szCs w:val="20"/>
          <w:lang w:eastAsia="en-GB"/>
        </w:rPr>
        <w:t xml:space="preserve"> and the scoring criteria</w:t>
      </w:r>
    </w:p>
    <w:p w14:paraId="5E19E810" w14:textId="77777777" w:rsidR="0002505C" w:rsidRPr="003B338C" w:rsidRDefault="0002505C" w:rsidP="000250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DataDictionaryACQOL.xslx – contains all the questions and the scoring of the Adult Quality of Life questionnaire</w:t>
      </w:r>
    </w:p>
    <w:p w14:paraId="0104908B" w14:textId="77777777" w:rsidR="0002505C" w:rsidRDefault="0002505C" w:rsidP="000250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DataDictionaryITQOL.xslx – contains all the questions and the scoring of the Infant Toddler Quality of Life questionnaire</w:t>
      </w:r>
    </w:p>
    <w:p w14:paraId="7149DC2D" w14:textId="34DCE701" w:rsidR="007B36EB" w:rsidRDefault="007B36E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DataDictionary</w:t>
      </w:r>
      <w:r w:rsidR="004E3305">
        <w:rPr>
          <w:rFonts w:ascii="Courier New" w:eastAsia="Times New Roman" w:hAnsi="Courier New" w:cs="Courier New"/>
          <w:color w:val="000000"/>
          <w:sz w:val="20"/>
          <w:szCs w:val="20"/>
          <w:lang w:eastAsia="en-GB"/>
        </w:rPr>
        <w:t>Vineland.</w:t>
      </w:r>
      <w:r w:rsidR="006D7D15">
        <w:rPr>
          <w:rFonts w:ascii="Courier New" w:eastAsia="Times New Roman" w:hAnsi="Courier New" w:cs="Courier New"/>
          <w:color w:val="000000"/>
          <w:sz w:val="20"/>
          <w:szCs w:val="20"/>
          <w:lang w:eastAsia="en-GB"/>
        </w:rPr>
        <w:t>xsl</w:t>
      </w:r>
      <w:r w:rsidR="0002505C">
        <w:rPr>
          <w:rFonts w:ascii="Courier New" w:eastAsia="Times New Roman" w:hAnsi="Courier New" w:cs="Courier New"/>
          <w:color w:val="000000"/>
          <w:sz w:val="20"/>
          <w:szCs w:val="20"/>
          <w:lang w:eastAsia="en-GB"/>
        </w:rPr>
        <w:t>x</w:t>
      </w:r>
      <w:r w:rsidR="004E3305">
        <w:rPr>
          <w:rFonts w:ascii="Courier New" w:eastAsia="Times New Roman" w:hAnsi="Courier New" w:cs="Courier New"/>
          <w:color w:val="000000"/>
          <w:sz w:val="20"/>
          <w:szCs w:val="20"/>
          <w:lang w:eastAsia="en-GB"/>
        </w:rPr>
        <w:t xml:space="preserve"> – contains a description of the subscales </w:t>
      </w:r>
      <w:r w:rsidR="000C7124">
        <w:rPr>
          <w:rFonts w:ascii="Courier New" w:eastAsia="Times New Roman" w:hAnsi="Courier New" w:cs="Courier New"/>
          <w:color w:val="000000"/>
          <w:sz w:val="20"/>
          <w:szCs w:val="20"/>
          <w:lang w:eastAsia="en-GB"/>
        </w:rPr>
        <w:t>in the Vineland Adaptive Behaviour Scales</w:t>
      </w:r>
    </w:p>
    <w:bookmarkEnd w:id="0"/>
    <w:p w14:paraId="0FED4185" w14:textId="2B7D8CCB" w:rsidR="006C65F3" w:rsidRDefault="006C65F3" w:rsidP="00AF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B4217AE" w14:textId="77777777" w:rsidR="008062F1" w:rsidRPr="00B0642D"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61936F9C" w14:textId="77777777" w:rsidR="008062F1" w:rsidRDefault="008062F1" w:rsidP="00F5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5. METHODS</w:t>
      </w:r>
    </w:p>
    <w:p w14:paraId="1B1E987B" w14:textId="3A2C6B89" w:rsidR="00F532FE" w:rsidRDefault="00F532FE" w:rsidP="00F5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w:t>
      </w:r>
    </w:p>
    <w:p w14:paraId="5E3EAD6B" w14:textId="77777777" w:rsidR="00120C63" w:rsidRDefault="00120C63"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normaltextrun"/>
          <w:rFonts w:ascii="Courier New" w:hAnsi="Courier New" w:cs="Courier New"/>
          <w:color w:val="000000"/>
          <w:sz w:val="20"/>
          <w:szCs w:val="20"/>
          <w:shd w:val="clear" w:color="auto" w:fill="FFFFFF"/>
        </w:rPr>
      </w:pPr>
      <w:bookmarkStart w:id="1" w:name="_Hlk141771438"/>
    </w:p>
    <w:p w14:paraId="365BF4A1" w14:textId="13527AD3" w:rsidR="00002466" w:rsidRPr="00B25AF0" w:rsidRDefault="00002466"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25AF0">
        <w:rPr>
          <w:rStyle w:val="normaltextrun"/>
          <w:rFonts w:ascii="Courier New" w:hAnsi="Courier New" w:cs="Courier New"/>
          <w:color w:val="000000"/>
          <w:sz w:val="20"/>
          <w:szCs w:val="20"/>
          <w:shd w:val="clear" w:color="auto" w:fill="FFFFFF"/>
        </w:rPr>
        <w:t>The study was conducted in 3 NHS sites in England, providing Speech and Language services across three geographical regions</w:t>
      </w:r>
      <w:r w:rsidR="003D3C89">
        <w:rPr>
          <w:rStyle w:val="normaltextrun"/>
          <w:rFonts w:ascii="Courier New" w:hAnsi="Courier New" w:cs="Courier New"/>
          <w:color w:val="000000"/>
          <w:sz w:val="20"/>
          <w:szCs w:val="20"/>
          <w:shd w:val="clear" w:color="auto" w:fill="FFFFFF"/>
        </w:rPr>
        <w:t>:</w:t>
      </w:r>
      <w:r w:rsidRPr="00B25AF0">
        <w:rPr>
          <w:rStyle w:val="normaltextrun"/>
          <w:rFonts w:ascii="Courier New" w:hAnsi="Courier New" w:cs="Courier New"/>
          <w:color w:val="000000"/>
          <w:sz w:val="20"/>
          <w:szCs w:val="20"/>
          <w:shd w:val="clear" w:color="auto" w:fill="FFFFFF"/>
        </w:rPr>
        <w:t xml:space="preserve"> Berkshire, Oxford, and North East London Foundation Trust. Both the questionnaires and the intervention took place at the participants’ homes in their own time with support by telephone </w:t>
      </w:r>
      <w:r w:rsidRPr="00B25AF0">
        <w:rPr>
          <w:rStyle w:val="normaltextrun"/>
          <w:rFonts w:ascii="Courier New" w:hAnsi="Courier New" w:cs="Courier New"/>
          <w:sz w:val="20"/>
          <w:szCs w:val="20"/>
          <w:shd w:val="clear" w:color="auto" w:fill="FFFFFF"/>
        </w:rPr>
        <w:t>and email</w:t>
      </w:r>
      <w:r w:rsidRPr="00B25AF0">
        <w:rPr>
          <w:rStyle w:val="normaltextrun"/>
          <w:rFonts w:ascii="Courier New" w:hAnsi="Courier New" w:cs="Courier New"/>
          <w:color w:val="000000"/>
          <w:sz w:val="20"/>
          <w:szCs w:val="20"/>
          <w:shd w:val="clear" w:color="auto" w:fill="FFFFFF"/>
        </w:rPr>
        <w:t>.</w:t>
      </w:r>
    </w:p>
    <w:p w14:paraId="10C73C07" w14:textId="77777777" w:rsidR="00002466" w:rsidRPr="00B25AF0" w:rsidRDefault="00002466"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4618497A" w14:textId="35C371CE" w:rsidR="00584A68" w:rsidRPr="00B25AF0" w:rsidRDefault="00584A68" w:rsidP="00584A68">
      <w:pPr>
        <w:spacing w:after="0" w:line="240" w:lineRule="auto"/>
        <w:textAlignment w:val="baseline"/>
        <w:rPr>
          <w:rFonts w:ascii="Courier New" w:eastAsia="Times New Roman" w:hAnsi="Courier New" w:cs="Courier New"/>
          <w:sz w:val="20"/>
          <w:szCs w:val="20"/>
          <w:lang w:eastAsia="en-GB"/>
        </w:rPr>
      </w:pPr>
      <w:r w:rsidRPr="00B25AF0">
        <w:rPr>
          <w:rFonts w:ascii="Courier New" w:eastAsia="Times New Roman" w:hAnsi="Courier New" w:cs="Courier New"/>
          <w:color w:val="000000"/>
          <w:sz w:val="20"/>
          <w:szCs w:val="20"/>
          <w:shd w:val="clear" w:color="auto" w:fill="FFFFFF"/>
          <w:lang w:eastAsia="en-GB"/>
        </w:rPr>
        <w:t>Measures of</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the child’s</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language</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ability</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were collected at three</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time points</w:t>
      </w:r>
      <w:r w:rsidR="003D3C89">
        <w:rPr>
          <w:rFonts w:ascii="Courier New" w:eastAsia="Times New Roman" w:hAnsi="Courier New" w:cs="Courier New"/>
          <w:color w:val="000000"/>
          <w:sz w:val="20"/>
          <w:szCs w:val="20"/>
          <w:shd w:val="clear" w:color="auto" w:fill="FFFFFF"/>
          <w:lang w:eastAsia="en-GB"/>
        </w:rPr>
        <w:t xml:space="preserve">: </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1) immediately before the start</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of the intervention (baseline),</w:t>
      </w:r>
      <w:r w:rsidRPr="00B25AF0">
        <w:rPr>
          <w:rFonts w:ascii="Cambria Math" w:eastAsia="Times New Roman" w:hAnsi="Cambria Math" w:cs="Cambria Math"/>
          <w:color w:val="000000"/>
          <w:sz w:val="20"/>
          <w:szCs w:val="20"/>
          <w:shd w:val="clear" w:color="auto" w:fill="FFFFFF"/>
          <w:lang w:eastAsia="en-GB"/>
        </w:rPr>
        <w:t> </w:t>
      </w:r>
      <w:r w:rsidR="003D3C89">
        <w:rPr>
          <w:rFonts w:ascii="Cambria Math" w:eastAsia="Times New Roman" w:hAnsi="Cambria Math" w:cs="Cambria Math"/>
          <w:color w:val="000000"/>
          <w:sz w:val="20"/>
          <w:szCs w:val="20"/>
          <w:shd w:val="clear" w:color="auto" w:fill="FFFFFF"/>
          <w:lang w:eastAsia="en-GB"/>
        </w:rPr>
        <w:t xml:space="preserve"> </w:t>
      </w:r>
      <w:r w:rsidRPr="00B25AF0">
        <w:rPr>
          <w:rFonts w:ascii="Courier New" w:eastAsia="Times New Roman" w:hAnsi="Courier New" w:cs="Courier New"/>
          <w:color w:val="000000"/>
          <w:sz w:val="20"/>
          <w:szCs w:val="20"/>
          <w:shd w:val="clear" w:color="auto" w:fill="FFFFFF"/>
          <w:lang w:eastAsia="en-GB"/>
        </w:rPr>
        <w:t>2)</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immediately after the intervention had been completed (end of treatment) and</w:t>
      </w:r>
      <w:r w:rsidR="003D3C89">
        <w:rPr>
          <w:rFonts w:ascii="Courier New" w:eastAsia="Times New Roman" w:hAnsi="Courier New" w:cs="Courier New"/>
          <w:color w:val="000000"/>
          <w:sz w:val="20"/>
          <w:szCs w:val="20"/>
          <w:shd w:val="clear" w:color="auto" w:fill="FFFFFF"/>
          <w:lang w:eastAsia="en-GB"/>
        </w:rPr>
        <w:t xml:space="preserve"> </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3)</w:t>
      </w:r>
      <w:r w:rsidRPr="00B25AF0">
        <w:rPr>
          <w:rFonts w:ascii="Cambria Math" w:eastAsia="Times New Roman" w:hAnsi="Cambria Math" w:cs="Cambria Math"/>
          <w:color w:val="000000"/>
          <w:sz w:val="20"/>
          <w:szCs w:val="20"/>
          <w:shd w:val="clear" w:color="auto" w:fill="FFFFFF"/>
          <w:lang w:eastAsia="en-GB"/>
        </w:rPr>
        <w:t> </w:t>
      </w:r>
      <w:r w:rsidRPr="00B25AF0">
        <w:rPr>
          <w:rFonts w:ascii="Courier New" w:eastAsia="Times New Roman" w:hAnsi="Courier New" w:cs="Courier New"/>
          <w:color w:val="000000"/>
          <w:sz w:val="20"/>
          <w:szCs w:val="20"/>
          <w:shd w:val="clear" w:color="auto" w:fill="FFFFFF"/>
          <w:lang w:eastAsia="en-GB"/>
        </w:rPr>
        <w:t>6 months post intervention (follow-up).</w:t>
      </w:r>
      <w:r w:rsidRPr="00B25AF0">
        <w:rPr>
          <w:rFonts w:ascii="Courier New" w:eastAsia="Times New Roman" w:hAnsi="Courier New" w:cs="Courier New"/>
          <w:color w:val="000000"/>
          <w:sz w:val="20"/>
          <w:szCs w:val="20"/>
          <w:lang w:eastAsia="en-GB"/>
        </w:rPr>
        <w:t> </w:t>
      </w:r>
    </w:p>
    <w:p w14:paraId="2CC7988D" w14:textId="77777777" w:rsidR="00584A68" w:rsidRPr="00B25AF0" w:rsidRDefault="00584A68" w:rsidP="00584A68">
      <w:pPr>
        <w:spacing w:after="0" w:line="240" w:lineRule="auto"/>
        <w:textAlignment w:val="baseline"/>
        <w:rPr>
          <w:rFonts w:ascii="Courier New" w:eastAsia="Times New Roman" w:hAnsi="Courier New" w:cs="Courier New"/>
          <w:sz w:val="20"/>
          <w:szCs w:val="20"/>
          <w:lang w:eastAsia="en-GB"/>
        </w:rPr>
      </w:pPr>
      <w:r w:rsidRPr="00B25AF0">
        <w:rPr>
          <w:rFonts w:ascii="Courier New" w:eastAsia="Times New Roman" w:hAnsi="Courier New" w:cs="Courier New"/>
          <w:color w:val="000000"/>
          <w:sz w:val="20"/>
          <w:szCs w:val="20"/>
          <w:lang w:eastAsia="en-GB"/>
        </w:rPr>
        <w:t> </w:t>
      </w:r>
    </w:p>
    <w:p w14:paraId="00341ACA" w14:textId="2D83FFC0" w:rsidR="00584A68" w:rsidRPr="00584A68" w:rsidRDefault="00584A68" w:rsidP="00584A68">
      <w:pPr>
        <w:spacing w:after="0" w:line="240" w:lineRule="auto"/>
        <w:textAlignment w:val="baseline"/>
        <w:rPr>
          <w:rFonts w:ascii="Courier New" w:eastAsia="Times New Roman" w:hAnsi="Courier New" w:cs="Courier New"/>
          <w:sz w:val="20"/>
          <w:szCs w:val="20"/>
          <w:lang w:eastAsia="en-GB"/>
        </w:rPr>
      </w:pPr>
      <w:r w:rsidRPr="00B25AF0">
        <w:rPr>
          <w:rFonts w:ascii="Courier New" w:eastAsia="Times New Roman" w:hAnsi="Courier New" w:cs="Courier New"/>
          <w:color w:val="000000"/>
          <w:sz w:val="20"/>
          <w:szCs w:val="20"/>
          <w:shd w:val="clear" w:color="auto" w:fill="FFFFFF"/>
          <w:lang w:eastAsia="en-GB"/>
        </w:rPr>
        <w:t xml:space="preserve">Participants were randomized following the </w:t>
      </w:r>
      <w:r w:rsidR="00B25AF0" w:rsidRPr="00B25AF0">
        <w:rPr>
          <w:rFonts w:ascii="Courier New" w:eastAsia="Times New Roman" w:hAnsi="Courier New" w:cs="Courier New"/>
          <w:color w:val="000000"/>
          <w:sz w:val="20"/>
          <w:szCs w:val="20"/>
          <w:shd w:val="clear" w:color="auto" w:fill="FFFFFF"/>
          <w:lang w:eastAsia="en-GB"/>
        </w:rPr>
        <w:t xml:space="preserve">completion of </w:t>
      </w:r>
      <w:r w:rsidRPr="00B25AF0">
        <w:rPr>
          <w:rFonts w:ascii="Courier New" w:eastAsia="Times New Roman" w:hAnsi="Courier New" w:cs="Courier New"/>
          <w:color w:val="000000"/>
          <w:sz w:val="20"/>
          <w:szCs w:val="20"/>
          <w:shd w:val="clear" w:color="auto" w:fill="FFFFFF"/>
          <w:lang w:eastAsia="en-GB"/>
        </w:rPr>
        <w:t>baseline measures.</w:t>
      </w:r>
      <w:r w:rsidRPr="00584A68">
        <w:rPr>
          <w:rFonts w:ascii="Courier New" w:eastAsia="Times New Roman" w:hAnsi="Courier New" w:cs="Courier New"/>
          <w:color w:val="000000"/>
          <w:sz w:val="20"/>
          <w:szCs w:val="20"/>
          <w:lang w:eastAsia="en-GB"/>
        </w:rPr>
        <w:t> </w:t>
      </w:r>
    </w:p>
    <w:p w14:paraId="347045F6" w14:textId="77777777" w:rsidR="00584A68" w:rsidRDefault="00584A68"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FB7BE05" w14:textId="54E21481" w:rsidR="006D0A1B" w:rsidRDefault="000F43E4"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 xml:space="preserve">Most of the </w:t>
      </w:r>
      <w:r w:rsidRPr="007136A1">
        <w:rPr>
          <w:rFonts w:ascii="Courier New" w:eastAsia="Times New Roman" w:hAnsi="Courier New" w:cs="Courier New"/>
          <w:color w:val="000000"/>
          <w:sz w:val="20"/>
          <w:szCs w:val="20"/>
          <w:lang w:eastAsia="en-GB"/>
        </w:rPr>
        <w:t>d</w:t>
      </w:r>
      <w:r w:rsidR="005F5E41" w:rsidRPr="007136A1">
        <w:rPr>
          <w:rFonts w:ascii="Courier New" w:eastAsia="Times New Roman" w:hAnsi="Courier New" w:cs="Courier New"/>
          <w:color w:val="000000"/>
          <w:sz w:val="20"/>
          <w:szCs w:val="20"/>
          <w:lang w:eastAsia="en-GB"/>
        </w:rPr>
        <w:t>ata</w:t>
      </w:r>
      <w:r w:rsidR="00B73A78" w:rsidRPr="007136A1">
        <w:rPr>
          <w:rFonts w:ascii="Courier New" w:eastAsia="Times New Roman" w:hAnsi="Courier New" w:cs="Courier New"/>
          <w:color w:val="000000"/>
          <w:sz w:val="20"/>
          <w:szCs w:val="20"/>
          <w:lang w:eastAsia="en-GB"/>
        </w:rPr>
        <w:t xml:space="preserve"> </w:t>
      </w:r>
      <w:r w:rsidR="0015436F" w:rsidRPr="007136A1">
        <w:rPr>
          <w:rFonts w:ascii="Courier New" w:eastAsia="Times New Roman" w:hAnsi="Courier New" w:cs="Courier New"/>
          <w:color w:val="000000"/>
          <w:sz w:val="20"/>
          <w:szCs w:val="20"/>
          <w:lang w:eastAsia="en-GB"/>
        </w:rPr>
        <w:t>(</w:t>
      </w:r>
      <w:r w:rsidR="00024401" w:rsidRPr="007136A1">
        <w:rPr>
          <w:rFonts w:ascii="Courier New" w:eastAsia="Times New Roman" w:hAnsi="Courier New" w:cs="Courier New"/>
          <w:color w:val="000000"/>
          <w:sz w:val="20"/>
          <w:szCs w:val="20"/>
          <w:lang w:eastAsia="en-GB"/>
        </w:rPr>
        <w:t xml:space="preserve">Demographics, </w:t>
      </w:r>
      <w:r w:rsidR="00E41395">
        <w:rPr>
          <w:rFonts w:ascii="Courier New" w:eastAsia="Times New Roman" w:hAnsi="Courier New" w:cs="Courier New"/>
          <w:color w:val="000000"/>
          <w:sz w:val="20"/>
          <w:szCs w:val="20"/>
          <w:lang w:eastAsia="en-GB"/>
        </w:rPr>
        <w:t>Infant</w:t>
      </w:r>
      <w:r w:rsidR="004B03ED">
        <w:rPr>
          <w:rFonts w:ascii="Courier New" w:eastAsia="Times New Roman" w:hAnsi="Courier New" w:cs="Courier New"/>
          <w:color w:val="000000"/>
          <w:sz w:val="20"/>
          <w:szCs w:val="20"/>
          <w:lang w:eastAsia="en-GB"/>
        </w:rPr>
        <w:t xml:space="preserve"> Toddler</w:t>
      </w:r>
      <w:r w:rsidR="00E41395">
        <w:rPr>
          <w:rFonts w:ascii="Courier New" w:eastAsia="Times New Roman" w:hAnsi="Courier New" w:cs="Courier New"/>
          <w:color w:val="000000"/>
          <w:sz w:val="20"/>
          <w:szCs w:val="20"/>
          <w:lang w:eastAsia="en-GB"/>
        </w:rPr>
        <w:t xml:space="preserve"> Quality of Life</w:t>
      </w:r>
      <w:r w:rsidR="004B03ED">
        <w:rPr>
          <w:rFonts w:ascii="Courier New" w:eastAsia="Times New Roman" w:hAnsi="Courier New" w:cs="Courier New"/>
          <w:color w:val="000000"/>
          <w:sz w:val="20"/>
          <w:szCs w:val="20"/>
          <w:lang w:eastAsia="en-GB"/>
        </w:rPr>
        <w:t xml:space="preserve"> Questionnaire</w:t>
      </w:r>
      <w:r w:rsidR="00746E4B">
        <w:rPr>
          <w:rFonts w:ascii="Courier New" w:eastAsia="Times New Roman" w:hAnsi="Courier New" w:cs="Courier New"/>
          <w:color w:val="000000"/>
          <w:sz w:val="20"/>
          <w:szCs w:val="20"/>
          <w:lang w:eastAsia="en-GB"/>
        </w:rPr>
        <w:t xml:space="preserve"> </w:t>
      </w:r>
      <w:r w:rsidR="004B03ED">
        <w:rPr>
          <w:rFonts w:ascii="Courier New" w:eastAsia="Times New Roman" w:hAnsi="Courier New" w:cs="Courier New"/>
          <w:color w:val="000000"/>
          <w:sz w:val="20"/>
          <w:szCs w:val="20"/>
          <w:lang w:eastAsia="en-GB"/>
        </w:rPr>
        <w:t>(</w:t>
      </w:r>
      <w:r w:rsidR="00024401" w:rsidRPr="007136A1">
        <w:rPr>
          <w:rFonts w:ascii="Courier New" w:eastAsia="Times New Roman" w:hAnsi="Courier New" w:cs="Courier New"/>
          <w:color w:val="000000"/>
          <w:sz w:val="20"/>
          <w:szCs w:val="20"/>
          <w:lang w:eastAsia="en-GB"/>
        </w:rPr>
        <w:t>ITQOL</w:t>
      </w:r>
      <w:r w:rsidR="004B03ED">
        <w:rPr>
          <w:rFonts w:ascii="Courier New" w:eastAsia="Times New Roman" w:hAnsi="Courier New" w:cs="Courier New"/>
          <w:color w:val="000000"/>
          <w:sz w:val="20"/>
          <w:szCs w:val="20"/>
          <w:lang w:eastAsia="en-GB"/>
        </w:rPr>
        <w:t>) (Landgraf et al., 2013)</w:t>
      </w:r>
      <w:r w:rsidR="00024401" w:rsidRPr="007136A1">
        <w:rPr>
          <w:rFonts w:ascii="Courier New" w:eastAsia="Times New Roman" w:hAnsi="Courier New" w:cs="Courier New"/>
          <w:color w:val="000000"/>
          <w:sz w:val="20"/>
          <w:szCs w:val="20"/>
          <w:lang w:eastAsia="en-GB"/>
        </w:rPr>
        <w:t xml:space="preserve">, </w:t>
      </w:r>
      <w:r w:rsidR="004B03ED">
        <w:rPr>
          <w:rFonts w:ascii="Courier New" w:eastAsia="Times New Roman" w:hAnsi="Courier New" w:cs="Courier New"/>
          <w:color w:val="000000"/>
          <w:sz w:val="20"/>
          <w:szCs w:val="20"/>
          <w:lang w:eastAsia="en-GB"/>
        </w:rPr>
        <w:t>Adult Quality of Life Questionnaire (</w:t>
      </w:r>
      <w:r w:rsidR="00024401" w:rsidRPr="007136A1">
        <w:rPr>
          <w:rFonts w:ascii="Courier New" w:eastAsia="Times New Roman" w:hAnsi="Courier New" w:cs="Courier New"/>
          <w:color w:val="000000"/>
          <w:sz w:val="20"/>
          <w:szCs w:val="20"/>
          <w:lang w:eastAsia="en-GB"/>
        </w:rPr>
        <w:t>AC</w:t>
      </w:r>
      <w:r w:rsidR="004B03ED">
        <w:rPr>
          <w:rFonts w:ascii="Courier New" w:eastAsia="Times New Roman" w:hAnsi="Courier New" w:cs="Courier New"/>
          <w:color w:val="000000"/>
          <w:sz w:val="20"/>
          <w:szCs w:val="20"/>
          <w:lang w:eastAsia="en-GB"/>
        </w:rPr>
        <w:t>-</w:t>
      </w:r>
      <w:r w:rsidR="00024401" w:rsidRPr="007136A1">
        <w:rPr>
          <w:rFonts w:ascii="Courier New" w:eastAsia="Times New Roman" w:hAnsi="Courier New" w:cs="Courier New"/>
          <w:color w:val="000000"/>
          <w:sz w:val="20"/>
          <w:szCs w:val="20"/>
          <w:lang w:eastAsia="en-GB"/>
        </w:rPr>
        <w:t>Q</w:t>
      </w:r>
      <w:r w:rsidR="004B03ED">
        <w:rPr>
          <w:rFonts w:ascii="Courier New" w:eastAsia="Times New Roman" w:hAnsi="Courier New" w:cs="Courier New"/>
          <w:color w:val="000000"/>
          <w:sz w:val="20"/>
          <w:szCs w:val="20"/>
          <w:lang w:eastAsia="en-GB"/>
        </w:rPr>
        <w:t>o</w:t>
      </w:r>
      <w:r w:rsidR="00024401" w:rsidRPr="007136A1">
        <w:rPr>
          <w:rFonts w:ascii="Courier New" w:eastAsia="Times New Roman" w:hAnsi="Courier New" w:cs="Courier New"/>
          <w:color w:val="000000"/>
          <w:sz w:val="20"/>
          <w:szCs w:val="20"/>
          <w:lang w:eastAsia="en-GB"/>
        </w:rPr>
        <w:t>L</w:t>
      </w:r>
      <w:r w:rsidR="004B03ED">
        <w:rPr>
          <w:rFonts w:ascii="Courier New" w:eastAsia="Times New Roman" w:hAnsi="Courier New" w:cs="Courier New"/>
          <w:color w:val="000000"/>
          <w:sz w:val="20"/>
          <w:szCs w:val="20"/>
          <w:lang w:eastAsia="en-GB"/>
        </w:rPr>
        <w:t>) (Elwick et al., 2010</w:t>
      </w:r>
      <w:r w:rsidR="00746E4B">
        <w:rPr>
          <w:rFonts w:ascii="Courier New" w:eastAsia="Times New Roman" w:hAnsi="Courier New" w:cs="Courier New"/>
          <w:color w:val="000000"/>
          <w:sz w:val="20"/>
          <w:szCs w:val="20"/>
          <w:lang w:eastAsia="en-GB"/>
        </w:rPr>
        <w:t>)</w:t>
      </w:r>
      <w:r w:rsidR="00024401" w:rsidRPr="007136A1">
        <w:rPr>
          <w:rFonts w:ascii="Courier New" w:eastAsia="Times New Roman" w:hAnsi="Courier New" w:cs="Courier New"/>
          <w:color w:val="000000"/>
          <w:sz w:val="20"/>
          <w:szCs w:val="20"/>
          <w:lang w:eastAsia="en-GB"/>
        </w:rPr>
        <w:t>,</w:t>
      </w:r>
      <w:r w:rsidR="004B03ED">
        <w:rPr>
          <w:rFonts w:ascii="Courier New" w:eastAsia="Times New Roman" w:hAnsi="Courier New" w:cs="Courier New"/>
          <w:color w:val="000000"/>
          <w:sz w:val="20"/>
          <w:szCs w:val="20"/>
          <w:lang w:eastAsia="en-GB"/>
        </w:rPr>
        <w:t xml:space="preserve"> The</w:t>
      </w:r>
      <w:r w:rsidR="00024401" w:rsidRPr="007136A1">
        <w:rPr>
          <w:rFonts w:ascii="Courier New" w:eastAsia="Times New Roman" w:hAnsi="Courier New" w:cs="Courier New"/>
          <w:color w:val="000000"/>
          <w:sz w:val="20"/>
          <w:szCs w:val="20"/>
          <w:lang w:eastAsia="en-GB"/>
        </w:rPr>
        <w:t xml:space="preserve"> H</w:t>
      </w:r>
      <w:r w:rsidR="004B03ED">
        <w:rPr>
          <w:rFonts w:ascii="Courier New" w:eastAsia="Times New Roman" w:hAnsi="Courier New" w:cs="Courier New"/>
          <w:color w:val="000000"/>
          <w:sz w:val="20"/>
          <w:szCs w:val="20"/>
          <w:lang w:eastAsia="en-GB"/>
        </w:rPr>
        <w:t xml:space="preserve">ospital </w:t>
      </w:r>
      <w:r w:rsidR="00024401" w:rsidRPr="007136A1">
        <w:rPr>
          <w:rFonts w:ascii="Courier New" w:eastAsia="Times New Roman" w:hAnsi="Courier New" w:cs="Courier New"/>
          <w:color w:val="000000"/>
          <w:sz w:val="20"/>
          <w:szCs w:val="20"/>
          <w:lang w:eastAsia="en-GB"/>
        </w:rPr>
        <w:t>A</w:t>
      </w:r>
      <w:r w:rsidR="004B03ED">
        <w:rPr>
          <w:rFonts w:ascii="Courier New" w:eastAsia="Times New Roman" w:hAnsi="Courier New" w:cs="Courier New"/>
          <w:color w:val="000000"/>
          <w:sz w:val="20"/>
          <w:szCs w:val="20"/>
          <w:lang w:eastAsia="en-GB"/>
        </w:rPr>
        <w:t xml:space="preserve">nxiety and </w:t>
      </w:r>
      <w:r w:rsidR="00024401" w:rsidRPr="007136A1">
        <w:rPr>
          <w:rFonts w:ascii="Courier New" w:eastAsia="Times New Roman" w:hAnsi="Courier New" w:cs="Courier New"/>
          <w:color w:val="000000"/>
          <w:sz w:val="20"/>
          <w:szCs w:val="20"/>
          <w:lang w:eastAsia="en-GB"/>
        </w:rPr>
        <w:t>D</w:t>
      </w:r>
      <w:r w:rsidR="004B03ED">
        <w:rPr>
          <w:rFonts w:ascii="Courier New" w:eastAsia="Times New Roman" w:hAnsi="Courier New" w:cs="Courier New"/>
          <w:color w:val="000000"/>
          <w:sz w:val="20"/>
          <w:szCs w:val="20"/>
          <w:lang w:eastAsia="en-GB"/>
        </w:rPr>
        <w:t xml:space="preserve">epression </w:t>
      </w:r>
      <w:r w:rsidR="00024401" w:rsidRPr="007136A1">
        <w:rPr>
          <w:rFonts w:ascii="Courier New" w:eastAsia="Times New Roman" w:hAnsi="Courier New" w:cs="Courier New"/>
          <w:color w:val="000000"/>
          <w:sz w:val="20"/>
          <w:szCs w:val="20"/>
          <w:lang w:eastAsia="en-GB"/>
        </w:rPr>
        <w:t>S</w:t>
      </w:r>
      <w:r w:rsidR="004B03ED">
        <w:rPr>
          <w:rFonts w:ascii="Courier New" w:eastAsia="Times New Roman" w:hAnsi="Courier New" w:cs="Courier New"/>
          <w:color w:val="000000"/>
          <w:sz w:val="20"/>
          <w:szCs w:val="20"/>
          <w:lang w:eastAsia="en-GB"/>
        </w:rPr>
        <w:t>cale (HADS) (Zigmond &amp; Snaith, 1994)</w:t>
      </w:r>
      <w:r w:rsidR="00024401" w:rsidRPr="007136A1">
        <w:rPr>
          <w:rFonts w:ascii="Courier New" w:eastAsia="Times New Roman" w:hAnsi="Courier New" w:cs="Courier New"/>
          <w:color w:val="000000"/>
          <w:sz w:val="20"/>
          <w:szCs w:val="20"/>
          <w:lang w:eastAsia="en-GB"/>
        </w:rPr>
        <w:t>,</w:t>
      </w:r>
      <w:r w:rsidR="00746E4B">
        <w:rPr>
          <w:rFonts w:ascii="Courier New" w:eastAsia="Times New Roman" w:hAnsi="Courier New" w:cs="Courier New"/>
          <w:color w:val="000000"/>
          <w:sz w:val="20"/>
          <w:szCs w:val="20"/>
          <w:lang w:eastAsia="en-GB"/>
        </w:rPr>
        <w:t xml:space="preserve"> </w:t>
      </w:r>
      <w:r w:rsidR="004B03ED">
        <w:rPr>
          <w:rFonts w:ascii="Courier New" w:eastAsia="Times New Roman" w:hAnsi="Courier New" w:cs="Courier New"/>
          <w:color w:val="000000"/>
          <w:sz w:val="20"/>
          <w:szCs w:val="20"/>
          <w:lang w:eastAsia="en-GB"/>
        </w:rPr>
        <w:t>and the</w:t>
      </w:r>
      <w:r w:rsidR="00024401" w:rsidRPr="007136A1">
        <w:rPr>
          <w:rFonts w:ascii="Courier New" w:eastAsia="Times New Roman" w:hAnsi="Courier New" w:cs="Courier New"/>
          <w:color w:val="000000"/>
          <w:sz w:val="20"/>
          <w:szCs w:val="20"/>
          <w:lang w:eastAsia="en-GB"/>
        </w:rPr>
        <w:t xml:space="preserve"> C</w:t>
      </w:r>
      <w:r w:rsidR="004B03ED">
        <w:rPr>
          <w:rFonts w:ascii="Courier New" w:eastAsia="Times New Roman" w:hAnsi="Courier New" w:cs="Courier New"/>
          <w:color w:val="000000"/>
          <w:sz w:val="20"/>
          <w:szCs w:val="20"/>
          <w:lang w:eastAsia="en-GB"/>
        </w:rPr>
        <w:t xml:space="preserve">ommunicative </w:t>
      </w:r>
      <w:r w:rsidR="00024401" w:rsidRPr="007136A1">
        <w:rPr>
          <w:rFonts w:ascii="Courier New" w:eastAsia="Times New Roman" w:hAnsi="Courier New" w:cs="Courier New"/>
          <w:color w:val="000000"/>
          <w:sz w:val="20"/>
          <w:szCs w:val="20"/>
          <w:lang w:eastAsia="en-GB"/>
        </w:rPr>
        <w:t>D</w:t>
      </w:r>
      <w:r w:rsidR="004B03ED">
        <w:rPr>
          <w:rFonts w:ascii="Courier New" w:eastAsia="Times New Roman" w:hAnsi="Courier New" w:cs="Courier New"/>
          <w:color w:val="000000"/>
          <w:sz w:val="20"/>
          <w:szCs w:val="20"/>
          <w:lang w:eastAsia="en-GB"/>
        </w:rPr>
        <w:t xml:space="preserve">evelopment </w:t>
      </w:r>
      <w:r w:rsidR="00024401" w:rsidRPr="007136A1">
        <w:rPr>
          <w:rFonts w:ascii="Courier New" w:eastAsia="Times New Roman" w:hAnsi="Courier New" w:cs="Courier New"/>
          <w:color w:val="000000"/>
          <w:sz w:val="20"/>
          <w:szCs w:val="20"/>
          <w:lang w:eastAsia="en-GB"/>
        </w:rPr>
        <w:t>I</w:t>
      </w:r>
      <w:r w:rsidR="004B03ED">
        <w:rPr>
          <w:rFonts w:ascii="Courier New" w:eastAsia="Times New Roman" w:hAnsi="Courier New" w:cs="Courier New"/>
          <w:color w:val="000000"/>
          <w:sz w:val="20"/>
          <w:szCs w:val="20"/>
          <w:lang w:eastAsia="en-GB"/>
        </w:rPr>
        <w:t>nventory (CDI) (Hamilton et al., 2000)</w:t>
      </w:r>
      <w:r w:rsidR="0027747B" w:rsidRPr="007136A1">
        <w:rPr>
          <w:rFonts w:ascii="Courier New" w:eastAsia="Times New Roman" w:hAnsi="Courier New" w:cs="Courier New"/>
          <w:color w:val="000000"/>
          <w:sz w:val="20"/>
          <w:szCs w:val="20"/>
          <w:lang w:eastAsia="en-GB"/>
        </w:rPr>
        <w:t>)</w:t>
      </w:r>
      <w:r w:rsidR="0027747B">
        <w:rPr>
          <w:rFonts w:ascii="Courier New" w:eastAsia="Times New Roman" w:hAnsi="Courier New" w:cs="Courier New"/>
          <w:color w:val="000000"/>
          <w:sz w:val="20"/>
          <w:szCs w:val="20"/>
          <w:lang w:eastAsia="en-GB"/>
        </w:rPr>
        <w:t xml:space="preserve"> </w:t>
      </w:r>
      <w:r w:rsidR="005F5E41" w:rsidRPr="00267819">
        <w:rPr>
          <w:rFonts w:ascii="Courier New" w:eastAsia="Times New Roman" w:hAnsi="Courier New" w:cs="Courier New"/>
          <w:color w:val="000000"/>
          <w:sz w:val="20"/>
          <w:szCs w:val="20"/>
          <w:lang w:eastAsia="en-GB"/>
        </w:rPr>
        <w:t xml:space="preserve">was downloaded from </w:t>
      </w:r>
      <w:r w:rsidR="003F083E">
        <w:rPr>
          <w:rFonts w:ascii="Courier New" w:eastAsia="Times New Roman" w:hAnsi="Courier New" w:cs="Courier New"/>
          <w:color w:val="000000"/>
          <w:sz w:val="20"/>
          <w:szCs w:val="20"/>
          <w:lang w:eastAsia="en-GB"/>
        </w:rPr>
        <w:t>survey tool</w:t>
      </w:r>
      <w:r w:rsidR="005F5E41" w:rsidRPr="00267819">
        <w:rPr>
          <w:rFonts w:ascii="Courier New" w:eastAsia="Times New Roman" w:hAnsi="Courier New" w:cs="Courier New"/>
          <w:color w:val="000000"/>
          <w:sz w:val="20"/>
          <w:szCs w:val="20"/>
          <w:lang w:eastAsia="en-GB"/>
        </w:rPr>
        <w:t xml:space="preserve"> website</w:t>
      </w:r>
      <w:r w:rsidR="00C6298D">
        <w:rPr>
          <w:rFonts w:ascii="Courier New" w:eastAsia="Times New Roman" w:hAnsi="Courier New" w:cs="Courier New"/>
          <w:color w:val="000000"/>
          <w:sz w:val="20"/>
          <w:szCs w:val="20"/>
          <w:lang w:eastAsia="en-GB"/>
        </w:rPr>
        <w:t>s (JISC an</w:t>
      </w:r>
      <w:r w:rsidR="0015436F">
        <w:rPr>
          <w:rFonts w:ascii="Courier New" w:eastAsia="Times New Roman" w:hAnsi="Courier New" w:cs="Courier New"/>
          <w:color w:val="000000"/>
          <w:sz w:val="20"/>
          <w:szCs w:val="20"/>
          <w:lang w:eastAsia="en-GB"/>
        </w:rPr>
        <w:t>d</w:t>
      </w:r>
      <w:r w:rsidR="00C6298D">
        <w:rPr>
          <w:rFonts w:ascii="Courier New" w:eastAsia="Times New Roman" w:hAnsi="Courier New" w:cs="Courier New"/>
          <w:color w:val="000000"/>
          <w:sz w:val="20"/>
          <w:szCs w:val="20"/>
          <w:lang w:eastAsia="en-GB"/>
        </w:rPr>
        <w:t xml:space="preserve"> Survey Monkey</w:t>
      </w:r>
      <w:r w:rsidR="005F5E41" w:rsidRPr="00267819">
        <w:rPr>
          <w:rFonts w:ascii="Courier New" w:eastAsia="Times New Roman" w:hAnsi="Courier New" w:cs="Courier New"/>
          <w:color w:val="000000"/>
          <w:sz w:val="20"/>
          <w:szCs w:val="20"/>
          <w:lang w:eastAsia="en-GB"/>
        </w:rPr>
        <w:t>)</w:t>
      </w:r>
      <w:r w:rsidR="008F3777">
        <w:rPr>
          <w:rFonts w:ascii="Courier New" w:eastAsia="Times New Roman" w:hAnsi="Courier New" w:cs="Courier New"/>
          <w:color w:val="000000"/>
          <w:sz w:val="20"/>
          <w:szCs w:val="20"/>
          <w:lang w:eastAsia="en-GB"/>
        </w:rPr>
        <w:t xml:space="preserve"> </w:t>
      </w:r>
      <w:r w:rsidR="005F5E41" w:rsidRPr="00267819">
        <w:rPr>
          <w:rFonts w:ascii="Courier New" w:eastAsia="Times New Roman" w:hAnsi="Courier New" w:cs="Courier New"/>
          <w:color w:val="000000"/>
          <w:sz w:val="20"/>
          <w:szCs w:val="20"/>
          <w:lang w:eastAsia="en-GB"/>
        </w:rPr>
        <w:t xml:space="preserve">into an Excel worksheet. </w:t>
      </w:r>
    </w:p>
    <w:p w14:paraId="764A349F" w14:textId="16E39B1F" w:rsidR="00563B41" w:rsidRDefault="00FD03BC"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 xml:space="preserve">The </w:t>
      </w:r>
      <w:r w:rsidR="004B03ED">
        <w:rPr>
          <w:rFonts w:ascii="Courier New" w:eastAsia="Times New Roman" w:hAnsi="Courier New" w:cs="Courier New"/>
          <w:color w:val="000000"/>
          <w:sz w:val="20"/>
          <w:szCs w:val="20"/>
          <w:lang w:eastAsia="en-GB"/>
        </w:rPr>
        <w:t xml:space="preserve">Communication and </w:t>
      </w:r>
      <w:r>
        <w:rPr>
          <w:rFonts w:ascii="Courier New" w:eastAsia="Times New Roman" w:hAnsi="Courier New" w:cs="Courier New"/>
          <w:color w:val="000000"/>
          <w:sz w:val="20"/>
          <w:szCs w:val="20"/>
          <w:lang w:eastAsia="en-GB"/>
        </w:rPr>
        <w:t>S</w:t>
      </w:r>
      <w:r w:rsidR="004B03ED">
        <w:rPr>
          <w:rFonts w:ascii="Courier New" w:eastAsia="Times New Roman" w:hAnsi="Courier New" w:cs="Courier New"/>
          <w:color w:val="000000"/>
          <w:sz w:val="20"/>
          <w:szCs w:val="20"/>
          <w:lang w:eastAsia="en-GB"/>
        </w:rPr>
        <w:t xml:space="preserve">ocial </w:t>
      </w:r>
      <w:r>
        <w:rPr>
          <w:rFonts w:ascii="Courier New" w:eastAsia="Times New Roman" w:hAnsi="Courier New" w:cs="Courier New"/>
          <w:color w:val="000000"/>
          <w:sz w:val="20"/>
          <w:szCs w:val="20"/>
          <w:lang w:eastAsia="en-GB"/>
        </w:rPr>
        <w:t>B</w:t>
      </w:r>
      <w:r w:rsidR="004B03ED">
        <w:rPr>
          <w:rFonts w:ascii="Courier New" w:eastAsia="Times New Roman" w:hAnsi="Courier New" w:cs="Courier New"/>
          <w:color w:val="000000"/>
          <w:sz w:val="20"/>
          <w:szCs w:val="20"/>
          <w:lang w:eastAsia="en-GB"/>
        </w:rPr>
        <w:t xml:space="preserve">ehaviour </w:t>
      </w:r>
      <w:r>
        <w:rPr>
          <w:rFonts w:ascii="Courier New" w:eastAsia="Times New Roman" w:hAnsi="Courier New" w:cs="Courier New"/>
          <w:color w:val="000000"/>
          <w:sz w:val="20"/>
          <w:szCs w:val="20"/>
          <w:lang w:eastAsia="en-GB"/>
        </w:rPr>
        <w:t>S</w:t>
      </w:r>
      <w:r w:rsidR="004B03ED">
        <w:rPr>
          <w:rFonts w:ascii="Courier New" w:eastAsia="Times New Roman" w:hAnsi="Courier New" w:cs="Courier New"/>
          <w:color w:val="000000"/>
          <w:sz w:val="20"/>
          <w:szCs w:val="20"/>
          <w:lang w:eastAsia="en-GB"/>
        </w:rPr>
        <w:t>cale (CSBS) (Wetherby &amp; Prizant, 2002)</w:t>
      </w:r>
      <w:r>
        <w:rPr>
          <w:rFonts w:ascii="Courier New" w:eastAsia="Times New Roman" w:hAnsi="Courier New" w:cs="Courier New"/>
          <w:color w:val="000000"/>
          <w:sz w:val="20"/>
          <w:szCs w:val="20"/>
          <w:lang w:eastAsia="en-GB"/>
        </w:rPr>
        <w:t xml:space="preserve"> was completed via a telephone interview and the responses were recorded </w:t>
      </w:r>
      <w:r w:rsidR="00B23B99">
        <w:rPr>
          <w:rFonts w:ascii="Courier New" w:eastAsia="Times New Roman" w:hAnsi="Courier New" w:cs="Courier New"/>
          <w:color w:val="000000"/>
          <w:sz w:val="20"/>
          <w:szCs w:val="20"/>
          <w:lang w:eastAsia="en-GB"/>
        </w:rPr>
        <w:t>on a paper copy of the questionnaire. Data was manually entered in</w:t>
      </w:r>
      <w:r w:rsidR="000150F5">
        <w:rPr>
          <w:rFonts w:ascii="Courier New" w:eastAsia="Times New Roman" w:hAnsi="Courier New" w:cs="Courier New"/>
          <w:color w:val="000000"/>
          <w:sz w:val="20"/>
          <w:szCs w:val="20"/>
          <w:lang w:eastAsia="en-GB"/>
        </w:rPr>
        <w:t xml:space="preserve">to an Excel worksheet. </w:t>
      </w:r>
    </w:p>
    <w:p w14:paraId="5A132A20" w14:textId="77777777" w:rsidR="007244C6" w:rsidRDefault="007244C6"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28DD6BD" w14:textId="4A20B5CD" w:rsidR="000150F5" w:rsidRDefault="000150F5"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The Vineland</w:t>
      </w:r>
      <w:r w:rsidR="004B03ED">
        <w:rPr>
          <w:rFonts w:ascii="Courier New" w:eastAsia="Times New Roman" w:hAnsi="Courier New" w:cs="Courier New"/>
          <w:color w:val="000000"/>
          <w:sz w:val="20"/>
          <w:szCs w:val="20"/>
          <w:lang w:eastAsia="en-GB"/>
        </w:rPr>
        <w:t xml:space="preserve"> Adaptive Behaviour Scale (Sparrow et al., 2016)</w:t>
      </w:r>
      <w:r w:rsidR="005966DF">
        <w:rPr>
          <w:rFonts w:ascii="Courier New" w:eastAsia="Times New Roman" w:hAnsi="Courier New" w:cs="Courier New"/>
          <w:color w:val="000000"/>
          <w:sz w:val="20"/>
          <w:szCs w:val="20"/>
          <w:lang w:eastAsia="en-GB"/>
        </w:rPr>
        <w:t xml:space="preserve"> </w:t>
      </w:r>
      <w:r w:rsidR="00AD3755">
        <w:rPr>
          <w:rFonts w:ascii="Courier New" w:eastAsia="Times New Roman" w:hAnsi="Courier New" w:cs="Courier New"/>
          <w:color w:val="000000"/>
          <w:sz w:val="20"/>
          <w:szCs w:val="20"/>
          <w:lang w:eastAsia="en-GB"/>
        </w:rPr>
        <w:t xml:space="preserve">was </w:t>
      </w:r>
      <w:r w:rsidR="00DE40D2">
        <w:rPr>
          <w:rFonts w:ascii="Courier New" w:eastAsia="Times New Roman" w:hAnsi="Courier New" w:cs="Courier New"/>
          <w:color w:val="000000"/>
          <w:sz w:val="20"/>
          <w:szCs w:val="20"/>
          <w:lang w:eastAsia="en-GB"/>
        </w:rPr>
        <w:t xml:space="preserve">completed </w:t>
      </w:r>
      <w:r w:rsidR="003F6BD0">
        <w:rPr>
          <w:rFonts w:ascii="Courier New" w:eastAsia="Times New Roman" w:hAnsi="Courier New" w:cs="Courier New"/>
          <w:color w:val="000000"/>
          <w:sz w:val="20"/>
          <w:szCs w:val="20"/>
          <w:lang w:eastAsia="en-GB"/>
        </w:rPr>
        <w:t>remotely by parents. The responses</w:t>
      </w:r>
      <w:r w:rsidR="00686BC1">
        <w:rPr>
          <w:rFonts w:ascii="Courier New" w:eastAsia="Times New Roman" w:hAnsi="Courier New" w:cs="Courier New"/>
          <w:color w:val="000000"/>
          <w:sz w:val="20"/>
          <w:szCs w:val="20"/>
          <w:lang w:eastAsia="en-GB"/>
        </w:rPr>
        <w:t xml:space="preserve"> were </w:t>
      </w:r>
      <w:r w:rsidR="00AD3755">
        <w:rPr>
          <w:rFonts w:ascii="Courier New" w:eastAsia="Times New Roman" w:hAnsi="Courier New" w:cs="Courier New"/>
          <w:color w:val="000000"/>
          <w:sz w:val="20"/>
          <w:szCs w:val="20"/>
          <w:lang w:eastAsia="en-GB"/>
        </w:rPr>
        <w:t xml:space="preserve">scored </w:t>
      </w:r>
      <w:r w:rsidR="00686BC1">
        <w:rPr>
          <w:rFonts w:ascii="Courier New" w:eastAsia="Times New Roman" w:hAnsi="Courier New" w:cs="Courier New"/>
          <w:color w:val="000000"/>
          <w:sz w:val="20"/>
          <w:szCs w:val="20"/>
          <w:lang w:eastAsia="en-GB"/>
        </w:rPr>
        <w:t xml:space="preserve">automatically </w:t>
      </w:r>
      <w:r w:rsidR="00AD3755">
        <w:rPr>
          <w:rFonts w:ascii="Courier New" w:eastAsia="Times New Roman" w:hAnsi="Courier New" w:cs="Courier New"/>
          <w:color w:val="000000"/>
          <w:sz w:val="20"/>
          <w:szCs w:val="20"/>
          <w:lang w:eastAsia="en-GB"/>
        </w:rPr>
        <w:t xml:space="preserve">online </w:t>
      </w:r>
      <w:r w:rsidR="00686BC1">
        <w:rPr>
          <w:rFonts w:ascii="Courier New" w:eastAsia="Times New Roman" w:hAnsi="Courier New" w:cs="Courier New"/>
          <w:color w:val="000000"/>
          <w:sz w:val="20"/>
          <w:szCs w:val="20"/>
          <w:lang w:eastAsia="en-GB"/>
        </w:rPr>
        <w:t xml:space="preserve">and a report was auto-generated </w:t>
      </w:r>
      <w:r w:rsidR="00AD3755">
        <w:rPr>
          <w:rFonts w:ascii="Courier New" w:eastAsia="Times New Roman" w:hAnsi="Courier New" w:cs="Courier New"/>
          <w:color w:val="000000"/>
          <w:sz w:val="20"/>
          <w:szCs w:val="20"/>
          <w:lang w:eastAsia="en-GB"/>
        </w:rPr>
        <w:t>via a web-based platform</w:t>
      </w:r>
      <w:r w:rsidR="00686BC1">
        <w:rPr>
          <w:rFonts w:ascii="Courier New" w:eastAsia="Times New Roman" w:hAnsi="Courier New" w:cs="Courier New"/>
          <w:color w:val="000000"/>
          <w:sz w:val="20"/>
          <w:szCs w:val="20"/>
          <w:lang w:eastAsia="en-GB"/>
        </w:rPr>
        <w:t xml:space="preserve"> (Q-Global)</w:t>
      </w:r>
      <w:r w:rsidR="00AD3755">
        <w:rPr>
          <w:rFonts w:ascii="Courier New" w:eastAsia="Times New Roman" w:hAnsi="Courier New" w:cs="Courier New"/>
          <w:color w:val="000000"/>
          <w:sz w:val="20"/>
          <w:szCs w:val="20"/>
          <w:lang w:eastAsia="en-GB"/>
        </w:rPr>
        <w:t xml:space="preserve">. The scores were entered manually into </w:t>
      </w:r>
      <w:r w:rsidR="00207BED">
        <w:rPr>
          <w:rFonts w:ascii="Courier New" w:eastAsia="Times New Roman" w:hAnsi="Courier New" w:cs="Courier New"/>
          <w:color w:val="000000"/>
          <w:sz w:val="20"/>
          <w:szCs w:val="20"/>
          <w:lang w:eastAsia="en-GB"/>
        </w:rPr>
        <w:t>an Excel worksheet.</w:t>
      </w:r>
    </w:p>
    <w:p w14:paraId="4AC5F0B0" w14:textId="77777777" w:rsidR="00BE4A3B" w:rsidRDefault="00BE4A3B"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FC00944" w14:textId="22B7309C" w:rsidR="00ED5566" w:rsidRPr="003F3BAE" w:rsidRDefault="0067722C"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D334C">
        <w:rPr>
          <w:rFonts w:ascii="Courier New" w:eastAsia="Times New Roman" w:hAnsi="Courier New" w:cs="Courier New"/>
          <w:color w:val="000000"/>
          <w:sz w:val="20"/>
          <w:szCs w:val="20"/>
          <w:lang w:eastAsia="en-GB"/>
        </w:rPr>
        <w:t xml:space="preserve">For </w:t>
      </w:r>
      <w:r w:rsidR="003B769C" w:rsidRPr="00DD334C">
        <w:rPr>
          <w:rFonts w:ascii="Courier New" w:eastAsia="Times New Roman" w:hAnsi="Courier New" w:cs="Courier New"/>
          <w:color w:val="000000"/>
          <w:sz w:val="20"/>
          <w:szCs w:val="20"/>
          <w:lang w:eastAsia="en-GB"/>
        </w:rPr>
        <w:t>the ITQOL</w:t>
      </w:r>
      <w:r w:rsidR="00271C65" w:rsidRPr="00DD334C">
        <w:rPr>
          <w:rFonts w:ascii="Courier New" w:eastAsia="Times New Roman" w:hAnsi="Courier New" w:cs="Courier New"/>
          <w:color w:val="000000"/>
          <w:sz w:val="20"/>
          <w:szCs w:val="20"/>
          <w:lang w:eastAsia="en-GB"/>
        </w:rPr>
        <w:t xml:space="preserve"> </w:t>
      </w:r>
      <w:r w:rsidR="005B3D54" w:rsidRPr="00DD334C">
        <w:rPr>
          <w:rFonts w:ascii="Courier New" w:eastAsia="Times New Roman" w:hAnsi="Courier New" w:cs="Courier New"/>
          <w:color w:val="000000"/>
          <w:sz w:val="20"/>
          <w:szCs w:val="20"/>
          <w:lang w:eastAsia="en-GB"/>
        </w:rPr>
        <w:t xml:space="preserve">and </w:t>
      </w:r>
      <w:r w:rsidR="003B769C" w:rsidRPr="00DD334C">
        <w:rPr>
          <w:rFonts w:ascii="Courier New" w:eastAsia="Times New Roman" w:hAnsi="Courier New" w:cs="Courier New"/>
          <w:color w:val="000000"/>
          <w:sz w:val="20"/>
          <w:szCs w:val="20"/>
          <w:lang w:eastAsia="en-GB"/>
        </w:rPr>
        <w:t>ACQOL, where</w:t>
      </w:r>
      <w:r w:rsidR="00FD1982" w:rsidRPr="00DD334C">
        <w:rPr>
          <w:rFonts w:ascii="Courier New" w:eastAsia="Times New Roman" w:hAnsi="Courier New" w:cs="Courier New"/>
          <w:color w:val="000000"/>
          <w:sz w:val="20"/>
          <w:szCs w:val="20"/>
          <w:lang w:eastAsia="en-GB"/>
        </w:rPr>
        <w:t xml:space="preserve"> questions were </w:t>
      </w:r>
      <w:r w:rsidR="00692A61" w:rsidRPr="00DD334C">
        <w:rPr>
          <w:rFonts w:ascii="Courier New" w:eastAsia="Times New Roman" w:hAnsi="Courier New" w:cs="Courier New"/>
          <w:color w:val="000000"/>
          <w:sz w:val="20"/>
          <w:szCs w:val="20"/>
          <w:lang w:eastAsia="en-GB"/>
        </w:rPr>
        <w:t xml:space="preserve">negatively worded or </w:t>
      </w:r>
      <w:r w:rsidR="00BE4A3B" w:rsidRPr="00DD334C">
        <w:rPr>
          <w:rFonts w:ascii="Courier New" w:eastAsia="Times New Roman" w:hAnsi="Courier New" w:cs="Courier New"/>
          <w:color w:val="000000"/>
          <w:sz w:val="20"/>
          <w:szCs w:val="20"/>
          <w:lang w:eastAsia="en-GB"/>
        </w:rPr>
        <w:t>scored, the</w:t>
      </w:r>
      <w:r w:rsidR="001838DA" w:rsidRPr="00DD334C">
        <w:rPr>
          <w:rFonts w:ascii="Courier New" w:eastAsia="Times New Roman" w:hAnsi="Courier New" w:cs="Courier New"/>
          <w:color w:val="000000"/>
          <w:sz w:val="20"/>
          <w:szCs w:val="20"/>
          <w:lang w:eastAsia="en-GB"/>
        </w:rPr>
        <w:t xml:space="preserve"> scores were reversed after downloading the dat</w:t>
      </w:r>
      <w:r w:rsidR="00A63FFA" w:rsidRPr="00DD334C">
        <w:rPr>
          <w:rFonts w:ascii="Courier New" w:eastAsia="Times New Roman" w:hAnsi="Courier New" w:cs="Courier New"/>
          <w:color w:val="000000"/>
          <w:sz w:val="20"/>
          <w:szCs w:val="20"/>
          <w:lang w:eastAsia="en-GB"/>
        </w:rPr>
        <w:t>a</w:t>
      </w:r>
      <w:r w:rsidR="00692A61" w:rsidRPr="00DD334C">
        <w:rPr>
          <w:rFonts w:ascii="Courier New" w:eastAsia="Times New Roman" w:hAnsi="Courier New" w:cs="Courier New"/>
          <w:color w:val="000000"/>
          <w:sz w:val="20"/>
          <w:szCs w:val="20"/>
          <w:lang w:eastAsia="en-GB"/>
        </w:rPr>
        <w:t>. Similarly, for the HADS</w:t>
      </w:r>
      <w:r w:rsidR="00BE4A3B" w:rsidRPr="00DD334C">
        <w:rPr>
          <w:rFonts w:ascii="Courier New" w:eastAsia="Times New Roman" w:hAnsi="Courier New" w:cs="Courier New"/>
          <w:color w:val="000000"/>
          <w:sz w:val="20"/>
          <w:szCs w:val="20"/>
          <w:lang w:eastAsia="en-GB"/>
        </w:rPr>
        <w:t>, those questions that were positively worded were reverse</w:t>
      </w:r>
      <w:r w:rsidR="00AA4B0F">
        <w:rPr>
          <w:rFonts w:ascii="Courier New" w:eastAsia="Times New Roman" w:hAnsi="Courier New" w:cs="Courier New"/>
          <w:color w:val="000000"/>
          <w:sz w:val="20"/>
          <w:szCs w:val="20"/>
          <w:lang w:eastAsia="en-GB"/>
        </w:rPr>
        <w:t>-</w:t>
      </w:r>
      <w:r w:rsidR="00BE4A3B" w:rsidRPr="00DD334C">
        <w:rPr>
          <w:rFonts w:ascii="Courier New" w:eastAsia="Times New Roman" w:hAnsi="Courier New" w:cs="Courier New"/>
          <w:color w:val="000000"/>
          <w:sz w:val="20"/>
          <w:szCs w:val="20"/>
          <w:lang w:eastAsia="en-GB"/>
        </w:rPr>
        <w:t>scored.</w:t>
      </w:r>
      <w:r w:rsidR="00BE4A3B">
        <w:rPr>
          <w:rFonts w:ascii="Courier New" w:eastAsia="Times New Roman" w:hAnsi="Courier New" w:cs="Courier New"/>
          <w:color w:val="000000"/>
          <w:sz w:val="20"/>
          <w:szCs w:val="20"/>
          <w:lang w:eastAsia="en-GB"/>
        </w:rPr>
        <w:t xml:space="preserve"> </w:t>
      </w:r>
    </w:p>
    <w:p w14:paraId="29BFAEA8" w14:textId="77777777" w:rsidR="0015436F" w:rsidRDefault="0015436F"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4FE4784" w14:textId="1D79ED6E" w:rsidR="005F5E41" w:rsidRPr="00267819" w:rsidRDefault="005F5E41" w:rsidP="005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267819">
        <w:rPr>
          <w:rFonts w:ascii="Courier New" w:eastAsia="Times New Roman" w:hAnsi="Courier New" w:cs="Courier New"/>
          <w:color w:val="000000"/>
          <w:sz w:val="20"/>
          <w:szCs w:val="20"/>
          <w:lang w:eastAsia="en-GB"/>
        </w:rPr>
        <w:t xml:space="preserve">Data has been anonymized by </w:t>
      </w:r>
      <w:r w:rsidRPr="00D83658">
        <w:rPr>
          <w:rFonts w:ascii="Courier New" w:eastAsia="Times New Roman" w:hAnsi="Courier New" w:cs="Courier New"/>
          <w:color w:val="000000"/>
          <w:sz w:val="20"/>
          <w:szCs w:val="20"/>
          <w:lang w:eastAsia="en-GB"/>
        </w:rPr>
        <w:t xml:space="preserve">removing any </w:t>
      </w:r>
      <w:r w:rsidR="001864FD">
        <w:rPr>
          <w:rFonts w:ascii="Courier New" w:eastAsia="Times New Roman" w:hAnsi="Courier New" w:cs="Courier New"/>
          <w:color w:val="000000"/>
          <w:sz w:val="20"/>
          <w:szCs w:val="20"/>
          <w:lang w:eastAsia="en-GB"/>
        </w:rPr>
        <w:t xml:space="preserve">information </w:t>
      </w:r>
      <w:r w:rsidRPr="00267819">
        <w:rPr>
          <w:rFonts w:ascii="Courier New" w:eastAsia="Times New Roman" w:hAnsi="Courier New" w:cs="Courier New"/>
          <w:color w:val="000000"/>
          <w:sz w:val="20"/>
          <w:szCs w:val="20"/>
          <w:lang w:eastAsia="en-GB"/>
        </w:rPr>
        <w:t>which would potentially identify survey respondents</w:t>
      </w:r>
      <w:r w:rsidR="00D83658">
        <w:rPr>
          <w:rFonts w:ascii="Courier New" w:eastAsia="Times New Roman" w:hAnsi="Courier New" w:cs="Courier New"/>
          <w:color w:val="000000"/>
          <w:sz w:val="20"/>
          <w:szCs w:val="20"/>
          <w:lang w:eastAsia="en-GB"/>
        </w:rPr>
        <w:t xml:space="preserve"> (e.g., child’s name in free text responses, date of birth</w:t>
      </w:r>
      <w:r w:rsidR="00797605">
        <w:rPr>
          <w:rFonts w:ascii="Courier New" w:eastAsia="Times New Roman" w:hAnsi="Courier New" w:cs="Courier New"/>
          <w:color w:val="000000"/>
          <w:sz w:val="20"/>
          <w:szCs w:val="20"/>
          <w:lang w:eastAsia="en-GB"/>
        </w:rPr>
        <w:t xml:space="preserve">). </w:t>
      </w:r>
    </w:p>
    <w:p w14:paraId="2299FE39" w14:textId="77777777"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578CDECA" w14:textId="55262974" w:rsid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8062F1">
        <w:rPr>
          <w:rFonts w:ascii="Courier New" w:eastAsia="Times New Roman" w:hAnsi="Courier New" w:cs="Courier New"/>
          <w:color w:val="000000"/>
          <w:sz w:val="20"/>
          <w:szCs w:val="20"/>
          <w:lang w:eastAsia="en-GB"/>
        </w:rPr>
        <w:t>- Experimental procedures/protocols</w:t>
      </w:r>
    </w:p>
    <w:p w14:paraId="4FCE2B50" w14:textId="77777777" w:rsidR="00AA4B0F" w:rsidRDefault="00AA4B0F"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CDC7804" w14:textId="3C100D89" w:rsidR="00FA4F63" w:rsidRDefault="00FA4F63" w:rsidP="0004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Sum scores</w:t>
      </w:r>
      <w:r w:rsidR="008414C7">
        <w:rPr>
          <w:rFonts w:ascii="Courier New" w:eastAsia="Times New Roman" w:hAnsi="Courier New" w:cs="Courier New"/>
          <w:color w:val="000000"/>
          <w:sz w:val="20"/>
          <w:szCs w:val="20"/>
          <w:lang w:eastAsia="en-GB"/>
        </w:rPr>
        <w:t xml:space="preserve"> </w:t>
      </w:r>
      <w:r w:rsidR="00701666">
        <w:rPr>
          <w:rFonts w:ascii="Courier New" w:eastAsia="Times New Roman" w:hAnsi="Courier New" w:cs="Courier New"/>
          <w:color w:val="000000"/>
          <w:sz w:val="20"/>
          <w:szCs w:val="20"/>
          <w:lang w:eastAsia="en-GB"/>
        </w:rPr>
        <w:t xml:space="preserve">for HADS and </w:t>
      </w:r>
      <w:r w:rsidR="006779AB">
        <w:rPr>
          <w:rFonts w:ascii="Courier New" w:eastAsia="Times New Roman" w:hAnsi="Courier New" w:cs="Courier New"/>
          <w:color w:val="000000"/>
          <w:sz w:val="20"/>
          <w:szCs w:val="20"/>
          <w:lang w:eastAsia="en-GB"/>
        </w:rPr>
        <w:t xml:space="preserve">ACQOL </w:t>
      </w:r>
      <w:r w:rsidR="008414C7">
        <w:rPr>
          <w:rFonts w:ascii="Courier New" w:eastAsia="Times New Roman" w:hAnsi="Courier New" w:cs="Courier New"/>
          <w:color w:val="000000"/>
          <w:sz w:val="20"/>
          <w:szCs w:val="20"/>
          <w:lang w:eastAsia="en-GB"/>
        </w:rPr>
        <w:t>were calculated and</w:t>
      </w:r>
      <w:r w:rsidR="00701666">
        <w:rPr>
          <w:rFonts w:ascii="Courier New" w:eastAsia="Times New Roman" w:hAnsi="Courier New" w:cs="Courier New"/>
          <w:color w:val="000000"/>
          <w:sz w:val="20"/>
          <w:szCs w:val="20"/>
          <w:lang w:eastAsia="en-GB"/>
        </w:rPr>
        <w:t xml:space="preserve"> classified according </w:t>
      </w:r>
      <w:r w:rsidR="006779AB">
        <w:rPr>
          <w:rFonts w:ascii="Courier New" w:eastAsia="Times New Roman" w:hAnsi="Courier New" w:cs="Courier New"/>
          <w:color w:val="000000"/>
          <w:sz w:val="20"/>
          <w:szCs w:val="20"/>
          <w:lang w:eastAsia="en-GB"/>
        </w:rPr>
        <w:t xml:space="preserve">to the scoring manual. </w:t>
      </w:r>
      <w:r w:rsidR="00285830">
        <w:rPr>
          <w:rFonts w:ascii="Courier New" w:eastAsia="Times New Roman" w:hAnsi="Courier New" w:cs="Courier New"/>
          <w:color w:val="000000"/>
          <w:sz w:val="20"/>
          <w:szCs w:val="20"/>
          <w:lang w:eastAsia="en-GB"/>
        </w:rPr>
        <w:t xml:space="preserve">The </w:t>
      </w:r>
      <w:r w:rsidR="00303A62">
        <w:rPr>
          <w:rFonts w:ascii="Courier New" w:eastAsia="Times New Roman" w:hAnsi="Courier New" w:cs="Courier New"/>
          <w:color w:val="000000"/>
          <w:sz w:val="20"/>
          <w:szCs w:val="20"/>
          <w:lang w:eastAsia="en-GB"/>
        </w:rPr>
        <w:t xml:space="preserve">standardised scores and percentile ranks were calculated for </w:t>
      </w:r>
      <w:r w:rsidR="00F057C9">
        <w:rPr>
          <w:rFonts w:ascii="Courier New" w:eastAsia="Times New Roman" w:hAnsi="Courier New" w:cs="Courier New"/>
          <w:color w:val="000000"/>
          <w:sz w:val="20"/>
          <w:szCs w:val="20"/>
          <w:lang w:eastAsia="en-GB"/>
        </w:rPr>
        <w:t>the Vineland and CSBS according to the man</w:t>
      </w:r>
      <w:r w:rsidR="00751975">
        <w:rPr>
          <w:rFonts w:ascii="Courier New" w:eastAsia="Times New Roman" w:hAnsi="Courier New" w:cs="Courier New"/>
          <w:color w:val="000000"/>
          <w:sz w:val="20"/>
          <w:szCs w:val="20"/>
          <w:lang w:eastAsia="en-GB"/>
        </w:rPr>
        <w:t xml:space="preserve">ual. </w:t>
      </w:r>
      <w:r w:rsidR="008362FC" w:rsidRPr="764B5F5E">
        <w:rPr>
          <w:rFonts w:ascii="Courier New" w:eastAsia="Times New Roman" w:hAnsi="Courier New" w:cs="Courier New"/>
          <w:color w:val="000000" w:themeColor="text1"/>
          <w:sz w:val="20"/>
          <w:szCs w:val="20"/>
          <w:lang w:eastAsia="en-GB"/>
        </w:rPr>
        <w:t xml:space="preserve">The mean and standardised scores were </w:t>
      </w:r>
      <w:r w:rsidR="00403952" w:rsidRPr="764B5F5E">
        <w:rPr>
          <w:rFonts w:ascii="Courier New" w:eastAsia="Times New Roman" w:hAnsi="Courier New" w:cs="Courier New"/>
          <w:color w:val="000000" w:themeColor="text1"/>
          <w:sz w:val="20"/>
          <w:szCs w:val="20"/>
          <w:lang w:eastAsia="en-GB"/>
        </w:rPr>
        <w:t>calculated for the ITQOL.</w:t>
      </w:r>
      <w:r w:rsidR="00EC0A86" w:rsidRPr="764B5F5E">
        <w:rPr>
          <w:rFonts w:ascii="Courier New" w:eastAsia="Times New Roman" w:hAnsi="Courier New" w:cs="Courier New"/>
          <w:color w:val="000000" w:themeColor="text1"/>
          <w:sz w:val="20"/>
          <w:szCs w:val="20"/>
          <w:lang w:eastAsia="en-GB"/>
        </w:rPr>
        <w:t xml:space="preserve"> </w:t>
      </w:r>
      <w:r w:rsidR="006C53F8">
        <w:rPr>
          <w:rFonts w:ascii="Courier New" w:eastAsia="Times New Roman" w:hAnsi="Courier New" w:cs="Courier New"/>
          <w:color w:val="000000" w:themeColor="text1"/>
          <w:sz w:val="20"/>
          <w:szCs w:val="20"/>
          <w:lang w:eastAsia="en-GB"/>
        </w:rPr>
        <w:t>For the CDI c</w:t>
      </w:r>
      <w:r w:rsidR="00EC0A86" w:rsidRPr="764B5F5E">
        <w:rPr>
          <w:rFonts w:ascii="Courier New" w:eastAsia="Times New Roman" w:hAnsi="Courier New" w:cs="Courier New"/>
          <w:color w:val="000000" w:themeColor="text1"/>
          <w:sz w:val="20"/>
          <w:szCs w:val="20"/>
          <w:lang w:eastAsia="en-GB"/>
        </w:rPr>
        <w:t xml:space="preserve">ounts of words that were understood </w:t>
      </w:r>
      <w:r w:rsidR="00FA54F0">
        <w:rPr>
          <w:rFonts w:ascii="Courier New" w:eastAsia="Times New Roman" w:hAnsi="Courier New" w:cs="Courier New"/>
          <w:color w:val="000000" w:themeColor="text1"/>
          <w:sz w:val="20"/>
          <w:szCs w:val="20"/>
          <w:lang w:eastAsia="en-GB"/>
        </w:rPr>
        <w:t xml:space="preserve">were summed to create a total </w:t>
      </w:r>
      <w:r w:rsidR="006C53F8">
        <w:rPr>
          <w:rFonts w:ascii="Courier New" w:eastAsia="Times New Roman" w:hAnsi="Courier New" w:cs="Courier New"/>
          <w:color w:val="000000" w:themeColor="text1"/>
          <w:sz w:val="20"/>
          <w:szCs w:val="20"/>
          <w:lang w:eastAsia="en-GB"/>
        </w:rPr>
        <w:t>receptive</w:t>
      </w:r>
      <w:r w:rsidR="00FA54F0">
        <w:rPr>
          <w:rFonts w:ascii="Courier New" w:eastAsia="Times New Roman" w:hAnsi="Courier New" w:cs="Courier New"/>
          <w:color w:val="000000" w:themeColor="text1"/>
          <w:sz w:val="20"/>
          <w:szCs w:val="20"/>
          <w:lang w:eastAsia="en-GB"/>
        </w:rPr>
        <w:t xml:space="preserve"> scor</w:t>
      </w:r>
      <w:r w:rsidR="00177B2E">
        <w:rPr>
          <w:rFonts w:ascii="Courier New" w:eastAsia="Times New Roman" w:hAnsi="Courier New" w:cs="Courier New"/>
          <w:color w:val="000000" w:themeColor="text1"/>
          <w:sz w:val="20"/>
          <w:szCs w:val="20"/>
          <w:lang w:eastAsia="en-GB"/>
        </w:rPr>
        <w:t xml:space="preserve">e. Counts of spoken words/sounds and signs were summed to create a </w:t>
      </w:r>
      <w:r w:rsidR="006C53F8">
        <w:rPr>
          <w:rFonts w:ascii="Courier New" w:eastAsia="Times New Roman" w:hAnsi="Courier New" w:cs="Courier New"/>
          <w:color w:val="000000" w:themeColor="text1"/>
          <w:sz w:val="20"/>
          <w:szCs w:val="20"/>
          <w:lang w:eastAsia="en-GB"/>
        </w:rPr>
        <w:t xml:space="preserve">total expressive score. </w:t>
      </w:r>
    </w:p>
    <w:p w14:paraId="17F1AD6A" w14:textId="77777777" w:rsidR="00A07282" w:rsidRDefault="00A07282"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6E65F68" w14:textId="306FA2C9" w:rsidR="00115A2C" w:rsidRDefault="00115A2C" w:rsidP="00115A2C">
      <w:pPr>
        <w:autoSpaceDE w:val="0"/>
        <w:autoSpaceDN w:val="0"/>
        <w:adjustRightInd w:val="0"/>
        <w:spacing w:after="0" w:line="240" w:lineRule="auto"/>
        <w:jc w:val="both"/>
        <w:rPr>
          <w:rFonts w:ascii="Courier New" w:hAnsi="Courier New" w:cs="Courier New"/>
          <w:sz w:val="20"/>
          <w:szCs w:val="20"/>
        </w:rPr>
      </w:pPr>
      <w:r w:rsidRPr="00685092">
        <w:rPr>
          <w:rFonts w:ascii="Courier New" w:hAnsi="Courier New" w:cs="Courier New"/>
          <w:sz w:val="20"/>
          <w:szCs w:val="20"/>
        </w:rPr>
        <w:t xml:space="preserve">Adherence to the intervention was monitored by using weekly </w:t>
      </w:r>
      <w:r w:rsidR="007E4201" w:rsidRPr="00685092">
        <w:rPr>
          <w:rFonts w:ascii="Courier New" w:hAnsi="Courier New" w:cs="Courier New"/>
          <w:sz w:val="20"/>
          <w:szCs w:val="20"/>
        </w:rPr>
        <w:t>parent</w:t>
      </w:r>
      <w:r w:rsidR="009D1A3C" w:rsidRPr="00685092">
        <w:rPr>
          <w:rFonts w:ascii="Courier New" w:hAnsi="Courier New" w:cs="Courier New"/>
          <w:sz w:val="20"/>
          <w:szCs w:val="20"/>
        </w:rPr>
        <w:t xml:space="preserve"> </w:t>
      </w:r>
      <w:r w:rsidRPr="00685092">
        <w:rPr>
          <w:rFonts w:ascii="Courier New" w:hAnsi="Courier New" w:cs="Courier New"/>
          <w:sz w:val="20"/>
          <w:szCs w:val="20"/>
        </w:rPr>
        <w:t xml:space="preserve">diaries, and via two telephone contacts with parents at weeks 4 and 8 of the intervention, using a standard set of questions to check adherence.  </w:t>
      </w:r>
      <w:r w:rsidR="002376AD" w:rsidRPr="00685092">
        <w:rPr>
          <w:rFonts w:ascii="Courier New" w:hAnsi="Courier New" w:cs="Courier New"/>
          <w:sz w:val="20"/>
          <w:szCs w:val="20"/>
        </w:rPr>
        <w:t>Diar</w:t>
      </w:r>
      <w:r w:rsidR="009004DA" w:rsidRPr="00685092">
        <w:rPr>
          <w:rFonts w:ascii="Courier New" w:hAnsi="Courier New" w:cs="Courier New"/>
          <w:sz w:val="20"/>
          <w:szCs w:val="20"/>
        </w:rPr>
        <w:t>ies were returned via email and the</w:t>
      </w:r>
      <w:r w:rsidR="002376AD" w:rsidRPr="00685092">
        <w:rPr>
          <w:rFonts w:ascii="Courier New" w:hAnsi="Courier New" w:cs="Courier New"/>
          <w:sz w:val="20"/>
          <w:szCs w:val="20"/>
        </w:rPr>
        <w:t xml:space="preserve"> data was double entered into a REDCap database</w:t>
      </w:r>
      <w:r w:rsidR="00B169CA" w:rsidRPr="00685092">
        <w:rPr>
          <w:rFonts w:ascii="Courier New" w:hAnsi="Courier New" w:cs="Courier New"/>
          <w:sz w:val="20"/>
          <w:szCs w:val="20"/>
        </w:rPr>
        <w:t>.</w:t>
      </w:r>
    </w:p>
    <w:p w14:paraId="3A9E5E8D" w14:textId="77777777" w:rsidR="00BE5A23" w:rsidRPr="00685092" w:rsidRDefault="00BE5A23" w:rsidP="00115A2C">
      <w:pPr>
        <w:autoSpaceDE w:val="0"/>
        <w:autoSpaceDN w:val="0"/>
        <w:adjustRightInd w:val="0"/>
        <w:spacing w:after="0" w:line="240" w:lineRule="auto"/>
        <w:jc w:val="both"/>
        <w:rPr>
          <w:rFonts w:ascii="Courier New" w:hAnsi="Courier New" w:cs="Courier New"/>
          <w:sz w:val="20"/>
          <w:szCs w:val="20"/>
        </w:rPr>
      </w:pPr>
    </w:p>
    <w:p w14:paraId="6EE6D6AB" w14:textId="3BF72298" w:rsidR="00115A2C" w:rsidRPr="00685092" w:rsidRDefault="00B169CA" w:rsidP="00115A2C">
      <w:pPr>
        <w:autoSpaceDE w:val="0"/>
        <w:autoSpaceDN w:val="0"/>
        <w:adjustRightInd w:val="0"/>
        <w:spacing w:after="0" w:line="240" w:lineRule="auto"/>
        <w:jc w:val="both"/>
        <w:rPr>
          <w:rFonts w:ascii="Courier New" w:hAnsi="Courier New" w:cs="Courier New"/>
          <w:sz w:val="20"/>
          <w:szCs w:val="20"/>
        </w:rPr>
      </w:pPr>
      <w:r w:rsidRPr="00685092">
        <w:rPr>
          <w:rFonts w:ascii="Courier New" w:hAnsi="Courier New" w:cs="Courier New"/>
          <w:sz w:val="20"/>
          <w:szCs w:val="20"/>
        </w:rPr>
        <w:t>C</w:t>
      </w:r>
      <w:r w:rsidR="00115A2C" w:rsidRPr="00685092">
        <w:rPr>
          <w:rFonts w:ascii="Courier New" w:hAnsi="Courier New" w:cs="Courier New"/>
          <w:sz w:val="20"/>
          <w:szCs w:val="20"/>
        </w:rPr>
        <w:t>ontamination occurring between the intervention group and the control group was measured. Prior to receiving the study manual (immediately post randomisation for the intervention Group,</w:t>
      </w:r>
      <w:r w:rsidR="007F0C93" w:rsidRPr="00685092">
        <w:rPr>
          <w:rFonts w:ascii="Courier New" w:hAnsi="Courier New" w:cs="Courier New"/>
          <w:sz w:val="20"/>
          <w:szCs w:val="20"/>
        </w:rPr>
        <w:t xml:space="preserve"> </w:t>
      </w:r>
      <w:r w:rsidR="00115A2C" w:rsidRPr="00685092">
        <w:rPr>
          <w:rFonts w:ascii="Courier New" w:hAnsi="Courier New" w:cs="Courier New"/>
          <w:sz w:val="20"/>
          <w:szCs w:val="20"/>
        </w:rPr>
        <w:t>and following the follow-up assessments for the control group), parents in both groups were asked whether they were familiar with the intervention materials, whether they have discussed the intervention with other parents or seen the manual, and whether they may have carried out any activities as described in the manual.  This questionnaire was sent to participants via REDCap.</w:t>
      </w:r>
    </w:p>
    <w:p w14:paraId="3F9A8B7F" w14:textId="77777777" w:rsidR="00115A2C" w:rsidRPr="00685092" w:rsidRDefault="00115A2C"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2B6DA6F7" w14:textId="52F6C985" w:rsidR="00403952" w:rsidRPr="00685092" w:rsidRDefault="00FC2BD7" w:rsidP="0090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685092">
        <w:rPr>
          <w:rFonts w:ascii="Courier New" w:eastAsia="Times New Roman" w:hAnsi="Courier New" w:cs="Courier New"/>
          <w:color w:val="000000"/>
          <w:sz w:val="20"/>
          <w:szCs w:val="20"/>
          <w:lang w:eastAsia="en-GB"/>
        </w:rPr>
        <w:t>On completion of the intervention</w:t>
      </w:r>
      <w:r w:rsidR="00537735" w:rsidRPr="00685092">
        <w:rPr>
          <w:rFonts w:ascii="Courier New" w:eastAsia="Times New Roman" w:hAnsi="Courier New" w:cs="Courier New"/>
          <w:color w:val="000000"/>
          <w:sz w:val="20"/>
          <w:szCs w:val="20"/>
          <w:lang w:eastAsia="en-GB"/>
        </w:rPr>
        <w:t>,</w:t>
      </w:r>
      <w:r w:rsidRPr="00685092">
        <w:rPr>
          <w:rFonts w:ascii="Courier New" w:eastAsia="Times New Roman" w:hAnsi="Courier New" w:cs="Courier New"/>
          <w:color w:val="000000"/>
          <w:sz w:val="20"/>
          <w:szCs w:val="20"/>
          <w:lang w:eastAsia="en-GB"/>
        </w:rPr>
        <w:t xml:space="preserve"> </w:t>
      </w:r>
      <w:r w:rsidR="00A1146E" w:rsidRPr="00685092">
        <w:rPr>
          <w:rFonts w:ascii="Courier New" w:eastAsia="Times New Roman" w:hAnsi="Courier New" w:cs="Courier New"/>
          <w:color w:val="000000"/>
          <w:sz w:val="20"/>
          <w:szCs w:val="20"/>
          <w:lang w:eastAsia="en-GB"/>
        </w:rPr>
        <w:t>pa</w:t>
      </w:r>
      <w:r w:rsidR="00E56E71" w:rsidRPr="00685092">
        <w:rPr>
          <w:rFonts w:ascii="Courier New" w:eastAsia="Times New Roman" w:hAnsi="Courier New" w:cs="Courier New"/>
          <w:color w:val="000000"/>
          <w:sz w:val="20"/>
          <w:szCs w:val="20"/>
          <w:lang w:eastAsia="en-GB"/>
        </w:rPr>
        <w:t>rticipants</w:t>
      </w:r>
      <w:r w:rsidR="00A1146E" w:rsidRPr="00685092">
        <w:rPr>
          <w:rFonts w:ascii="Courier New" w:eastAsia="Times New Roman" w:hAnsi="Courier New" w:cs="Courier New"/>
          <w:color w:val="000000"/>
          <w:sz w:val="20"/>
          <w:szCs w:val="20"/>
          <w:lang w:eastAsia="en-GB"/>
        </w:rPr>
        <w:t xml:space="preserve"> were sent</w:t>
      </w:r>
      <w:r w:rsidR="00257918" w:rsidRPr="00685092">
        <w:rPr>
          <w:rFonts w:ascii="Courier New" w:eastAsia="Times New Roman" w:hAnsi="Courier New" w:cs="Courier New"/>
          <w:color w:val="000000"/>
          <w:sz w:val="20"/>
          <w:szCs w:val="20"/>
          <w:lang w:eastAsia="en-GB"/>
        </w:rPr>
        <w:t xml:space="preserve"> the Parent Satisfaction Questionnaire via REDCap </w:t>
      </w:r>
      <w:r w:rsidR="00907DC8" w:rsidRPr="00685092">
        <w:rPr>
          <w:rFonts w:ascii="Courier New" w:eastAsia="Times New Roman" w:hAnsi="Courier New" w:cs="Courier New"/>
          <w:color w:val="000000"/>
          <w:sz w:val="20"/>
          <w:szCs w:val="20"/>
          <w:lang w:eastAsia="en-GB"/>
        </w:rPr>
        <w:t>to assess the a</w:t>
      </w:r>
      <w:r w:rsidR="005368ED" w:rsidRPr="00685092">
        <w:rPr>
          <w:rFonts w:ascii="Courier New" w:eastAsia="Times New Roman" w:hAnsi="Courier New" w:cs="Courier New"/>
          <w:color w:val="000000"/>
          <w:sz w:val="20"/>
          <w:szCs w:val="20"/>
          <w:lang w:eastAsia="en-GB"/>
        </w:rPr>
        <w:t>cceptability</w:t>
      </w:r>
      <w:r w:rsidR="00100FDE" w:rsidRPr="00685092">
        <w:rPr>
          <w:rFonts w:ascii="Courier New" w:eastAsia="Times New Roman" w:hAnsi="Courier New" w:cs="Courier New"/>
          <w:color w:val="000000"/>
          <w:sz w:val="20"/>
          <w:szCs w:val="20"/>
          <w:lang w:eastAsia="en-GB"/>
        </w:rPr>
        <w:t xml:space="preserve"> </w:t>
      </w:r>
      <w:r w:rsidR="005368ED" w:rsidRPr="00685092">
        <w:rPr>
          <w:rFonts w:ascii="Courier New" w:eastAsia="Times New Roman" w:hAnsi="Courier New" w:cs="Courier New"/>
          <w:color w:val="000000"/>
          <w:sz w:val="20"/>
          <w:szCs w:val="20"/>
          <w:lang w:eastAsia="en-GB"/>
        </w:rPr>
        <w:t>of the intervention</w:t>
      </w:r>
      <w:r w:rsidR="00AC0291" w:rsidRPr="00685092">
        <w:rPr>
          <w:rFonts w:ascii="Courier New" w:eastAsia="Times New Roman" w:hAnsi="Courier New" w:cs="Courier New"/>
          <w:color w:val="000000"/>
          <w:sz w:val="20"/>
          <w:szCs w:val="20"/>
          <w:lang w:eastAsia="en-GB"/>
        </w:rPr>
        <w:t>.</w:t>
      </w:r>
    </w:p>
    <w:p w14:paraId="39B45D97" w14:textId="77777777" w:rsidR="00F328D5" w:rsidRPr="00685092" w:rsidRDefault="00F328D5"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9710F71" w14:textId="15CB9EAE" w:rsidR="002D34C8" w:rsidRDefault="002D34C8" w:rsidP="002D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685092">
        <w:rPr>
          <w:rFonts w:ascii="Courier New" w:eastAsia="Times New Roman" w:hAnsi="Courier New" w:cs="Courier New"/>
          <w:color w:val="000000"/>
          <w:sz w:val="20"/>
          <w:szCs w:val="20"/>
          <w:lang w:eastAsia="en-GB"/>
        </w:rPr>
        <w:t xml:space="preserve">Questionnaire data was entered by the study research assistant and checked independently by the study </w:t>
      </w:r>
      <w:r w:rsidR="00B25AF0">
        <w:rPr>
          <w:rFonts w:ascii="Courier New" w:eastAsia="Times New Roman" w:hAnsi="Courier New" w:cs="Courier New"/>
          <w:color w:val="000000"/>
          <w:sz w:val="20"/>
          <w:szCs w:val="20"/>
          <w:lang w:eastAsia="en-GB"/>
        </w:rPr>
        <w:t>trial manager</w:t>
      </w:r>
      <w:r w:rsidRPr="00685092">
        <w:rPr>
          <w:rFonts w:ascii="Courier New" w:eastAsia="Times New Roman" w:hAnsi="Courier New" w:cs="Courier New"/>
          <w:color w:val="000000"/>
          <w:sz w:val="20"/>
          <w:szCs w:val="20"/>
          <w:lang w:eastAsia="en-GB"/>
        </w:rPr>
        <w:t>.</w:t>
      </w:r>
    </w:p>
    <w:p w14:paraId="3089A6F6" w14:textId="77777777" w:rsidR="00A020D2" w:rsidRDefault="00A020D2" w:rsidP="002D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3C0D524E" w14:textId="77777777" w:rsidR="00E41395" w:rsidRPr="00E41395" w:rsidRDefault="00E41395" w:rsidP="00E41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41395">
        <w:rPr>
          <w:rFonts w:ascii="Courier New" w:eastAsia="Times New Roman" w:hAnsi="Courier New" w:cs="Courier New"/>
          <w:color w:val="000000"/>
          <w:sz w:val="20"/>
          <w:szCs w:val="20"/>
          <w:lang w:eastAsia="en-GB"/>
        </w:rPr>
        <w:t>For a detailed description of the study protocol please refer to the publication below.</w:t>
      </w:r>
    </w:p>
    <w:p w14:paraId="661B60D6" w14:textId="77777777" w:rsidR="00E41395" w:rsidRPr="00E41395" w:rsidRDefault="00E41395" w:rsidP="00E41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75DEA51C" w14:textId="435EDE2A" w:rsidR="002D34C8" w:rsidRPr="000A3ABA" w:rsidRDefault="00E41395" w:rsidP="00E41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41395">
        <w:rPr>
          <w:rFonts w:ascii="Courier New" w:eastAsia="Times New Roman" w:hAnsi="Courier New" w:cs="Courier New"/>
          <w:color w:val="000000"/>
          <w:sz w:val="20"/>
          <w:szCs w:val="20"/>
          <w:lang w:eastAsia="en-GB"/>
        </w:rPr>
        <w:t xml:space="preserve">Stojanovik V., Pagnamenta E., Seager E., Breen M., Jennings S., Joffe V., Harvey K., Pizzo E. and Perry H. The ASCEND study: protocol for a feasibility study to evaluate an early social communication intervention for young children with Down syndrome. Pilot and Feasibility Studies, 2022 Jan 17;8(1):8. </w:t>
      </w:r>
      <w:proofErr w:type="spellStart"/>
      <w:r w:rsidRPr="00E41395">
        <w:rPr>
          <w:rFonts w:ascii="Courier New" w:eastAsia="Times New Roman" w:hAnsi="Courier New" w:cs="Courier New"/>
          <w:color w:val="000000"/>
          <w:sz w:val="20"/>
          <w:szCs w:val="20"/>
          <w:lang w:eastAsia="en-GB"/>
        </w:rPr>
        <w:t>doi</w:t>
      </w:r>
      <w:proofErr w:type="spellEnd"/>
      <w:r w:rsidRPr="00E41395">
        <w:rPr>
          <w:rFonts w:ascii="Courier New" w:eastAsia="Times New Roman" w:hAnsi="Courier New" w:cs="Courier New"/>
          <w:color w:val="000000"/>
          <w:sz w:val="20"/>
          <w:szCs w:val="20"/>
          <w:lang w:eastAsia="en-GB"/>
        </w:rPr>
        <w:t>: 10.1186/s40814-022-00968-7. PMID: 35039084; PMCID: PMC8762187.</w:t>
      </w:r>
    </w:p>
    <w:p w14:paraId="5CABC01A" w14:textId="6511C0DA" w:rsidR="008062F1" w:rsidRPr="008062F1" w:rsidRDefault="008062F1" w:rsidP="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14:paraId="1F699554" w14:textId="75DCA5E8" w:rsidR="00E41395" w:rsidRPr="006D105C" w:rsidRDefault="00E41395">
      <w:pPr>
        <w:rPr>
          <w:rFonts w:ascii="Courier New" w:hAnsi="Courier New" w:cs="Courier New"/>
          <w:color w:val="222222"/>
          <w:sz w:val="20"/>
          <w:szCs w:val="20"/>
          <w:shd w:val="clear" w:color="auto" w:fill="FFFFFF"/>
        </w:rPr>
      </w:pPr>
      <w:r w:rsidRPr="006D105C">
        <w:rPr>
          <w:rFonts w:ascii="Courier New" w:hAnsi="Courier New" w:cs="Courier New"/>
          <w:color w:val="222222"/>
          <w:sz w:val="20"/>
          <w:szCs w:val="20"/>
          <w:shd w:val="clear" w:color="auto" w:fill="FFFFFF"/>
        </w:rPr>
        <w:t xml:space="preserve">References for all questionnaires </w:t>
      </w:r>
    </w:p>
    <w:p w14:paraId="27F40376" w14:textId="1C0E307D" w:rsidR="004B03ED" w:rsidRDefault="004B03ED">
      <w:pPr>
        <w:rPr>
          <w:rFonts w:ascii="Courier New" w:hAnsi="Courier New" w:cs="Courier New"/>
          <w:color w:val="222222"/>
          <w:sz w:val="20"/>
          <w:szCs w:val="20"/>
          <w:shd w:val="clear" w:color="auto" w:fill="FFFFFF"/>
        </w:rPr>
      </w:pPr>
      <w:r w:rsidRPr="006D105C">
        <w:rPr>
          <w:rFonts w:ascii="Courier New" w:hAnsi="Courier New" w:cs="Courier New"/>
          <w:color w:val="222222"/>
          <w:sz w:val="20"/>
          <w:szCs w:val="20"/>
          <w:shd w:val="clear" w:color="auto" w:fill="FFFFFF"/>
        </w:rPr>
        <w:t>Elwick</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 xml:space="preserve"> H</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 Joseph</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 xml:space="preserve"> S</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w:t>
      </w:r>
      <w:r>
        <w:rPr>
          <w:rFonts w:ascii="Courier New" w:hAnsi="Courier New" w:cs="Courier New"/>
          <w:color w:val="222222"/>
          <w:sz w:val="20"/>
          <w:szCs w:val="20"/>
          <w:shd w:val="clear" w:color="auto" w:fill="FFFFFF"/>
        </w:rPr>
        <w:t xml:space="preserve"> </w:t>
      </w:r>
      <w:r w:rsidRPr="006D105C">
        <w:rPr>
          <w:rFonts w:ascii="Courier New" w:hAnsi="Courier New" w:cs="Courier New"/>
          <w:color w:val="222222"/>
          <w:sz w:val="20"/>
          <w:szCs w:val="20"/>
          <w:shd w:val="clear" w:color="auto" w:fill="FFFFFF"/>
        </w:rPr>
        <w:t>Becker</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 xml:space="preserve"> S</w:t>
      </w:r>
      <w:r>
        <w:rPr>
          <w:rFonts w:ascii="Courier New" w:hAnsi="Courier New" w:cs="Courier New"/>
          <w:color w:val="222222"/>
          <w:sz w:val="20"/>
          <w:szCs w:val="20"/>
          <w:shd w:val="clear" w:color="auto" w:fill="FFFFFF"/>
        </w:rPr>
        <w:t xml:space="preserve">. &amp; </w:t>
      </w:r>
      <w:r w:rsidRPr="006D105C">
        <w:rPr>
          <w:rFonts w:ascii="Courier New" w:hAnsi="Courier New" w:cs="Courier New"/>
          <w:color w:val="222222"/>
          <w:sz w:val="20"/>
          <w:szCs w:val="20"/>
          <w:shd w:val="clear" w:color="auto" w:fill="FFFFFF"/>
        </w:rPr>
        <w:t>Becker</w:t>
      </w:r>
      <w:r>
        <w:rPr>
          <w:rFonts w:ascii="Courier New" w:hAnsi="Courier New" w:cs="Courier New"/>
          <w:color w:val="222222"/>
          <w:sz w:val="20"/>
          <w:szCs w:val="20"/>
          <w:shd w:val="clear" w:color="auto" w:fill="FFFFFF"/>
        </w:rPr>
        <w:t>,</w:t>
      </w:r>
      <w:r w:rsidRPr="006D105C">
        <w:rPr>
          <w:rFonts w:ascii="Courier New" w:hAnsi="Courier New" w:cs="Courier New"/>
          <w:color w:val="222222"/>
          <w:sz w:val="20"/>
          <w:szCs w:val="20"/>
          <w:shd w:val="clear" w:color="auto" w:fill="FFFFFF"/>
        </w:rPr>
        <w:t xml:space="preserve"> F. </w:t>
      </w:r>
      <w:r>
        <w:rPr>
          <w:rFonts w:ascii="Courier New" w:hAnsi="Courier New" w:cs="Courier New"/>
          <w:color w:val="222222"/>
          <w:sz w:val="20"/>
          <w:szCs w:val="20"/>
          <w:shd w:val="clear" w:color="auto" w:fill="FFFFFF"/>
        </w:rPr>
        <w:t xml:space="preserve">(2010). </w:t>
      </w:r>
      <w:r w:rsidRPr="006D105C">
        <w:rPr>
          <w:rFonts w:ascii="Courier New" w:hAnsi="Courier New" w:cs="Courier New"/>
          <w:i/>
          <w:iCs/>
          <w:color w:val="222222"/>
          <w:sz w:val="20"/>
          <w:szCs w:val="20"/>
          <w:shd w:val="clear" w:color="auto" w:fill="FFFFFF"/>
        </w:rPr>
        <w:t>Manual for the adult quality of life questionnaire (AC-QoL</w:t>
      </w:r>
      <w:r w:rsidRPr="006D105C">
        <w:rPr>
          <w:rFonts w:ascii="Courier New" w:hAnsi="Courier New" w:cs="Courier New"/>
          <w:color w:val="222222"/>
          <w:sz w:val="20"/>
          <w:szCs w:val="20"/>
          <w:shd w:val="clear" w:color="auto" w:fill="FFFFFF"/>
        </w:rPr>
        <w:t>): The University of Nottingham; 2010.</w:t>
      </w:r>
    </w:p>
    <w:p w14:paraId="0442CBAA" w14:textId="68D08DEC" w:rsidR="004B03ED" w:rsidRPr="00C06EF1" w:rsidRDefault="004B03ED">
      <w:pPr>
        <w:rPr>
          <w:rFonts w:ascii="Courier New" w:hAnsi="Courier New" w:cs="Courier New"/>
          <w:color w:val="222222"/>
          <w:sz w:val="20"/>
          <w:szCs w:val="20"/>
          <w:shd w:val="clear" w:color="auto" w:fill="FFFFFF"/>
          <w:lang w:val="nl-NL"/>
        </w:rPr>
      </w:pPr>
      <w:r w:rsidRPr="004B03ED">
        <w:rPr>
          <w:rFonts w:ascii="Courier New" w:hAnsi="Courier New" w:cs="Courier New"/>
          <w:color w:val="222222"/>
          <w:sz w:val="20"/>
          <w:szCs w:val="20"/>
          <w:shd w:val="clear" w:color="auto" w:fill="FFFFFF"/>
        </w:rPr>
        <w:t>Hamilton</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A</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Plunkett</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K</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w:t>
      </w:r>
      <w:r>
        <w:rPr>
          <w:rFonts w:ascii="Courier New" w:hAnsi="Courier New" w:cs="Courier New"/>
          <w:color w:val="222222"/>
          <w:sz w:val="20"/>
          <w:szCs w:val="20"/>
          <w:shd w:val="clear" w:color="auto" w:fill="FFFFFF"/>
        </w:rPr>
        <w:t xml:space="preserve">&amp; </w:t>
      </w:r>
      <w:r w:rsidRPr="004B03ED">
        <w:rPr>
          <w:rFonts w:ascii="Courier New" w:hAnsi="Courier New" w:cs="Courier New"/>
          <w:color w:val="222222"/>
          <w:sz w:val="20"/>
          <w:szCs w:val="20"/>
          <w:shd w:val="clear" w:color="auto" w:fill="FFFFFF"/>
        </w:rPr>
        <w:t>Schafer</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G. </w:t>
      </w:r>
      <w:r>
        <w:rPr>
          <w:rFonts w:ascii="Courier New" w:hAnsi="Courier New" w:cs="Courier New"/>
          <w:color w:val="222222"/>
          <w:sz w:val="20"/>
          <w:szCs w:val="20"/>
          <w:shd w:val="clear" w:color="auto" w:fill="FFFFFF"/>
        </w:rPr>
        <w:t xml:space="preserve">(2000). </w:t>
      </w:r>
      <w:r w:rsidRPr="004B03ED">
        <w:rPr>
          <w:rFonts w:ascii="Courier New" w:hAnsi="Courier New" w:cs="Courier New"/>
          <w:color w:val="222222"/>
          <w:sz w:val="20"/>
          <w:szCs w:val="20"/>
          <w:shd w:val="clear" w:color="auto" w:fill="FFFFFF"/>
        </w:rPr>
        <w:t xml:space="preserve">Infant vocabulary development assessed with a British communicative development inventory. </w:t>
      </w:r>
      <w:r w:rsidRPr="00C06EF1">
        <w:rPr>
          <w:rFonts w:ascii="Courier New" w:hAnsi="Courier New" w:cs="Courier New"/>
          <w:color w:val="222222"/>
          <w:sz w:val="20"/>
          <w:szCs w:val="20"/>
          <w:shd w:val="clear" w:color="auto" w:fill="FFFFFF"/>
          <w:lang w:val="nl-NL"/>
        </w:rPr>
        <w:t>Journal of Child Language, 27(3),689–705</w:t>
      </w:r>
    </w:p>
    <w:p w14:paraId="43CCF229" w14:textId="168FDBE8" w:rsidR="005D3CCF" w:rsidRDefault="00E41395">
      <w:pPr>
        <w:rPr>
          <w:rFonts w:ascii="Courier New" w:hAnsi="Courier New" w:cs="Courier New"/>
          <w:color w:val="222222"/>
          <w:sz w:val="20"/>
          <w:szCs w:val="20"/>
          <w:shd w:val="clear" w:color="auto" w:fill="FFFFFF"/>
        </w:rPr>
      </w:pPr>
      <w:r w:rsidRPr="004B03ED">
        <w:rPr>
          <w:rFonts w:ascii="Courier New" w:hAnsi="Courier New" w:cs="Courier New"/>
          <w:color w:val="222222"/>
          <w:sz w:val="20"/>
          <w:szCs w:val="20"/>
          <w:shd w:val="clear" w:color="auto" w:fill="FFFFFF"/>
          <w:lang w:val="nl-NL"/>
        </w:rPr>
        <w:t xml:space="preserve">Landgraf, J. M., Vogel, I., Oostenbrink, R., van Baar, M. E., &amp; Raat, H. (2013). </w:t>
      </w:r>
      <w:r w:rsidRPr="004B03ED">
        <w:rPr>
          <w:rFonts w:ascii="Courier New" w:hAnsi="Courier New" w:cs="Courier New"/>
          <w:color w:val="222222"/>
          <w:sz w:val="20"/>
          <w:szCs w:val="20"/>
          <w:shd w:val="clear" w:color="auto" w:fill="FFFFFF"/>
        </w:rPr>
        <w:t>Parent-reported health outcomes in infants/toddlers: measurement properties and clinical validity of the ITQOL-SF47. </w:t>
      </w:r>
      <w:r w:rsidRPr="004B03ED">
        <w:rPr>
          <w:rFonts w:ascii="Courier New" w:hAnsi="Courier New" w:cs="Courier New"/>
          <w:i/>
          <w:iCs/>
          <w:color w:val="222222"/>
          <w:sz w:val="20"/>
          <w:szCs w:val="20"/>
          <w:shd w:val="clear" w:color="auto" w:fill="FFFFFF"/>
        </w:rPr>
        <w:t>Quality of Life Research</w:t>
      </w:r>
      <w:r w:rsidRPr="004B03ED">
        <w:rPr>
          <w:rFonts w:ascii="Courier New" w:hAnsi="Courier New" w:cs="Courier New"/>
          <w:color w:val="222222"/>
          <w:sz w:val="20"/>
          <w:szCs w:val="20"/>
          <w:shd w:val="clear" w:color="auto" w:fill="FFFFFF"/>
        </w:rPr>
        <w:t>, </w:t>
      </w:r>
      <w:r w:rsidRPr="004B03ED">
        <w:rPr>
          <w:rFonts w:ascii="Courier New" w:hAnsi="Courier New" w:cs="Courier New"/>
          <w:i/>
          <w:iCs/>
          <w:color w:val="222222"/>
          <w:sz w:val="20"/>
          <w:szCs w:val="20"/>
          <w:shd w:val="clear" w:color="auto" w:fill="FFFFFF"/>
        </w:rPr>
        <w:t>22</w:t>
      </w:r>
      <w:r w:rsidRPr="004B03ED">
        <w:rPr>
          <w:rFonts w:ascii="Courier New" w:hAnsi="Courier New" w:cs="Courier New"/>
          <w:color w:val="222222"/>
          <w:sz w:val="20"/>
          <w:szCs w:val="20"/>
          <w:shd w:val="clear" w:color="auto" w:fill="FFFFFF"/>
        </w:rPr>
        <w:t>, 635-646.</w:t>
      </w:r>
    </w:p>
    <w:p w14:paraId="1D67FC10" w14:textId="0D1141AB" w:rsidR="004B03ED" w:rsidRDefault="004B03ED" w:rsidP="004B03ED">
      <w:pPr>
        <w:rPr>
          <w:rFonts w:ascii="Courier New" w:hAnsi="Courier New" w:cs="Courier New"/>
          <w:color w:val="222222"/>
          <w:sz w:val="20"/>
          <w:szCs w:val="20"/>
          <w:shd w:val="clear" w:color="auto" w:fill="FFFFFF"/>
        </w:rPr>
      </w:pPr>
      <w:r w:rsidRPr="004B03ED">
        <w:rPr>
          <w:rFonts w:ascii="Courier New" w:hAnsi="Courier New" w:cs="Courier New"/>
          <w:color w:val="222222"/>
          <w:sz w:val="20"/>
          <w:szCs w:val="20"/>
          <w:shd w:val="clear" w:color="auto" w:fill="FFFFFF"/>
        </w:rPr>
        <w:t>Sparrow, S.S., Cicchetti, D.V. &amp; Saulnier, C.A. (</w:t>
      </w:r>
      <w:r>
        <w:rPr>
          <w:rFonts w:ascii="Courier New" w:hAnsi="Courier New" w:cs="Courier New"/>
          <w:color w:val="222222"/>
          <w:sz w:val="20"/>
          <w:szCs w:val="20"/>
          <w:shd w:val="clear" w:color="auto" w:fill="FFFFFF"/>
        </w:rPr>
        <w:t>2016).</w:t>
      </w:r>
      <w:r w:rsidRPr="004B03ED">
        <w:rPr>
          <w:rFonts w:ascii="Courier New" w:hAnsi="Courier New" w:cs="Courier New"/>
          <w:color w:val="222222"/>
          <w:sz w:val="20"/>
          <w:szCs w:val="20"/>
          <w:shd w:val="clear" w:color="auto" w:fill="FFFFFF"/>
        </w:rPr>
        <w:t xml:space="preserve"> </w:t>
      </w:r>
      <w:r w:rsidRPr="004B03ED">
        <w:rPr>
          <w:rFonts w:ascii="Courier New" w:hAnsi="Courier New" w:cs="Courier New"/>
          <w:i/>
          <w:iCs/>
          <w:color w:val="222222"/>
          <w:sz w:val="20"/>
          <w:szCs w:val="20"/>
          <w:shd w:val="clear" w:color="auto" w:fill="FFFFFF"/>
        </w:rPr>
        <w:t>Vineland adaptive behaviour scales</w:t>
      </w:r>
      <w:r w:rsidRPr="004B03ED">
        <w:rPr>
          <w:rFonts w:ascii="Courier New" w:hAnsi="Courier New" w:cs="Courier New"/>
          <w:color w:val="222222"/>
          <w:sz w:val="20"/>
          <w:szCs w:val="20"/>
          <w:shd w:val="clear" w:color="auto" w:fill="FFFFFF"/>
        </w:rPr>
        <w:t>. 3rd ed. Vineland: Pearson</w:t>
      </w:r>
    </w:p>
    <w:p w14:paraId="703BBB96" w14:textId="62F4492D" w:rsidR="004B03ED" w:rsidRDefault="004B03ED" w:rsidP="004B03ED">
      <w:pPr>
        <w:rPr>
          <w:rFonts w:ascii="Courier New" w:hAnsi="Courier New" w:cs="Courier New"/>
          <w:color w:val="222222"/>
          <w:sz w:val="20"/>
          <w:szCs w:val="20"/>
          <w:shd w:val="clear" w:color="auto" w:fill="FFFFFF"/>
        </w:rPr>
      </w:pPr>
      <w:r w:rsidRPr="004B03ED">
        <w:rPr>
          <w:rFonts w:ascii="Courier New" w:hAnsi="Courier New" w:cs="Courier New"/>
          <w:color w:val="222222"/>
          <w:sz w:val="20"/>
          <w:szCs w:val="20"/>
          <w:shd w:val="clear" w:color="auto" w:fill="FFFFFF"/>
        </w:rPr>
        <w:t>Wetherby</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A</w:t>
      </w:r>
      <w:r>
        <w:rPr>
          <w:rFonts w:ascii="Courier New" w:hAnsi="Courier New" w:cs="Courier New"/>
          <w:color w:val="222222"/>
          <w:sz w:val="20"/>
          <w:szCs w:val="20"/>
          <w:shd w:val="clear" w:color="auto" w:fill="FFFFFF"/>
        </w:rPr>
        <w:t>. &amp;</w:t>
      </w:r>
      <w:r w:rsidRPr="004B03ED">
        <w:rPr>
          <w:rFonts w:ascii="Courier New" w:hAnsi="Courier New" w:cs="Courier New"/>
          <w:color w:val="222222"/>
          <w:sz w:val="20"/>
          <w:szCs w:val="20"/>
          <w:shd w:val="clear" w:color="auto" w:fill="FFFFFF"/>
        </w:rPr>
        <w:t xml:space="preserve"> Prizant</w:t>
      </w:r>
      <w:r>
        <w:rPr>
          <w:rFonts w:ascii="Courier New" w:hAnsi="Courier New" w:cs="Courier New"/>
          <w:color w:val="222222"/>
          <w:sz w:val="20"/>
          <w:szCs w:val="20"/>
          <w:shd w:val="clear" w:color="auto" w:fill="FFFFFF"/>
        </w:rPr>
        <w:t>,</w:t>
      </w:r>
      <w:r w:rsidRPr="004B03ED">
        <w:rPr>
          <w:rFonts w:ascii="Courier New" w:hAnsi="Courier New" w:cs="Courier New"/>
          <w:color w:val="222222"/>
          <w:sz w:val="20"/>
          <w:szCs w:val="20"/>
          <w:shd w:val="clear" w:color="auto" w:fill="FFFFFF"/>
        </w:rPr>
        <w:t xml:space="preserve"> B.</w:t>
      </w:r>
      <w:r>
        <w:rPr>
          <w:rFonts w:ascii="Courier New" w:hAnsi="Courier New" w:cs="Courier New"/>
          <w:color w:val="222222"/>
          <w:sz w:val="20"/>
          <w:szCs w:val="20"/>
          <w:shd w:val="clear" w:color="auto" w:fill="FFFFFF"/>
        </w:rPr>
        <w:t xml:space="preserve"> (2002)</w:t>
      </w:r>
      <w:r w:rsidRPr="004B03ED">
        <w:rPr>
          <w:rFonts w:ascii="Courier New" w:hAnsi="Courier New" w:cs="Courier New"/>
          <w:color w:val="222222"/>
          <w:sz w:val="20"/>
          <w:szCs w:val="20"/>
          <w:shd w:val="clear" w:color="auto" w:fill="FFFFFF"/>
        </w:rPr>
        <w:t xml:space="preserve"> </w:t>
      </w:r>
      <w:r w:rsidRPr="004B03ED">
        <w:rPr>
          <w:rFonts w:ascii="Courier New" w:hAnsi="Courier New" w:cs="Courier New"/>
          <w:i/>
          <w:iCs/>
          <w:color w:val="222222"/>
          <w:sz w:val="20"/>
          <w:szCs w:val="20"/>
          <w:shd w:val="clear" w:color="auto" w:fill="FFFFFF"/>
        </w:rPr>
        <w:t>Communication and symbolic behaviour scales developmental profile</w:t>
      </w:r>
      <w:r w:rsidRPr="004B03ED">
        <w:rPr>
          <w:rFonts w:ascii="Courier New" w:hAnsi="Courier New" w:cs="Courier New"/>
          <w:color w:val="222222"/>
          <w:sz w:val="20"/>
          <w:szCs w:val="20"/>
          <w:shd w:val="clear" w:color="auto" w:fill="FFFFFF"/>
        </w:rPr>
        <w:t>. 1st ed. Baltimore: Paul H. Brookes</w:t>
      </w:r>
    </w:p>
    <w:p w14:paraId="15A0D917" w14:textId="334AB432" w:rsidR="004B03ED" w:rsidRPr="00C06EF1" w:rsidRDefault="004B03ED">
      <w:pPr>
        <w:rPr>
          <w:rFonts w:ascii="Courier New" w:hAnsi="Courier New" w:cs="Courier New"/>
          <w:sz w:val="20"/>
          <w:szCs w:val="20"/>
        </w:rPr>
      </w:pPr>
      <w:r w:rsidRPr="00C06EF1">
        <w:rPr>
          <w:rFonts w:ascii="Courier New" w:hAnsi="Courier New" w:cs="Courier New"/>
          <w:sz w:val="20"/>
          <w:szCs w:val="20"/>
        </w:rPr>
        <w:t xml:space="preserve">Zigmond, A.S., &amp; Snaith, R.P. (1994). </w:t>
      </w:r>
      <w:r w:rsidRPr="00C06EF1">
        <w:rPr>
          <w:rFonts w:ascii="Courier New" w:hAnsi="Courier New" w:cs="Courier New"/>
          <w:i/>
          <w:iCs/>
          <w:sz w:val="20"/>
          <w:szCs w:val="20"/>
        </w:rPr>
        <w:t>The hospital anxiety and depression scale</w:t>
      </w:r>
      <w:r w:rsidRPr="00C06EF1">
        <w:rPr>
          <w:rFonts w:ascii="Courier New" w:hAnsi="Courier New" w:cs="Courier New"/>
          <w:sz w:val="20"/>
          <w:szCs w:val="20"/>
        </w:rPr>
        <w:t>. London: GL Assessment</w:t>
      </w:r>
      <w:bookmarkEnd w:id="1"/>
    </w:p>
    <w:sectPr w:rsidR="004B03ED" w:rsidRPr="00C06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3258"/>
    <w:multiLevelType w:val="hybridMultilevel"/>
    <w:tmpl w:val="C0B6911E"/>
    <w:lvl w:ilvl="0" w:tplc="F97A68FA">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94924"/>
    <w:multiLevelType w:val="hybridMultilevel"/>
    <w:tmpl w:val="70D2A70E"/>
    <w:lvl w:ilvl="0" w:tplc="F384AC8E">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F408B"/>
    <w:multiLevelType w:val="hybridMultilevel"/>
    <w:tmpl w:val="CBA4E174"/>
    <w:lvl w:ilvl="0" w:tplc="A9E2F3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835984">
    <w:abstractNumId w:val="0"/>
  </w:num>
  <w:num w:numId="2" w16cid:durableId="1836266175">
    <w:abstractNumId w:val="2"/>
  </w:num>
  <w:num w:numId="3" w16cid:durableId="140741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F1"/>
    <w:rsid w:val="00002466"/>
    <w:rsid w:val="00011A92"/>
    <w:rsid w:val="000150F5"/>
    <w:rsid w:val="00024401"/>
    <w:rsid w:val="0002505C"/>
    <w:rsid w:val="00025DCC"/>
    <w:rsid w:val="00026B27"/>
    <w:rsid w:val="00033A1A"/>
    <w:rsid w:val="000446F5"/>
    <w:rsid w:val="0004663C"/>
    <w:rsid w:val="000468B0"/>
    <w:rsid w:val="000536AC"/>
    <w:rsid w:val="00062A36"/>
    <w:rsid w:val="00067B8A"/>
    <w:rsid w:val="00071AFE"/>
    <w:rsid w:val="00074E45"/>
    <w:rsid w:val="000870E1"/>
    <w:rsid w:val="00097A06"/>
    <w:rsid w:val="000A3ABA"/>
    <w:rsid w:val="000C7124"/>
    <w:rsid w:val="000D4812"/>
    <w:rsid w:val="000E2F4B"/>
    <w:rsid w:val="000E43FF"/>
    <w:rsid w:val="000F43E4"/>
    <w:rsid w:val="00100FDE"/>
    <w:rsid w:val="00115A2C"/>
    <w:rsid w:val="00117CFE"/>
    <w:rsid w:val="00120C63"/>
    <w:rsid w:val="00127BF9"/>
    <w:rsid w:val="001302CC"/>
    <w:rsid w:val="00134003"/>
    <w:rsid w:val="00136D25"/>
    <w:rsid w:val="001518C6"/>
    <w:rsid w:val="00153EAA"/>
    <w:rsid w:val="0015436F"/>
    <w:rsid w:val="00164317"/>
    <w:rsid w:val="00166D37"/>
    <w:rsid w:val="00177B2E"/>
    <w:rsid w:val="001838DA"/>
    <w:rsid w:val="001864FD"/>
    <w:rsid w:val="001A0198"/>
    <w:rsid w:val="001A7420"/>
    <w:rsid w:val="001B1152"/>
    <w:rsid w:val="001E1B0E"/>
    <w:rsid w:val="001E395E"/>
    <w:rsid w:val="001F2E8D"/>
    <w:rsid w:val="001F3F4E"/>
    <w:rsid w:val="0020758D"/>
    <w:rsid w:val="00207BED"/>
    <w:rsid w:val="002376AD"/>
    <w:rsid w:val="00256FEB"/>
    <w:rsid w:val="00257918"/>
    <w:rsid w:val="002657CF"/>
    <w:rsid w:val="00271C65"/>
    <w:rsid w:val="0027290F"/>
    <w:rsid w:val="002740A5"/>
    <w:rsid w:val="0027747B"/>
    <w:rsid w:val="00285830"/>
    <w:rsid w:val="00286708"/>
    <w:rsid w:val="002927FB"/>
    <w:rsid w:val="00294F66"/>
    <w:rsid w:val="00297A25"/>
    <w:rsid w:val="002C4FF2"/>
    <w:rsid w:val="002D34C8"/>
    <w:rsid w:val="002D531E"/>
    <w:rsid w:val="00303A62"/>
    <w:rsid w:val="00316965"/>
    <w:rsid w:val="0032557E"/>
    <w:rsid w:val="00325647"/>
    <w:rsid w:val="003350BD"/>
    <w:rsid w:val="003366B0"/>
    <w:rsid w:val="00347060"/>
    <w:rsid w:val="00347A04"/>
    <w:rsid w:val="003647A8"/>
    <w:rsid w:val="003853FA"/>
    <w:rsid w:val="00390433"/>
    <w:rsid w:val="003944EC"/>
    <w:rsid w:val="003A7718"/>
    <w:rsid w:val="003B338C"/>
    <w:rsid w:val="003B769C"/>
    <w:rsid w:val="003C2FBA"/>
    <w:rsid w:val="003C30FF"/>
    <w:rsid w:val="003D0928"/>
    <w:rsid w:val="003D3C89"/>
    <w:rsid w:val="003F083E"/>
    <w:rsid w:val="003F3BAE"/>
    <w:rsid w:val="003F6BD0"/>
    <w:rsid w:val="00403952"/>
    <w:rsid w:val="004156CB"/>
    <w:rsid w:val="0041578D"/>
    <w:rsid w:val="004267ED"/>
    <w:rsid w:val="00440CE8"/>
    <w:rsid w:val="004713A0"/>
    <w:rsid w:val="004B03ED"/>
    <w:rsid w:val="004B200E"/>
    <w:rsid w:val="004B4524"/>
    <w:rsid w:val="004D0667"/>
    <w:rsid w:val="004D6E1F"/>
    <w:rsid w:val="004E3305"/>
    <w:rsid w:val="0050030B"/>
    <w:rsid w:val="00507D95"/>
    <w:rsid w:val="00531F26"/>
    <w:rsid w:val="00533A3A"/>
    <w:rsid w:val="005368ED"/>
    <w:rsid w:val="00537735"/>
    <w:rsid w:val="00546FF2"/>
    <w:rsid w:val="00563B41"/>
    <w:rsid w:val="00573048"/>
    <w:rsid w:val="00580217"/>
    <w:rsid w:val="0058483F"/>
    <w:rsid w:val="00584A68"/>
    <w:rsid w:val="00592DFD"/>
    <w:rsid w:val="005944D8"/>
    <w:rsid w:val="005966DF"/>
    <w:rsid w:val="005B3D54"/>
    <w:rsid w:val="005B461F"/>
    <w:rsid w:val="005D3CCF"/>
    <w:rsid w:val="005E0EE3"/>
    <w:rsid w:val="005F5E41"/>
    <w:rsid w:val="00610258"/>
    <w:rsid w:val="00617EAD"/>
    <w:rsid w:val="006459E2"/>
    <w:rsid w:val="00651255"/>
    <w:rsid w:val="0067722C"/>
    <w:rsid w:val="006779AB"/>
    <w:rsid w:val="00685092"/>
    <w:rsid w:val="00686BC1"/>
    <w:rsid w:val="00692A61"/>
    <w:rsid w:val="006B580E"/>
    <w:rsid w:val="006C53F8"/>
    <w:rsid w:val="006C65F3"/>
    <w:rsid w:val="006D0A1B"/>
    <w:rsid w:val="006D105C"/>
    <w:rsid w:val="006D7D15"/>
    <w:rsid w:val="006E087A"/>
    <w:rsid w:val="006F1E17"/>
    <w:rsid w:val="006F388E"/>
    <w:rsid w:val="00701666"/>
    <w:rsid w:val="00704702"/>
    <w:rsid w:val="007136A1"/>
    <w:rsid w:val="007161E8"/>
    <w:rsid w:val="007244C6"/>
    <w:rsid w:val="007402D4"/>
    <w:rsid w:val="00746E4B"/>
    <w:rsid w:val="007502C6"/>
    <w:rsid w:val="00751975"/>
    <w:rsid w:val="00764715"/>
    <w:rsid w:val="00797605"/>
    <w:rsid w:val="007A3D1E"/>
    <w:rsid w:val="007A76C4"/>
    <w:rsid w:val="007B36EB"/>
    <w:rsid w:val="007D7D95"/>
    <w:rsid w:val="007E3D92"/>
    <w:rsid w:val="007E4201"/>
    <w:rsid w:val="007F0AE9"/>
    <w:rsid w:val="007F0C93"/>
    <w:rsid w:val="007F2CFB"/>
    <w:rsid w:val="007F5360"/>
    <w:rsid w:val="00804A3C"/>
    <w:rsid w:val="008062F1"/>
    <w:rsid w:val="008072AB"/>
    <w:rsid w:val="00811829"/>
    <w:rsid w:val="00811D39"/>
    <w:rsid w:val="00821264"/>
    <w:rsid w:val="008266B4"/>
    <w:rsid w:val="00826C6C"/>
    <w:rsid w:val="00831B21"/>
    <w:rsid w:val="00831FA5"/>
    <w:rsid w:val="008361EB"/>
    <w:rsid w:val="008362FC"/>
    <w:rsid w:val="008414C7"/>
    <w:rsid w:val="00853FDA"/>
    <w:rsid w:val="008640C8"/>
    <w:rsid w:val="00873E9B"/>
    <w:rsid w:val="00874AB0"/>
    <w:rsid w:val="00875BE5"/>
    <w:rsid w:val="00883E06"/>
    <w:rsid w:val="00887D94"/>
    <w:rsid w:val="0089366F"/>
    <w:rsid w:val="008A6DD7"/>
    <w:rsid w:val="008B25AE"/>
    <w:rsid w:val="008E571F"/>
    <w:rsid w:val="008E6DA9"/>
    <w:rsid w:val="008F3777"/>
    <w:rsid w:val="0090044F"/>
    <w:rsid w:val="009004DA"/>
    <w:rsid w:val="009060C3"/>
    <w:rsid w:val="00906DF5"/>
    <w:rsid w:val="00907DC8"/>
    <w:rsid w:val="0092445C"/>
    <w:rsid w:val="00945DAB"/>
    <w:rsid w:val="00956F1D"/>
    <w:rsid w:val="009A646B"/>
    <w:rsid w:val="009C4864"/>
    <w:rsid w:val="009D1A3C"/>
    <w:rsid w:val="009D2046"/>
    <w:rsid w:val="009D4263"/>
    <w:rsid w:val="009D53B1"/>
    <w:rsid w:val="009E120B"/>
    <w:rsid w:val="00A020D2"/>
    <w:rsid w:val="00A07282"/>
    <w:rsid w:val="00A1146E"/>
    <w:rsid w:val="00A1366D"/>
    <w:rsid w:val="00A16578"/>
    <w:rsid w:val="00A2420A"/>
    <w:rsid w:val="00A3204F"/>
    <w:rsid w:val="00A46E52"/>
    <w:rsid w:val="00A63FFA"/>
    <w:rsid w:val="00A849CF"/>
    <w:rsid w:val="00AA4B0F"/>
    <w:rsid w:val="00AA737C"/>
    <w:rsid w:val="00AB7724"/>
    <w:rsid w:val="00AC0291"/>
    <w:rsid w:val="00AC4A73"/>
    <w:rsid w:val="00AC7749"/>
    <w:rsid w:val="00AD3755"/>
    <w:rsid w:val="00AD5A7F"/>
    <w:rsid w:val="00AE096F"/>
    <w:rsid w:val="00AE47EC"/>
    <w:rsid w:val="00AF1B55"/>
    <w:rsid w:val="00AF5549"/>
    <w:rsid w:val="00AF64A1"/>
    <w:rsid w:val="00B0642D"/>
    <w:rsid w:val="00B070B1"/>
    <w:rsid w:val="00B07EAF"/>
    <w:rsid w:val="00B13F57"/>
    <w:rsid w:val="00B169CA"/>
    <w:rsid w:val="00B2331D"/>
    <w:rsid w:val="00B23B99"/>
    <w:rsid w:val="00B25AF0"/>
    <w:rsid w:val="00B31425"/>
    <w:rsid w:val="00B31DD9"/>
    <w:rsid w:val="00B379A7"/>
    <w:rsid w:val="00B37A2C"/>
    <w:rsid w:val="00B5140E"/>
    <w:rsid w:val="00B516A9"/>
    <w:rsid w:val="00B55A41"/>
    <w:rsid w:val="00B62AD5"/>
    <w:rsid w:val="00B7202F"/>
    <w:rsid w:val="00B73A78"/>
    <w:rsid w:val="00B745C5"/>
    <w:rsid w:val="00B8418D"/>
    <w:rsid w:val="00B878E8"/>
    <w:rsid w:val="00B87E85"/>
    <w:rsid w:val="00B91E2C"/>
    <w:rsid w:val="00BC6B5D"/>
    <w:rsid w:val="00BE2D45"/>
    <w:rsid w:val="00BE4A3B"/>
    <w:rsid w:val="00BE5A23"/>
    <w:rsid w:val="00BE7628"/>
    <w:rsid w:val="00C017CE"/>
    <w:rsid w:val="00C05654"/>
    <w:rsid w:val="00C06EF1"/>
    <w:rsid w:val="00C14469"/>
    <w:rsid w:val="00C2748C"/>
    <w:rsid w:val="00C6298D"/>
    <w:rsid w:val="00C914A3"/>
    <w:rsid w:val="00C93137"/>
    <w:rsid w:val="00CB12B3"/>
    <w:rsid w:val="00CC4DCB"/>
    <w:rsid w:val="00CD0B78"/>
    <w:rsid w:val="00CF417D"/>
    <w:rsid w:val="00D067A7"/>
    <w:rsid w:val="00D101BA"/>
    <w:rsid w:val="00D15D77"/>
    <w:rsid w:val="00D25FBD"/>
    <w:rsid w:val="00D30479"/>
    <w:rsid w:val="00D35459"/>
    <w:rsid w:val="00D419FA"/>
    <w:rsid w:val="00D44329"/>
    <w:rsid w:val="00D45728"/>
    <w:rsid w:val="00D46328"/>
    <w:rsid w:val="00D47446"/>
    <w:rsid w:val="00D62F98"/>
    <w:rsid w:val="00D6321E"/>
    <w:rsid w:val="00D75160"/>
    <w:rsid w:val="00D7681E"/>
    <w:rsid w:val="00D8140B"/>
    <w:rsid w:val="00D83658"/>
    <w:rsid w:val="00DA52D6"/>
    <w:rsid w:val="00DA7443"/>
    <w:rsid w:val="00DC1CC3"/>
    <w:rsid w:val="00DD334C"/>
    <w:rsid w:val="00DE40D2"/>
    <w:rsid w:val="00E00015"/>
    <w:rsid w:val="00E05668"/>
    <w:rsid w:val="00E152EA"/>
    <w:rsid w:val="00E176AC"/>
    <w:rsid w:val="00E32ECD"/>
    <w:rsid w:val="00E41395"/>
    <w:rsid w:val="00E462E3"/>
    <w:rsid w:val="00E51AF3"/>
    <w:rsid w:val="00E56E71"/>
    <w:rsid w:val="00E713B5"/>
    <w:rsid w:val="00E8305D"/>
    <w:rsid w:val="00E858E6"/>
    <w:rsid w:val="00E87712"/>
    <w:rsid w:val="00EB05AB"/>
    <w:rsid w:val="00EB3A57"/>
    <w:rsid w:val="00EC0A86"/>
    <w:rsid w:val="00ED5566"/>
    <w:rsid w:val="00EF5821"/>
    <w:rsid w:val="00F057C9"/>
    <w:rsid w:val="00F07E2C"/>
    <w:rsid w:val="00F15CB6"/>
    <w:rsid w:val="00F328D5"/>
    <w:rsid w:val="00F4583F"/>
    <w:rsid w:val="00F50127"/>
    <w:rsid w:val="00F528C6"/>
    <w:rsid w:val="00F532FE"/>
    <w:rsid w:val="00F53453"/>
    <w:rsid w:val="00F569D8"/>
    <w:rsid w:val="00F90952"/>
    <w:rsid w:val="00F90A79"/>
    <w:rsid w:val="00F926BB"/>
    <w:rsid w:val="00F94F75"/>
    <w:rsid w:val="00FA08A1"/>
    <w:rsid w:val="00FA352E"/>
    <w:rsid w:val="00FA3EDB"/>
    <w:rsid w:val="00FA4F63"/>
    <w:rsid w:val="00FA54F0"/>
    <w:rsid w:val="00FB389F"/>
    <w:rsid w:val="00FB7A03"/>
    <w:rsid w:val="00FC1F1E"/>
    <w:rsid w:val="00FC2BD7"/>
    <w:rsid w:val="00FC439B"/>
    <w:rsid w:val="00FD03BC"/>
    <w:rsid w:val="00FD1982"/>
    <w:rsid w:val="00FF4AFB"/>
    <w:rsid w:val="132A0303"/>
    <w:rsid w:val="18C30AA7"/>
    <w:rsid w:val="484231B8"/>
    <w:rsid w:val="4B14A635"/>
    <w:rsid w:val="4D955B97"/>
    <w:rsid w:val="4E47B46B"/>
    <w:rsid w:val="5E6A5847"/>
    <w:rsid w:val="6C30582C"/>
    <w:rsid w:val="764B5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BD2C"/>
  <w15:chartTrackingRefBased/>
  <w15:docId w15:val="{5C1AC15D-06C8-44BF-B525-BACE023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062F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026B27"/>
    <w:rPr>
      <w:color w:val="0563C1" w:themeColor="hyperlink"/>
      <w:u w:val="single"/>
    </w:rPr>
  </w:style>
  <w:style w:type="character" w:styleId="UnresolvedMention">
    <w:name w:val="Unresolved Mention"/>
    <w:basedOn w:val="DefaultParagraphFont"/>
    <w:uiPriority w:val="99"/>
    <w:semiHidden/>
    <w:unhideWhenUsed/>
    <w:rsid w:val="00026B27"/>
    <w:rPr>
      <w:color w:val="605E5C"/>
      <w:shd w:val="clear" w:color="auto" w:fill="E1DFDD"/>
    </w:rPr>
  </w:style>
  <w:style w:type="paragraph" w:customStyle="1" w:styleId="paragraph">
    <w:name w:val="paragraph"/>
    <w:basedOn w:val="Normal"/>
    <w:rsid w:val="00883E06"/>
    <w:pPr>
      <w:spacing w:before="100" w:beforeAutospacing="1" w:after="100" w:afterAutospacing="1" w:line="240" w:lineRule="auto"/>
    </w:pPr>
    <w:rPr>
      <w:rFonts w:ascii="Calibri" w:eastAsia="Times New Roman" w:hAnsi="Calibri" w:cs="Calibri"/>
      <w:lang w:eastAsia="en-GB"/>
    </w:rPr>
  </w:style>
  <w:style w:type="character" w:customStyle="1" w:styleId="normaltextrun">
    <w:name w:val="normaltextrun"/>
    <w:basedOn w:val="DefaultParagraphFont"/>
    <w:rsid w:val="00002466"/>
  </w:style>
  <w:style w:type="character" w:customStyle="1" w:styleId="eop">
    <w:name w:val="eop"/>
    <w:basedOn w:val="DefaultParagraphFont"/>
    <w:rsid w:val="007D7D95"/>
  </w:style>
  <w:style w:type="character" w:styleId="CommentReference">
    <w:name w:val="annotation reference"/>
    <w:basedOn w:val="DefaultParagraphFont"/>
    <w:uiPriority w:val="99"/>
    <w:semiHidden/>
    <w:unhideWhenUsed/>
    <w:rsid w:val="00507D95"/>
    <w:rPr>
      <w:sz w:val="16"/>
      <w:szCs w:val="16"/>
    </w:rPr>
  </w:style>
  <w:style w:type="paragraph" w:styleId="CommentText">
    <w:name w:val="annotation text"/>
    <w:basedOn w:val="Normal"/>
    <w:link w:val="CommentTextChar"/>
    <w:uiPriority w:val="99"/>
    <w:unhideWhenUsed/>
    <w:rsid w:val="00507D95"/>
    <w:pPr>
      <w:spacing w:line="240" w:lineRule="auto"/>
    </w:pPr>
    <w:rPr>
      <w:sz w:val="20"/>
      <w:szCs w:val="20"/>
    </w:rPr>
  </w:style>
  <w:style w:type="character" w:customStyle="1" w:styleId="CommentTextChar">
    <w:name w:val="Comment Text Char"/>
    <w:basedOn w:val="DefaultParagraphFont"/>
    <w:link w:val="CommentText"/>
    <w:uiPriority w:val="99"/>
    <w:rsid w:val="00507D95"/>
    <w:rPr>
      <w:sz w:val="20"/>
      <w:szCs w:val="20"/>
    </w:rPr>
  </w:style>
  <w:style w:type="paragraph" w:styleId="CommentSubject">
    <w:name w:val="annotation subject"/>
    <w:basedOn w:val="CommentText"/>
    <w:next w:val="CommentText"/>
    <w:link w:val="CommentSubjectChar"/>
    <w:uiPriority w:val="99"/>
    <w:semiHidden/>
    <w:unhideWhenUsed/>
    <w:rsid w:val="00507D95"/>
    <w:rPr>
      <w:b/>
      <w:bCs/>
    </w:rPr>
  </w:style>
  <w:style w:type="character" w:customStyle="1" w:styleId="CommentSubjectChar">
    <w:name w:val="Comment Subject Char"/>
    <w:basedOn w:val="CommentTextChar"/>
    <w:link w:val="CommentSubject"/>
    <w:uiPriority w:val="99"/>
    <w:semiHidden/>
    <w:rsid w:val="00507D95"/>
    <w:rPr>
      <w:b/>
      <w:bCs/>
      <w:sz w:val="20"/>
      <w:szCs w:val="20"/>
    </w:rPr>
  </w:style>
  <w:style w:type="paragraph" w:styleId="Revision">
    <w:name w:val="Revision"/>
    <w:hidden/>
    <w:uiPriority w:val="99"/>
    <w:semiHidden/>
    <w:rsid w:val="0050030B"/>
    <w:pPr>
      <w:spacing w:after="0" w:line="240" w:lineRule="auto"/>
    </w:pPr>
  </w:style>
  <w:style w:type="paragraph" w:styleId="ListParagraph">
    <w:name w:val="List Paragraph"/>
    <w:basedOn w:val="Normal"/>
    <w:uiPriority w:val="34"/>
    <w:qFormat/>
    <w:rsid w:val="006C6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64922">
      <w:bodyDiv w:val="1"/>
      <w:marLeft w:val="0"/>
      <w:marRight w:val="0"/>
      <w:marTop w:val="0"/>
      <w:marBottom w:val="0"/>
      <w:divBdr>
        <w:top w:val="none" w:sz="0" w:space="0" w:color="auto"/>
        <w:left w:val="none" w:sz="0" w:space="0" w:color="auto"/>
        <w:bottom w:val="none" w:sz="0" w:space="0" w:color="auto"/>
        <w:right w:val="none" w:sz="0" w:space="0" w:color="auto"/>
      </w:divBdr>
      <w:divsChild>
        <w:div w:id="1927376716">
          <w:marLeft w:val="0"/>
          <w:marRight w:val="0"/>
          <w:marTop w:val="0"/>
          <w:marBottom w:val="0"/>
          <w:divBdr>
            <w:top w:val="none" w:sz="0" w:space="0" w:color="auto"/>
            <w:left w:val="none" w:sz="0" w:space="0" w:color="auto"/>
            <w:bottom w:val="none" w:sz="0" w:space="0" w:color="auto"/>
            <w:right w:val="none" w:sz="0" w:space="0" w:color="auto"/>
          </w:divBdr>
        </w:div>
        <w:div w:id="1503005843">
          <w:marLeft w:val="0"/>
          <w:marRight w:val="0"/>
          <w:marTop w:val="0"/>
          <w:marBottom w:val="0"/>
          <w:divBdr>
            <w:top w:val="none" w:sz="0" w:space="0" w:color="auto"/>
            <w:left w:val="none" w:sz="0" w:space="0" w:color="auto"/>
            <w:bottom w:val="none" w:sz="0" w:space="0" w:color="auto"/>
            <w:right w:val="none" w:sz="0" w:space="0" w:color="auto"/>
          </w:divBdr>
        </w:div>
        <w:div w:id="1663007062">
          <w:marLeft w:val="0"/>
          <w:marRight w:val="0"/>
          <w:marTop w:val="0"/>
          <w:marBottom w:val="0"/>
          <w:divBdr>
            <w:top w:val="none" w:sz="0" w:space="0" w:color="auto"/>
            <w:left w:val="none" w:sz="0" w:space="0" w:color="auto"/>
            <w:bottom w:val="none" w:sz="0" w:space="0" w:color="auto"/>
            <w:right w:val="none" w:sz="0" w:space="0" w:color="auto"/>
          </w:divBdr>
        </w:div>
      </w:divsChild>
    </w:div>
    <w:div w:id="840005923">
      <w:bodyDiv w:val="1"/>
      <w:marLeft w:val="0"/>
      <w:marRight w:val="0"/>
      <w:marTop w:val="0"/>
      <w:marBottom w:val="0"/>
      <w:divBdr>
        <w:top w:val="none" w:sz="0" w:space="0" w:color="auto"/>
        <w:left w:val="none" w:sz="0" w:space="0" w:color="auto"/>
        <w:bottom w:val="none" w:sz="0" w:space="0" w:color="auto"/>
        <w:right w:val="none" w:sz="0" w:space="0" w:color="auto"/>
      </w:divBdr>
    </w:div>
    <w:div w:id="17334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64/1947.00047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4.0/" TargetMode="External"/><Relationship Id="rId5" Type="http://schemas.openxmlformats.org/officeDocument/2006/relationships/styles" Target="styles.xml"/><Relationship Id="rId10" Type="http://schemas.openxmlformats.org/officeDocument/2006/relationships/hyperlink" Target="mailto:v.stojanovik@reading.ac.uk" TargetMode="External"/><Relationship Id="rId4" Type="http://schemas.openxmlformats.org/officeDocument/2006/relationships/numbering" Target="numbering.xml"/><Relationship Id="rId9" Type="http://schemas.openxmlformats.org/officeDocument/2006/relationships/hyperlink" Target="https://doi.org/10.1186/s40814-024-0155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BC1FB5778DB48860031FDFFE38EE3" ma:contentTypeVersion="13" ma:contentTypeDescription="Create a new document." ma:contentTypeScope="" ma:versionID="6f9bcd711f74d7229a3881fff3bf0134">
  <xsd:schema xmlns:xsd="http://www.w3.org/2001/XMLSchema" xmlns:xs="http://www.w3.org/2001/XMLSchema" xmlns:p="http://schemas.microsoft.com/office/2006/metadata/properties" xmlns:ns2="65b74734-62f5-4d1c-a15d-d05fed691cc1" xmlns:ns3="ee56dd8b-6071-4938-9e76-565a79e6e500" targetNamespace="http://schemas.microsoft.com/office/2006/metadata/properties" ma:root="true" ma:fieldsID="2ddd8446a13ed6ecb79a4e21403f0ea2" ns2:_="" ns3:_="">
    <xsd:import namespace="65b74734-62f5-4d1c-a15d-d05fed691cc1"/>
    <xsd:import namespace="ee56dd8b-6071-4938-9e76-565a79e6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4734-62f5-4d1c-a15d-d05fed691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6dd8b-6071-4938-9e76-565a79e6e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DD50A-9080-41BD-9E27-69603CDEE743}">
  <ds:schemaRefs>
    <ds:schemaRef ds:uri="http://schemas.microsoft.com/sharepoint/v3/contenttype/forms"/>
  </ds:schemaRefs>
</ds:datastoreItem>
</file>

<file path=customXml/itemProps2.xml><?xml version="1.0" encoding="utf-8"?>
<ds:datastoreItem xmlns:ds="http://schemas.openxmlformats.org/officeDocument/2006/customXml" ds:itemID="{4C7EB7F9-AEFF-4920-B385-0801F0FD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4734-62f5-4d1c-a15d-d05fed691cc1"/>
    <ds:schemaRef ds:uri="ee56dd8b-6071-4938-9e76-565a79e6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084BF-6062-4D05-AE6B-7EDDC3B9BA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Sampson</dc:creator>
  <cp:keywords/>
  <dc:description/>
  <cp:lastModifiedBy>Sophie Dorman</cp:lastModifiedBy>
  <cp:revision>4</cp:revision>
  <cp:lastPrinted>2022-01-11T11:12:00Z</cp:lastPrinted>
  <dcterms:created xsi:type="dcterms:W3CDTF">2023-08-01T07:26:00Z</dcterms:created>
  <dcterms:modified xsi:type="dcterms:W3CDTF">2024-10-14T14:34:00Z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0x010100958BC1FB5778DB48860031FDFFE38EE3</vt:lpwstr>
  </property>
</Properties>
</file>