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E795"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w:t>
      </w:r>
    </w:p>
    <w:p w14:paraId="2FC8E738"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README</w:t>
      </w:r>
    </w:p>
    <w:p w14:paraId="495B09A3" w14:textId="77777777" w:rsidR="00971097" w:rsidRDefault="00971097" w:rsidP="00971097">
      <w:pPr>
        <w:pStyle w:val="PlainText"/>
        <w:rPr>
          <w:rFonts w:ascii="Courier New" w:hAnsi="Courier New" w:cs="Courier New"/>
        </w:rPr>
      </w:pPr>
      <w:r w:rsidRPr="00971097">
        <w:rPr>
          <w:rFonts w:ascii="Courier New" w:hAnsi="Courier New" w:cs="Courier New"/>
        </w:rPr>
        <w:t>---------</w:t>
      </w:r>
    </w:p>
    <w:p w14:paraId="1AB2881E" w14:textId="77777777" w:rsidR="00C321AA" w:rsidRPr="00C321AA" w:rsidRDefault="00C321AA" w:rsidP="00C321AA">
      <w:pPr>
        <w:pStyle w:val="PlainText"/>
        <w:rPr>
          <w:rFonts w:ascii="Courier New" w:hAnsi="Courier New" w:cs="Courier New"/>
        </w:rPr>
      </w:pPr>
      <w:r w:rsidRPr="00C321AA">
        <w:rPr>
          <w:rFonts w:ascii="Courier New" w:hAnsi="Courier New" w:cs="Courier New"/>
        </w:rPr>
        <w:t>Roy, Shovonlal (2023): Computer code for 'Ecological determinants of Cope’s rule and its inverse'. University of Reading. Software. https://doi.org/10.17864/1947.000491</w:t>
      </w:r>
    </w:p>
    <w:p w14:paraId="4E1C9CD9" w14:textId="77777777" w:rsidR="00C321AA" w:rsidRPr="00C321AA" w:rsidRDefault="00C321AA" w:rsidP="00C321AA">
      <w:pPr>
        <w:pStyle w:val="PlainText"/>
        <w:rPr>
          <w:rFonts w:ascii="Courier New" w:hAnsi="Courier New" w:cs="Courier New"/>
        </w:rPr>
      </w:pPr>
    </w:p>
    <w:p w14:paraId="3F4A31A0" w14:textId="386FDADC" w:rsidR="00C321AA" w:rsidRDefault="00C321AA" w:rsidP="00C321AA">
      <w:pPr>
        <w:pStyle w:val="PlainText"/>
        <w:rPr>
          <w:rFonts w:ascii="Courier New" w:hAnsi="Courier New" w:cs="Courier New"/>
        </w:rPr>
      </w:pPr>
      <w:r w:rsidRPr="00C321AA">
        <w:rPr>
          <w:rFonts w:ascii="Courier New" w:hAnsi="Courier New" w:cs="Courier New"/>
        </w:rPr>
        <w:t xml:space="preserve">Copyright 2023 University of Reading. This </w:t>
      </w:r>
      <w:r w:rsidR="00020191">
        <w:rPr>
          <w:rFonts w:ascii="Courier New" w:hAnsi="Courier New" w:cs="Courier New"/>
        </w:rPr>
        <w:t xml:space="preserve">software </w:t>
      </w:r>
      <w:r w:rsidRPr="00C321AA">
        <w:rPr>
          <w:rFonts w:ascii="Courier New" w:hAnsi="Courier New" w:cs="Courier New"/>
        </w:rPr>
        <w:t xml:space="preserve">is licenced under </w:t>
      </w:r>
      <w:r w:rsidR="00020191">
        <w:rPr>
          <w:rFonts w:ascii="Courier New" w:hAnsi="Courier New" w:cs="Courier New"/>
        </w:rPr>
        <w:t>the</w:t>
      </w:r>
      <w:r w:rsidRPr="00C321AA">
        <w:rPr>
          <w:rFonts w:ascii="Courier New" w:hAnsi="Courier New" w:cs="Courier New"/>
        </w:rPr>
        <w:t xml:space="preserve"> </w:t>
      </w:r>
      <w:r w:rsidR="00020191" w:rsidRPr="00020191">
        <w:rPr>
          <w:rFonts w:ascii="Courier New" w:hAnsi="Courier New" w:cs="Courier New"/>
        </w:rPr>
        <w:t>GNU General Public License v3.0</w:t>
      </w:r>
      <w:r w:rsidR="00020191">
        <w:rPr>
          <w:rFonts w:ascii="Courier New" w:hAnsi="Courier New" w:cs="Courier New"/>
        </w:rPr>
        <w:t xml:space="preserve"> </w:t>
      </w:r>
      <w:r w:rsidR="00020191" w:rsidRPr="00020191">
        <w:rPr>
          <w:rFonts w:ascii="Courier New" w:hAnsi="Courier New" w:cs="Courier New"/>
        </w:rPr>
        <w:t>http://www.gnu.org/licenses/gpl.html</w:t>
      </w:r>
      <w:r w:rsidR="00020191">
        <w:rPr>
          <w:rFonts w:ascii="Courier New" w:hAnsi="Courier New" w:cs="Courier New"/>
        </w:rPr>
        <w:t>.</w:t>
      </w:r>
    </w:p>
    <w:p w14:paraId="3C0FD4F4" w14:textId="77777777" w:rsidR="00C321AA" w:rsidRDefault="00C321AA" w:rsidP="00C321AA">
      <w:pPr>
        <w:pStyle w:val="PlainText"/>
        <w:rPr>
          <w:rFonts w:ascii="Courier New" w:hAnsi="Courier New" w:cs="Courier New"/>
        </w:rPr>
      </w:pPr>
      <w:r w:rsidRPr="00971097">
        <w:rPr>
          <w:rFonts w:ascii="Courier New" w:hAnsi="Courier New" w:cs="Courier New"/>
        </w:rPr>
        <w:t>---------</w:t>
      </w:r>
    </w:p>
    <w:p w14:paraId="448D9831" w14:textId="705E1623" w:rsidR="00971097" w:rsidRPr="00971097" w:rsidRDefault="00971097" w:rsidP="00971097">
      <w:pPr>
        <w:pStyle w:val="PlainText"/>
        <w:rPr>
          <w:rFonts w:ascii="Courier New" w:hAnsi="Courier New" w:cs="Courier New"/>
        </w:rPr>
      </w:pPr>
      <w:r w:rsidRPr="00971097">
        <w:rPr>
          <w:rFonts w:ascii="Courier New" w:hAnsi="Courier New" w:cs="Courier New"/>
        </w:rPr>
        <w:t xml:space="preserve">The MATALB CODE is for running the eco-evolutionary model reported in </w:t>
      </w:r>
      <w:r w:rsidR="00C321AA">
        <w:rPr>
          <w:rFonts w:ascii="Courier New" w:hAnsi="Courier New" w:cs="Courier New"/>
        </w:rPr>
        <w:t>‘</w:t>
      </w:r>
      <w:r w:rsidRPr="00971097">
        <w:rPr>
          <w:rFonts w:ascii="Courier New" w:hAnsi="Courier New" w:cs="Courier New"/>
        </w:rPr>
        <w:t>Ecological determinants of Cope</w:t>
      </w:r>
      <w:r w:rsidR="00C321AA">
        <w:rPr>
          <w:rFonts w:ascii="Courier New" w:hAnsi="Courier New" w:cs="Courier New"/>
        </w:rPr>
        <w:t>’</w:t>
      </w:r>
      <w:r w:rsidRPr="00971097">
        <w:rPr>
          <w:rFonts w:ascii="Courier New" w:hAnsi="Courier New" w:cs="Courier New"/>
        </w:rPr>
        <w:t>s rule and its inverse</w:t>
      </w:r>
      <w:r w:rsidR="00C321AA">
        <w:rPr>
          <w:rFonts w:ascii="Courier New" w:hAnsi="Courier New" w:cs="Courier New"/>
        </w:rPr>
        <w:t>’</w:t>
      </w:r>
      <w:r w:rsidRPr="00971097">
        <w:rPr>
          <w:rFonts w:ascii="Courier New" w:hAnsi="Courier New" w:cs="Courier New"/>
        </w:rPr>
        <w:t xml:space="preserve"> by Roy et al. 2023 Communications Biology. The code includes multiple MATLAB file separated by different names. </w:t>
      </w:r>
    </w:p>
    <w:p w14:paraId="071471D0"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 xml:space="preserve">1. </w:t>
      </w:r>
      <w:proofErr w:type="spellStart"/>
      <w:r w:rsidRPr="00971097">
        <w:rPr>
          <w:rFonts w:ascii="Courier New" w:hAnsi="Courier New" w:cs="Courier New"/>
        </w:rPr>
        <w:t>niche_body_exe</w:t>
      </w:r>
      <w:proofErr w:type="spellEnd"/>
    </w:p>
    <w:p w14:paraId="365EDC28"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 xml:space="preserve">2. </w:t>
      </w:r>
      <w:proofErr w:type="spellStart"/>
      <w:r w:rsidRPr="00971097">
        <w:rPr>
          <w:rFonts w:ascii="Courier New" w:hAnsi="Courier New" w:cs="Courier New"/>
        </w:rPr>
        <w:t>equil</w:t>
      </w:r>
      <w:proofErr w:type="spellEnd"/>
    </w:p>
    <w:p w14:paraId="7030A8B8"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 xml:space="preserve">3. </w:t>
      </w:r>
      <w:proofErr w:type="spellStart"/>
      <w:r w:rsidRPr="00971097">
        <w:rPr>
          <w:rFonts w:ascii="Courier New" w:hAnsi="Courier New" w:cs="Courier New"/>
        </w:rPr>
        <w:t>niche_body_fn</w:t>
      </w:r>
      <w:proofErr w:type="spellEnd"/>
    </w:p>
    <w:p w14:paraId="15C591E8"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 xml:space="preserve">4. </w:t>
      </w:r>
      <w:proofErr w:type="spellStart"/>
      <w:r w:rsidRPr="00971097">
        <w:rPr>
          <w:rFonts w:ascii="Courier New" w:hAnsi="Courier New" w:cs="Courier New"/>
        </w:rPr>
        <w:t>secetion_gradients</w:t>
      </w:r>
      <w:proofErr w:type="spellEnd"/>
      <w:r w:rsidRPr="00971097">
        <w:rPr>
          <w:rFonts w:ascii="Courier New" w:hAnsi="Courier New" w:cs="Courier New"/>
        </w:rPr>
        <w:t xml:space="preserve"> </w:t>
      </w:r>
    </w:p>
    <w:p w14:paraId="577B3CE2" w14:textId="77777777" w:rsidR="00971097" w:rsidRPr="00971097" w:rsidRDefault="00971097" w:rsidP="00971097">
      <w:pPr>
        <w:pStyle w:val="PlainText"/>
        <w:rPr>
          <w:rFonts w:ascii="Courier New" w:hAnsi="Courier New" w:cs="Courier New"/>
        </w:rPr>
      </w:pPr>
      <w:r w:rsidRPr="00971097">
        <w:rPr>
          <w:rFonts w:ascii="Courier New" w:hAnsi="Courier New" w:cs="Courier New"/>
        </w:rPr>
        <w:t xml:space="preserve">5. </w:t>
      </w:r>
      <w:proofErr w:type="spellStart"/>
      <w:r w:rsidRPr="00971097">
        <w:rPr>
          <w:rFonts w:ascii="Courier New" w:hAnsi="Courier New" w:cs="Courier New"/>
        </w:rPr>
        <w:t>niche_body_branch_condition</w:t>
      </w:r>
      <w:proofErr w:type="spellEnd"/>
    </w:p>
    <w:p w14:paraId="2DDB8E82" w14:textId="799238D2" w:rsidR="00971097" w:rsidRPr="00971097" w:rsidRDefault="00971097" w:rsidP="00971097">
      <w:pPr>
        <w:pStyle w:val="PlainText"/>
        <w:rPr>
          <w:rFonts w:ascii="Courier New" w:hAnsi="Courier New" w:cs="Courier New"/>
        </w:rPr>
      </w:pPr>
      <w:r w:rsidRPr="00971097">
        <w:rPr>
          <w:rFonts w:ascii="Courier New" w:hAnsi="Courier New" w:cs="Courier New"/>
        </w:rPr>
        <w:t>The executable program "</w:t>
      </w:r>
      <w:proofErr w:type="spellStart"/>
      <w:r w:rsidRPr="00971097">
        <w:rPr>
          <w:rFonts w:ascii="Courier New" w:hAnsi="Courier New" w:cs="Courier New"/>
        </w:rPr>
        <w:t>niche_body_exe</w:t>
      </w:r>
      <w:proofErr w:type="spellEnd"/>
      <w:r w:rsidRPr="00971097">
        <w:rPr>
          <w:rFonts w:ascii="Courier New" w:hAnsi="Courier New" w:cs="Courier New"/>
        </w:rPr>
        <w:t xml:space="preserve">" calls on the four other programmes to run the model. The </w:t>
      </w:r>
      <w:r w:rsidR="00211032">
        <w:rPr>
          <w:rFonts w:ascii="Courier New" w:hAnsi="Courier New" w:cs="Courier New"/>
        </w:rPr>
        <w:t>code</w:t>
      </w:r>
      <w:r w:rsidRPr="00971097">
        <w:rPr>
          <w:rFonts w:ascii="Courier New" w:hAnsi="Courier New" w:cs="Courier New"/>
        </w:rPr>
        <w:t xml:space="preserve"> must be adapted to run different scenarios presented in the paper. Further details on the model parameters used for different model set up are given in the methodology of the paper. </w:t>
      </w:r>
    </w:p>
    <w:sectPr w:rsidR="00971097" w:rsidRPr="00971097" w:rsidSect="00A951A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AD"/>
    <w:rsid w:val="00020191"/>
    <w:rsid w:val="00211032"/>
    <w:rsid w:val="00226AAD"/>
    <w:rsid w:val="00943C98"/>
    <w:rsid w:val="00971097"/>
    <w:rsid w:val="00B33000"/>
    <w:rsid w:val="00C321AA"/>
    <w:rsid w:val="00C3455D"/>
    <w:rsid w:val="00D11A75"/>
    <w:rsid w:val="00DB3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4AE"/>
  <w15:chartTrackingRefBased/>
  <w15:docId w15:val="{2D6512A6-85E3-4573-9319-E5AFA149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1"/>
    <w:link w:val="Heading2Char"/>
    <w:qFormat/>
    <w:rsid w:val="00C3455D"/>
    <w:rPr>
      <w:rFonts w:ascii="Arial" w:hAnsi="Arial"/>
      <w:b/>
    </w:rPr>
  </w:style>
  <w:style w:type="character" w:customStyle="1" w:styleId="Heading2Char">
    <w:name w:val="Heading2 Char"/>
    <w:basedOn w:val="Heading1Char"/>
    <w:link w:val="Heading2"/>
    <w:rsid w:val="00C3455D"/>
    <w:rPr>
      <w:rFonts w:ascii="Arial" w:eastAsiaTheme="majorEastAsia" w:hAnsi="Arial" w:cstheme="majorBidi"/>
      <w:b/>
      <w:color w:val="2F5496" w:themeColor="accent1" w:themeShade="BF"/>
      <w:sz w:val="32"/>
      <w:szCs w:val="32"/>
    </w:rPr>
  </w:style>
  <w:style w:type="character" w:customStyle="1" w:styleId="Heading1Char">
    <w:name w:val="Heading 1 Char"/>
    <w:basedOn w:val="DefaultParagraphFont"/>
    <w:link w:val="Heading1"/>
    <w:uiPriority w:val="9"/>
    <w:rsid w:val="00C3455D"/>
    <w:rPr>
      <w:rFonts w:asciiTheme="majorHAnsi" w:eastAsiaTheme="majorEastAsia" w:hAnsiTheme="majorHAnsi" w:cstheme="majorBidi"/>
      <w:color w:val="2F5496" w:themeColor="accent1" w:themeShade="BF"/>
      <w:sz w:val="32"/>
      <w:szCs w:val="32"/>
    </w:rPr>
  </w:style>
  <w:style w:type="paragraph" w:customStyle="1" w:styleId="Title1">
    <w:name w:val="Title 1"/>
    <w:basedOn w:val="Title"/>
    <w:link w:val="Title1Char"/>
    <w:qFormat/>
    <w:rsid w:val="00C3455D"/>
    <w:rPr>
      <w:rFonts w:ascii="Arial" w:hAnsi="Arial"/>
      <w:b/>
      <w:sz w:val="52"/>
    </w:rPr>
  </w:style>
  <w:style w:type="character" w:customStyle="1" w:styleId="Title1Char">
    <w:name w:val="Title 1 Char"/>
    <w:basedOn w:val="TitleChar"/>
    <w:link w:val="Title1"/>
    <w:rsid w:val="00C3455D"/>
    <w:rPr>
      <w:rFonts w:ascii="Arial" w:eastAsiaTheme="majorEastAsia" w:hAnsi="Arial" w:cstheme="majorBidi"/>
      <w:b/>
      <w:spacing w:val="-10"/>
      <w:kern w:val="28"/>
      <w:sz w:val="52"/>
      <w:szCs w:val="56"/>
    </w:rPr>
  </w:style>
  <w:style w:type="paragraph" w:styleId="Title">
    <w:name w:val="Title"/>
    <w:basedOn w:val="Normal"/>
    <w:next w:val="Normal"/>
    <w:link w:val="TitleChar"/>
    <w:uiPriority w:val="10"/>
    <w:qFormat/>
    <w:rsid w:val="00C34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55D"/>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DB3963"/>
    <w:rPr>
      <w:rFonts w:ascii="Arial" w:hAnsi="Arial"/>
      <w:b/>
      <w:sz w:val="52"/>
    </w:rPr>
  </w:style>
  <w:style w:type="character" w:customStyle="1" w:styleId="Style1Char">
    <w:name w:val="Style1 Char"/>
    <w:basedOn w:val="TitleChar"/>
    <w:link w:val="Style1"/>
    <w:rsid w:val="00DB3963"/>
    <w:rPr>
      <w:rFonts w:ascii="Arial" w:eastAsiaTheme="majorEastAsia" w:hAnsi="Arial" w:cstheme="majorBidi"/>
      <w:b/>
      <w:spacing w:val="-10"/>
      <w:kern w:val="28"/>
      <w:sz w:val="52"/>
      <w:szCs w:val="56"/>
    </w:rPr>
  </w:style>
  <w:style w:type="paragraph" w:customStyle="1" w:styleId="Style2">
    <w:name w:val="Style2"/>
    <w:basedOn w:val="Normal"/>
    <w:link w:val="Style2Char"/>
    <w:qFormat/>
    <w:rsid w:val="00DB3963"/>
    <w:rPr>
      <w:rFonts w:ascii="Arial" w:hAnsi="Arial"/>
      <w:b/>
      <w:bCs/>
      <w:sz w:val="32"/>
    </w:rPr>
  </w:style>
  <w:style w:type="character" w:customStyle="1" w:styleId="Style2Char">
    <w:name w:val="Style2 Char"/>
    <w:basedOn w:val="DefaultParagraphFont"/>
    <w:link w:val="Style2"/>
    <w:rsid w:val="00DB3963"/>
    <w:rPr>
      <w:rFonts w:ascii="Arial" w:hAnsi="Arial"/>
      <w:b/>
      <w:bCs/>
      <w:sz w:val="32"/>
    </w:rPr>
  </w:style>
  <w:style w:type="paragraph" w:styleId="PlainText">
    <w:name w:val="Plain Text"/>
    <w:basedOn w:val="Normal"/>
    <w:link w:val="PlainTextChar"/>
    <w:uiPriority w:val="99"/>
    <w:unhideWhenUsed/>
    <w:rsid w:val="00A951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51A6"/>
    <w:rPr>
      <w:rFonts w:ascii="Consolas" w:hAnsi="Consolas"/>
      <w:sz w:val="21"/>
      <w:szCs w:val="21"/>
    </w:rPr>
  </w:style>
  <w:style w:type="paragraph" w:styleId="Revision">
    <w:name w:val="Revision"/>
    <w:hidden/>
    <w:uiPriority w:val="99"/>
    <w:semiHidden/>
    <w:rsid w:val="00C321AA"/>
    <w:pPr>
      <w:spacing w:after="0" w:line="240" w:lineRule="auto"/>
    </w:pPr>
  </w:style>
  <w:style w:type="character" w:styleId="Hyperlink">
    <w:name w:val="Hyperlink"/>
    <w:basedOn w:val="DefaultParagraphFont"/>
    <w:uiPriority w:val="99"/>
    <w:unhideWhenUsed/>
    <w:rsid w:val="00C321AA"/>
    <w:rPr>
      <w:color w:val="0563C1" w:themeColor="hyperlink"/>
      <w:u w:val="single"/>
    </w:rPr>
  </w:style>
  <w:style w:type="character" w:styleId="UnresolvedMention">
    <w:name w:val="Unresolved Mention"/>
    <w:basedOn w:val="DefaultParagraphFont"/>
    <w:uiPriority w:val="99"/>
    <w:semiHidden/>
    <w:unhideWhenUsed/>
    <w:rsid w:val="00C3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Dorman</dc:creator>
  <cp:keywords/>
  <dc:description/>
  <cp:lastModifiedBy>Robert Darby</cp:lastModifiedBy>
  <cp:revision>2</cp:revision>
  <dcterms:created xsi:type="dcterms:W3CDTF">2023-09-11T11:18:00Z</dcterms:created>
  <dcterms:modified xsi:type="dcterms:W3CDTF">2023-09-11T11:18:00Z</dcterms:modified>
</cp:coreProperties>
</file>